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5590B" w14:textId="6B5256EF" w:rsidR="009D486B" w:rsidRDefault="00D536AB" w:rsidP="009D486B">
      <w:pPr>
        <w:pStyle w:val="Heading1"/>
      </w:pPr>
      <w:bookmarkStart w:id="0" w:name="_Toc511220124"/>
      <w:r w:rsidRPr="00543D31">
        <w:t>Project Assessment</w:t>
      </w:r>
      <w:r w:rsidR="00445F55">
        <w:t>: Research</w:t>
      </w:r>
    </w:p>
    <w:p w14:paraId="25BFFC0C" w14:textId="7C68BCA6" w:rsidR="00C575D8" w:rsidRPr="00C575D8" w:rsidRDefault="00C575D8" w:rsidP="00C575D8">
      <w:pPr>
        <w:rPr>
          <w:b/>
          <w:sz w:val="28"/>
          <w:lang w:eastAsia="en-AU"/>
        </w:rPr>
      </w:pPr>
      <w:r w:rsidRPr="00C575D8">
        <w:rPr>
          <w:b/>
          <w:sz w:val="28"/>
          <w:lang w:eastAsia="en-AU"/>
        </w:rPr>
        <w:t xml:space="preserve">Event 1 of </w:t>
      </w:r>
      <w:r w:rsidR="00DB5817">
        <w:rPr>
          <w:b/>
          <w:sz w:val="28"/>
          <w:lang w:eastAsia="en-AU"/>
        </w:rPr>
        <w:t>2</w:t>
      </w:r>
    </w:p>
    <w:bookmarkEnd w:id="0"/>
    <w:p w14:paraId="20F5B0CC" w14:textId="77777777" w:rsidR="009D486B" w:rsidRPr="00A56627" w:rsidRDefault="00D536AB" w:rsidP="009D486B">
      <w:pPr>
        <w:pStyle w:val="Heading2"/>
      </w:pPr>
      <w:r w:rsidRPr="00A56627">
        <w:t>Criteria</w:t>
      </w:r>
    </w:p>
    <w:p w14:paraId="0C8C45A0" w14:textId="77777777" w:rsidR="009D486B" w:rsidRDefault="00D536AB" w:rsidP="009D486B">
      <w:pPr>
        <w:pStyle w:val="Heading3"/>
      </w:pPr>
      <w:r w:rsidRPr="007A6B4A">
        <w:t>Unit code, name and release number</w:t>
      </w:r>
    </w:p>
    <w:p w14:paraId="7C57B17C" w14:textId="77777777" w:rsidR="009D486B" w:rsidRPr="00D83795" w:rsidRDefault="00D536AB" w:rsidP="009D486B">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MEM11011B - Undertake manual handling (1)</w:t>
      </w:r>
      <w:bookmarkEnd w:id="1"/>
    </w:p>
    <w:p w14:paraId="7AC04DC2" w14:textId="77777777" w:rsidR="00C2697D" w:rsidRPr="00894075" w:rsidRDefault="00C2697D" w:rsidP="00C2697D">
      <w:pPr>
        <w:pBdr>
          <w:top w:val="single" w:sz="4" w:space="1" w:color="2D739F"/>
          <w:left w:val="single" w:sz="4" w:space="4" w:color="2D739F"/>
          <w:bottom w:val="single" w:sz="4" w:space="1" w:color="2D739F"/>
          <w:right w:val="single" w:sz="4" w:space="4" w:color="2D739F"/>
        </w:pBdr>
        <w:rPr>
          <w:color w:val="FF0000"/>
          <w:sz w:val="20"/>
          <w:szCs w:val="22"/>
          <w:lang w:eastAsia="en-AU"/>
        </w:rPr>
      </w:pPr>
      <w:r w:rsidRPr="00894075">
        <w:rPr>
          <w:color w:val="FF0000"/>
          <w:sz w:val="20"/>
          <w:szCs w:val="22"/>
          <w:lang w:eastAsia="en-AU"/>
        </w:rPr>
        <w:t>This unit sits in all the qualifications below.  This assessment is not to be amended</w:t>
      </w:r>
    </w:p>
    <w:p w14:paraId="13348300" w14:textId="77777777" w:rsidR="009D486B" w:rsidRDefault="00D536AB" w:rsidP="009D486B">
      <w:pPr>
        <w:pStyle w:val="Heading3"/>
      </w:pPr>
      <w:r w:rsidRPr="00A41E27">
        <w:t>Qualification</w:t>
      </w:r>
      <w:r>
        <w:t>/Course</w:t>
      </w:r>
      <w:r w:rsidRPr="00A41E27">
        <w:t xml:space="preserve"> code, name and release number</w:t>
      </w:r>
    </w:p>
    <w:p w14:paraId="7036A250" w14:textId="77777777" w:rsidR="00C2697D" w:rsidRPr="00D83795" w:rsidRDefault="00C2697D" w:rsidP="00C2697D">
      <w:pPr>
        <w:pBdr>
          <w:top w:val="single" w:sz="4" w:space="1" w:color="2D739F"/>
          <w:left w:val="single" w:sz="4" w:space="4" w:color="2D739F"/>
          <w:bottom w:val="single" w:sz="4" w:space="1" w:color="2D739F"/>
          <w:right w:val="single" w:sz="4" w:space="4" w:color="2D739F"/>
        </w:pBdr>
        <w:rPr>
          <w:sz w:val="22"/>
          <w:szCs w:val="22"/>
          <w:lang w:eastAsia="en-AU"/>
        </w:rPr>
      </w:pPr>
      <w:r w:rsidRPr="00D83795">
        <w:rPr>
          <w:sz w:val="22"/>
          <w:szCs w:val="22"/>
          <w:lang w:eastAsia="en-AU"/>
        </w:rPr>
        <w:t>MEM30305 - Certificate III in Engineering - Fabrication Trade (4)</w:t>
      </w:r>
    </w:p>
    <w:p w14:paraId="7AFDCDBF" w14:textId="77777777" w:rsidR="00C2697D" w:rsidRDefault="00C2697D" w:rsidP="00C2697D">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MEM30205 - Certificate III in Engineering – Mechanical Trade (3)</w:t>
      </w:r>
    </w:p>
    <w:p w14:paraId="75CB0DCC" w14:textId="77777777" w:rsidR="00C2697D" w:rsidRPr="00894075" w:rsidRDefault="00C2697D" w:rsidP="00C2697D">
      <w:pPr>
        <w:pBdr>
          <w:top w:val="single" w:sz="4" w:space="1" w:color="2D739F"/>
          <w:left w:val="single" w:sz="4" w:space="4" w:color="2D739F"/>
          <w:bottom w:val="single" w:sz="4" w:space="1" w:color="2D739F"/>
          <w:right w:val="single" w:sz="4" w:space="4" w:color="2D739F"/>
        </w:pBdr>
        <w:rPr>
          <w:color w:val="FF0000"/>
          <w:sz w:val="20"/>
          <w:szCs w:val="22"/>
          <w:lang w:eastAsia="en-AU"/>
        </w:rPr>
      </w:pPr>
      <w:r w:rsidRPr="00894075">
        <w:rPr>
          <w:color w:val="FF0000"/>
          <w:sz w:val="20"/>
          <w:szCs w:val="22"/>
          <w:lang w:eastAsia="en-AU"/>
        </w:rPr>
        <w:t>Amend the qualification box before distributing to the student. The information here should only contain the qualification the student is enrolled in</w:t>
      </w:r>
    </w:p>
    <w:p w14:paraId="16A11527" w14:textId="77777777" w:rsidR="009D486B" w:rsidRPr="00A56627" w:rsidRDefault="00D536AB" w:rsidP="009D486B">
      <w:pPr>
        <w:pStyle w:val="Heading2"/>
      </w:pPr>
      <w:r w:rsidRPr="00A56627">
        <w:t>Student details</w:t>
      </w:r>
    </w:p>
    <w:p w14:paraId="3CB541A0" w14:textId="77777777" w:rsidR="009D486B" w:rsidRDefault="00D536AB" w:rsidP="009D486B">
      <w:pPr>
        <w:pStyle w:val="Heading3"/>
      </w:pPr>
      <w:r w:rsidRPr="00AA18CF">
        <w:t>Student number</w:t>
      </w:r>
    </w:p>
    <w:p w14:paraId="10A36368" w14:textId="77777777" w:rsidR="009D486B" w:rsidRPr="00D83795"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67293CCF" w14:textId="77777777" w:rsidR="009D486B" w:rsidRDefault="00D536AB" w:rsidP="009D486B">
      <w:pPr>
        <w:pStyle w:val="Heading3"/>
      </w:pPr>
      <w:r w:rsidRPr="00AA18CF">
        <w:t xml:space="preserve">Student </w:t>
      </w:r>
      <w:r>
        <w:t>name</w:t>
      </w:r>
    </w:p>
    <w:p w14:paraId="340EBB99" w14:textId="77777777" w:rsidR="009D486B" w:rsidRPr="00D83795"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343FB3BA" w14:textId="77777777" w:rsidR="009D486B" w:rsidRPr="00A56627" w:rsidRDefault="00D536AB" w:rsidP="009D486B">
      <w:pPr>
        <w:pStyle w:val="Heading2"/>
      </w:pPr>
      <w:r w:rsidRPr="00A56627">
        <w:t>Assessment Declaration</w:t>
      </w:r>
    </w:p>
    <w:p w14:paraId="0ADEA391" w14:textId="77777777" w:rsidR="009D486B" w:rsidRPr="00FF3AA4" w:rsidRDefault="00D536AB" w:rsidP="009D486B">
      <w:pPr>
        <w:pStyle w:val="Bulletlist"/>
      </w:pPr>
      <w:r w:rsidRPr="00FF3AA4">
        <w:t>This assessment is my original work and no part of it has been copied from any other source except where due acknowledgement is made.</w:t>
      </w:r>
    </w:p>
    <w:p w14:paraId="1A359F9C" w14:textId="77777777" w:rsidR="009D486B" w:rsidRPr="00FF3AA4" w:rsidRDefault="00D536AB" w:rsidP="009D486B">
      <w:pPr>
        <w:pStyle w:val="Bulletlist"/>
      </w:pPr>
      <w:r w:rsidRPr="00FF3AA4">
        <w:t>No part of this assessment has been written for me by any other person except where such collaboration has been authorised by the assessor concerned.</w:t>
      </w:r>
    </w:p>
    <w:p w14:paraId="1638E46A" w14:textId="77777777" w:rsidR="009D486B" w:rsidRPr="00FF3AA4" w:rsidRDefault="00D536AB" w:rsidP="009D486B">
      <w:pPr>
        <w:pStyle w:val="Bulletlist"/>
      </w:pPr>
      <w:r w:rsidRPr="00FF3AA4">
        <w:t xml:space="preserve">I understand that plagiarism is the presentation of the work, idea or creation of </w:t>
      </w:r>
      <w:r>
        <w:t>a</w:t>
      </w:r>
      <w:r w:rsidRPr="00FF3AA4">
        <w:t>nother person as though it is your own. Plagiarism occurs when the origin of the material used is not appropriately cited. No part of this assessment is plagiarised.</w:t>
      </w:r>
    </w:p>
    <w:p w14:paraId="1F9F6797" w14:textId="77777777" w:rsidR="009D486B" w:rsidRDefault="00D536AB" w:rsidP="009D486B">
      <w:pPr>
        <w:pStyle w:val="Heading3"/>
      </w:pPr>
      <w:r w:rsidRPr="00AE2B8B">
        <w:t>Student signature</w:t>
      </w:r>
      <w:r>
        <w:t xml:space="preserve"> and </w:t>
      </w:r>
      <w:r w:rsidRPr="00AE2B8B">
        <w:t>Date</w:t>
      </w:r>
    </w:p>
    <w:p w14:paraId="1174933C" w14:textId="77777777" w:rsidR="009D486B" w:rsidRPr="00D83795"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40412709" w14:textId="77777777" w:rsidR="009D486B" w:rsidRDefault="009D486B" w:rsidP="009D486B">
      <w:pPr>
        <w:rPr>
          <w:lang w:eastAsia="en-AU"/>
        </w:rPr>
        <w:sectPr w:rsidR="009D486B" w:rsidSect="009D486B">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418" w:bottom="1418" w:left="1418" w:header="567" w:footer="454" w:gutter="0"/>
          <w:pgNumType w:start="1"/>
          <w:cols w:space="4253"/>
          <w:docGrid w:linePitch="360"/>
        </w:sectPr>
      </w:pPr>
    </w:p>
    <w:p w14:paraId="1E834DA0" w14:textId="77777777" w:rsidR="009D486B" w:rsidRPr="00C14A60" w:rsidRDefault="00D536AB" w:rsidP="009D486B">
      <w:pPr>
        <w:pStyle w:val="SmallerText-Black"/>
        <w:tabs>
          <w:tab w:val="left" w:pos="2127"/>
        </w:tabs>
        <w:rPr>
          <w:color w:val="808080" w:themeColor="background1" w:themeShade="80"/>
        </w:rPr>
      </w:pPr>
      <w:r w:rsidRPr="00A47DED">
        <w:lastRenderedPageBreak/>
        <w:t>Version</w:t>
      </w:r>
      <w:r>
        <w:t>:</w:t>
      </w:r>
      <w:r>
        <w:tab/>
      </w:r>
      <w:r w:rsidRPr="00C14A60">
        <w:rPr>
          <w:i/>
          <w:color w:val="808080" w:themeColor="background1" w:themeShade="80"/>
        </w:rPr>
        <w:t>1.0</w:t>
      </w:r>
    </w:p>
    <w:p w14:paraId="2E45C64C" w14:textId="77777777" w:rsidR="009D486B" w:rsidRPr="00867E80" w:rsidRDefault="00D536AB" w:rsidP="009D486B">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543BF6">
        <w:rPr>
          <w:i/>
          <w:noProof/>
          <w:color w:val="808080" w:themeColor="background1" w:themeShade="80"/>
        </w:rPr>
        <w:t>2 August 2018</w:t>
      </w:r>
      <w:r w:rsidRPr="00C14A60">
        <w:rPr>
          <w:i/>
          <w:color w:val="FF0000"/>
        </w:rPr>
        <w:fldChar w:fldCharType="end"/>
      </w:r>
    </w:p>
    <w:p w14:paraId="45D51CEA" w14:textId="377BD91A" w:rsidR="009D486B" w:rsidRPr="00867E80" w:rsidRDefault="00D536AB" w:rsidP="009D486B">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2653FF" w:rsidRPr="002653FF">
        <w:rPr>
          <w:i/>
          <w:noProof/>
          <w:color w:val="808080" w:themeColor="background1" w:themeShade="80"/>
        </w:rPr>
        <w:t>26/11/2019</w:t>
      </w:r>
      <w:r w:rsidRPr="00C14A60">
        <w:rPr>
          <w:i/>
          <w:color w:val="FF0000"/>
        </w:rPr>
        <w:fldChar w:fldCharType="end"/>
      </w:r>
    </w:p>
    <w:p w14:paraId="1BC3058A" w14:textId="77777777" w:rsidR="009D486B" w:rsidRPr="00867E80" w:rsidRDefault="009D486B" w:rsidP="009D486B">
      <w:pPr>
        <w:pStyle w:val="SmallerText-Black"/>
      </w:pPr>
    </w:p>
    <w:p w14:paraId="23B85261" w14:textId="77777777" w:rsidR="009D486B" w:rsidRDefault="00D536AB" w:rsidP="009D486B">
      <w:r>
        <w:t>For queries, please contact:</w:t>
      </w:r>
    </w:p>
    <w:p w14:paraId="5AD419F6" w14:textId="77777777" w:rsidR="00C2697D" w:rsidRPr="00ED3381" w:rsidRDefault="00C2697D" w:rsidP="00C2697D">
      <w:pPr>
        <w:pStyle w:val="SmallerText-Black"/>
      </w:pPr>
      <w:r w:rsidRPr="00ED3381">
        <w:t>IMRS Skillspoint</w:t>
      </w:r>
    </w:p>
    <w:p w14:paraId="15F4E743" w14:textId="77777777" w:rsidR="00C2697D" w:rsidRPr="00ED3381" w:rsidRDefault="00C2697D" w:rsidP="00C2697D">
      <w:pPr>
        <w:pStyle w:val="SmallerText-Black"/>
      </w:pPr>
      <w:r w:rsidRPr="00ED3381">
        <w:t>Building B, Level 1</w:t>
      </w:r>
    </w:p>
    <w:p w14:paraId="6F58A73D" w14:textId="77777777" w:rsidR="00C2697D" w:rsidRDefault="00C2697D" w:rsidP="00C2697D">
      <w:pPr>
        <w:pStyle w:val="SmallerText-Black"/>
      </w:pPr>
      <w:r w:rsidRPr="00ED3381">
        <w:t>Hamilton Campus, 91 Parry St Newcastle West, NSW 2302</w:t>
      </w:r>
    </w:p>
    <w:p w14:paraId="6D48EEB1" w14:textId="77777777" w:rsidR="009D486B" w:rsidRPr="000301F0" w:rsidRDefault="00D536AB" w:rsidP="009D486B">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21F9F862" w14:textId="77777777" w:rsidR="009D486B" w:rsidRPr="00D23A6C" w:rsidRDefault="00D536AB" w:rsidP="009D486B">
      <w:pPr>
        <w:pStyle w:val="SmallerText-Black"/>
      </w:pPr>
      <w:r>
        <w:t>This assessment can be found in the</w:t>
      </w:r>
      <w:r w:rsidRPr="00D23A6C">
        <w:t xml:space="preserve">: </w:t>
      </w:r>
      <w:hyperlink r:id="rId17" w:history="1">
        <w:r w:rsidRPr="00C036C0">
          <w:rPr>
            <w:rStyle w:val="Hyperlink"/>
          </w:rPr>
          <w:t>Learning Bank</w:t>
        </w:r>
      </w:hyperlink>
    </w:p>
    <w:p w14:paraId="0DBA99A7" w14:textId="42C2EDEC" w:rsidR="009D486B" w:rsidRPr="000301F0" w:rsidRDefault="00D536AB" w:rsidP="009D486B">
      <w:pPr>
        <w:pStyle w:val="SmallerText-Black"/>
      </w:pPr>
      <w:r w:rsidRPr="000301F0">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2653FF">
        <w:rPr>
          <w:noProof/>
        </w:rPr>
        <w:t>26 November 2019</w:t>
      </w:r>
      <w:r w:rsidRPr="000301F0">
        <w:fldChar w:fldCharType="end"/>
      </w:r>
      <w:r w:rsidRPr="000301F0">
        <w:t>. For current information please refer to our website</w:t>
      </w:r>
      <w:r>
        <w:t xml:space="preserve"> or your teacher as appropriate</w:t>
      </w:r>
      <w:r w:rsidRPr="000301F0">
        <w:t>.</w:t>
      </w:r>
    </w:p>
    <w:p w14:paraId="4AA54B2C" w14:textId="77777777" w:rsidR="009D486B" w:rsidRDefault="009D486B">
      <w:pPr>
        <w:tabs>
          <w:tab w:val="clear" w:pos="284"/>
        </w:tabs>
        <w:spacing w:before="0" w:after="200" w:line="276" w:lineRule="auto"/>
        <w:rPr>
          <w:sz w:val="22"/>
          <w:szCs w:val="22"/>
        </w:rPr>
        <w:sectPr w:rsidR="009D486B" w:rsidSect="009D486B">
          <w:headerReference w:type="even" r:id="rId18"/>
          <w:footerReference w:type="even" r:id="rId19"/>
          <w:headerReference w:type="first" r:id="rId20"/>
          <w:footerReference w:type="first" r:id="rId21"/>
          <w:pgSz w:w="11906" w:h="16838" w:code="9"/>
          <w:pgMar w:top="1418" w:right="1418" w:bottom="1418" w:left="1418" w:header="567" w:footer="454" w:gutter="0"/>
          <w:cols w:space="4253"/>
          <w:vAlign w:val="bottom"/>
          <w:docGrid w:linePitch="360"/>
        </w:sectPr>
      </w:pPr>
    </w:p>
    <w:p w14:paraId="4241B6F8" w14:textId="77777777" w:rsidR="009D486B" w:rsidRPr="008F6497" w:rsidRDefault="00D536AB" w:rsidP="009D486B">
      <w:pPr>
        <w:pStyle w:val="Heading2"/>
      </w:pPr>
      <w:r w:rsidRPr="008F6497">
        <w:lastRenderedPageBreak/>
        <w:t>Assessment instructions</w:t>
      </w:r>
    </w:p>
    <w:p w14:paraId="6E1515B8" w14:textId="77777777" w:rsidR="009D486B" w:rsidRDefault="00D536AB" w:rsidP="009D486B">
      <w:pPr>
        <w:pStyle w:val="Caption"/>
        <w:keepNext/>
      </w:pPr>
      <w:r>
        <w:t xml:space="preserve">Table </w:t>
      </w:r>
      <w:r>
        <w:rPr>
          <w:noProof/>
        </w:rPr>
        <w:fldChar w:fldCharType="begin"/>
      </w:r>
      <w:r>
        <w:rPr>
          <w:noProof/>
        </w:rPr>
        <w:instrText xml:space="preserve"> SEQ Table \* ARABIC </w:instrText>
      </w:r>
      <w:r>
        <w:rPr>
          <w:noProof/>
        </w:rPr>
        <w:fldChar w:fldCharType="separate"/>
      </w:r>
      <w:r>
        <w:rPr>
          <w:noProof/>
        </w:rPr>
        <w:t>1</w:t>
      </w:r>
      <w:r>
        <w:rPr>
          <w:noProof/>
        </w:rPr>
        <w:fldChar w:fldCharType="end"/>
      </w:r>
      <w:r>
        <w:t xml:space="preserve"> </w:t>
      </w:r>
      <w:r w:rsidRPr="00F030CE">
        <w:t>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0B1B35" w14:paraId="11826C17" w14:textId="77777777" w:rsidTr="000B1B35">
        <w:trPr>
          <w:cnfStyle w:val="100000000000" w:firstRow="1" w:lastRow="0" w:firstColumn="0" w:lastColumn="0" w:oddVBand="0" w:evenVBand="0" w:oddHBand="0" w:evenHBand="0" w:firstRowFirstColumn="0" w:firstRowLastColumn="0" w:lastRowFirstColumn="0" w:lastRowLastColumn="0"/>
          <w:tblHeader/>
        </w:trPr>
        <w:tc>
          <w:tcPr>
            <w:tcW w:w="1327" w:type="pct"/>
            <w:vAlign w:val="top"/>
          </w:tcPr>
          <w:p w14:paraId="39EF1494" w14:textId="77777777" w:rsidR="009D486B" w:rsidRDefault="00D536AB" w:rsidP="009D486B">
            <w:pPr>
              <w:rPr>
                <w:lang w:eastAsia="en-AU"/>
              </w:rPr>
            </w:pPr>
            <w:r>
              <w:rPr>
                <w:lang w:eastAsia="en-AU"/>
              </w:rPr>
              <w:t>Assessment details</w:t>
            </w:r>
          </w:p>
        </w:tc>
        <w:tc>
          <w:tcPr>
            <w:tcW w:w="3673" w:type="pct"/>
            <w:vAlign w:val="top"/>
          </w:tcPr>
          <w:p w14:paraId="23F5386D" w14:textId="77777777" w:rsidR="009D486B" w:rsidRDefault="00D536AB" w:rsidP="009D486B">
            <w:pPr>
              <w:rPr>
                <w:lang w:eastAsia="en-AU"/>
              </w:rPr>
            </w:pPr>
            <w:r>
              <w:rPr>
                <w:lang w:eastAsia="en-AU"/>
              </w:rPr>
              <w:t>Instructions</w:t>
            </w:r>
          </w:p>
        </w:tc>
      </w:tr>
      <w:tr w:rsidR="000B1B35" w14:paraId="550B06C7" w14:textId="77777777" w:rsidTr="000B1B35">
        <w:tc>
          <w:tcPr>
            <w:tcW w:w="1327" w:type="pct"/>
            <w:vAlign w:val="top"/>
          </w:tcPr>
          <w:p w14:paraId="53797490" w14:textId="77777777" w:rsidR="009D486B" w:rsidRPr="00505992" w:rsidRDefault="00D536AB" w:rsidP="009D486B">
            <w:pPr>
              <w:pStyle w:val="Body"/>
              <w:rPr>
                <w:b/>
                <w:sz w:val="22"/>
                <w:szCs w:val="22"/>
                <w:lang w:eastAsia="en-AU"/>
              </w:rPr>
            </w:pPr>
            <w:r w:rsidRPr="00505992">
              <w:rPr>
                <w:b/>
                <w:sz w:val="22"/>
                <w:szCs w:val="22"/>
                <w:lang w:eastAsia="en-AU"/>
              </w:rPr>
              <w:t>Assessment overview</w:t>
            </w:r>
          </w:p>
        </w:tc>
        <w:tc>
          <w:tcPr>
            <w:tcW w:w="3673" w:type="pct"/>
            <w:vAlign w:val="top"/>
          </w:tcPr>
          <w:p w14:paraId="757999B7" w14:textId="66732111" w:rsidR="009D486B" w:rsidRPr="00454FB7" w:rsidRDefault="00D536AB" w:rsidP="00F40CAA">
            <w:pPr>
              <w:pStyle w:val="Body"/>
              <w:rPr>
                <w:i/>
                <w:color w:val="FF0000"/>
                <w:lang w:eastAsia="en-AU"/>
              </w:rPr>
            </w:pPr>
            <w:r w:rsidRPr="00C325C1">
              <w:rPr>
                <w:sz w:val="22"/>
                <w:szCs w:val="22"/>
                <w:lang w:eastAsia="en-AU"/>
              </w:rPr>
              <w:t xml:space="preserve">The objective of this assessment is to assess your </w:t>
            </w:r>
            <w:r>
              <w:rPr>
                <w:sz w:val="22"/>
                <w:szCs w:val="22"/>
                <w:lang w:eastAsia="en-AU"/>
              </w:rPr>
              <w:t>knowledge and performance</w:t>
            </w:r>
            <w:r w:rsidRPr="00C325C1">
              <w:rPr>
                <w:sz w:val="22"/>
                <w:szCs w:val="22"/>
                <w:lang w:eastAsia="en-AU"/>
              </w:rPr>
              <w:t xml:space="preserve"> as would be required to</w:t>
            </w:r>
            <w:r w:rsidR="00F40CAA">
              <w:rPr>
                <w:sz w:val="22"/>
                <w:szCs w:val="22"/>
                <w:lang w:eastAsia="en-AU"/>
              </w:rPr>
              <w:t xml:space="preserve"> lift and move an object using basic manual handling equipment.</w:t>
            </w:r>
          </w:p>
        </w:tc>
      </w:tr>
      <w:tr w:rsidR="000B1B35" w14:paraId="37639CDD" w14:textId="77777777" w:rsidTr="000B1B35">
        <w:tc>
          <w:tcPr>
            <w:tcW w:w="1327" w:type="pct"/>
            <w:vAlign w:val="top"/>
          </w:tcPr>
          <w:p w14:paraId="230FDF87" w14:textId="77777777" w:rsidR="009D486B" w:rsidRPr="00E2658C" w:rsidRDefault="00D536AB" w:rsidP="009D486B">
            <w:pPr>
              <w:pStyle w:val="Body"/>
            </w:pPr>
            <w:r w:rsidRPr="00C325C1">
              <w:rPr>
                <w:b/>
                <w:sz w:val="22"/>
                <w:szCs w:val="22"/>
                <w:lang w:eastAsia="en-AU"/>
              </w:rPr>
              <w:t>Assessment Event number</w:t>
            </w:r>
          </w:p>
        </w:tc>
        <w:tc>
          <w:tcPr>
            <w:tcW w:w="3673" w:type="pct"/>
            <w:vAlign w:val="top"/>
          </w:tcPr>
          <w:p w14:paraId="32FF12B7" w14:textId="74B25B91" w:rsidR="009D486B" w:rsidRPr="00C325C1" w:rsidRDefault="00D536AB" w:rsidP="009D486B">
            <w:pPr>
              <w:pStyle w:val="Body"/>
              <w:rPr>
                <w:sz w:val="22"/>
                <w:szCs w:val="22"/>
                <w:lang w:eastAsia="en-AU"/>
              </w:rPr>
            </w:pPr>
            <w:r w:rsidRPr="00C325C1">
              <w:rPr>
                <w:sz w:val="22"/>
                <w:szCs w:val="22"/>
                <w:lang w:eastAsia="en-AU"/>
              </w:rPr>
              <w:t xml:space="preserve">1 of </w:t>
            </w:r>
            <w:r w:rsidR="00FE582E">
              <w:rPr>
                <w:sz w:val="22"/>
                <w:szCs w:val="22"/>
                <w:lang w:eastAsia="en-AU"/>
              </w:rPr>
              <w:t>2</w:t>
            </w:r>
          </w:p>
          <w:p w14:paraId="7E7DB3B2" w14:textId="5A08C463" w:rsidR="009D486B" w:rsidRPr="00E2658C" w:rsidRDefault="009D486B" w:rsidP="009D486B">
            <w:pPr>
              <w:pStyle w:val="Body"/>
            </w:pPr>
          </w:p>
        </w:tc>
      </w:tr>
      <w:tr w:rsidR="000B1B35" w14:paraId="2662544A" w14:textId="77777777" w:rsidTr="000B1B35">
        <w:tc>
          <w:tcPr>
            <w:tcW w:w="1327" w:type="pct"/>
            <w:vAlign w:val="top"/>
          </w:tcPr>
          <w:p w14:paraId="0385A507" w14:textId="77777777" w:rsidR="009D486B" w:rsidRPr="00505992" w:rsidRDefault="00D536AB" w:rsidP="009D486B">
            <w:pPr>
              <w:pStyle w:val="Body"/>
              <w:rPr>
                <w:b/>
                <w:sz w:val="22"/>
                <w:szCs w:val="22"/>
              </w:rPr>
            </w:pPr>
            <w:r w:rsidRPr="00505992">
              <w:rPr>
                <w:b/>
                <w:sz w:val="22"/>
                <w:szCs w:val="22"/>
              </w:rPr>
              <w:t>Instructions for this  assessment</w:t>
            </w:r>
          </w:p>
        </w:tc>
        <w:tc>
          <w:tcPr>
            <w:tcW w:w="3673" w:type="pct"/>
            <w:vAlign w:val="top"/>
          </w:tcPr>
          <w:p w14:paraId="3918AFBF" w14:textId="4D5A4F5F" w:rsidR="009D486B" w:rsidRDefault="00D536AB" w:rsidP="009D486B">
            <w:pPr>
              <w:pStyle w:val="Body"/>
              <w:rPr>
                <w:sz w:val="22"/>
                <w:szCs w:val="22"/>
                <w:lang w:eastAsia="en-AU"/>
              </w:rPr>
            </w:pPr>
            <w:r w:rsidRPr="00C325C1">
              <w:rPr>
                <w:sz w:val="22"/>
                <w:szCs w:val="22"/>
                <w:lang w:eastAsia="en-AU"/>
              </w:rPr>
              <w:t>This is a</w:t>
            </w:r>
            <w:r>
              <w:rPr>
                <w:sz w:val="22"/>
                <w:szCs w:val="22"/>
                <w:lang w:eastAsia="en-AU"/>
              </w:rPr>
              <w:t xml:space="preserve"> project based </w:t>
            </w:r>
            <w:r w:rsidRPr="00C325C1">
              <w:rPr>
                <w:sz w:val="22"/>
                <w:szCs w:val="22"/>
                <w:lang w:eastAsia="en-AU"/>
              </w:rPr>
              <w:t xml:space="preserve">assessment and will be assessing </w:t>
            </w:r>
            <w:r>
              <w:rPr>
                <w:sz w:val="22"/>
                <w:szCs w:val="22"/>
                <w:lang w:eastAsia="en-AU"/>
              </w:rPr>
              <w:t xml:space="preserve">you on </w:t>
            </w:r>
            <w:r w:rsidRPr="00C325C1">
              <w:rPr>
                <w:sz w:val="22"/>
                <w:szCs w:val="22"/>
                <w:lang w:eastAsia="en-AU"/>
              </w:rPr>
              <w:t>you</w:t>
            </w:r>
            <w:r>
              <w:rPr>
                <w:sz w:val="22"/>
                <w:szCs w:val="22"/>
                <w:lang w:eastAsia="en-AU"/>
              </w:rPr>
              <w:t>r knowledge and performance of the u</w:t>
            </w:r>
            <w:r w:rsidRPr="00C325C1">
              <w:rPr>
                <w:sz w:val="22"/>
                <w:szCs w:val="22"/>
                <w:lang w:eastAsia="en-AU"/>
              </w:rPr>
              <w:t>nit.</w:t>
            </w:r>
          </w:p>
          <w:p w14:paraId="1CA3CDD9" w14:textId="52095247" w:rsidR="00FE582E" w:rsidRPr="00C325C1" w:rsidRDefault="00FE582E" w:rsidP="009D486B">
            <w:pPr>
              <w:pStyle w:val="Body"/>
              <w:rPr>
                <w:sz w:val="22"/>
                <w:szCs w:val="22"/>
              </w:rPr>
            </w:pPr>
            <w:r>
              <w:rPr>
                <w:sz w:val="22"/>
                <w:szCs w:val="22"/>
                <w:lang w:eastAsia="en-AU"/>
              </w:rPr>
              <w:t>The assessment is open book</w:t>
            </w:r>
            <w:r w:rsidR="006C3C1E">
              <w:rPr>
                <w:sz w:val="22"/>
                <w:szCs w:val="22"/>
                <w:lang w:eastAsia="en-AU"/>
              </w:rPr>
              <w:t>,</w:t>
            </w:r>
            <w:r>
              <w:rPr>
                <w:sz w:val="22"/>
                <w:szCs w:val="22"/>
                <w:lang w:eastAsia="en-AU"/>
              </w:rPr>
              <w:t xml:space="preserve"> where you will complete research and answer questions related to a workplace scenario. </w:t>
            </w:r>
          </w:p>
          <w:p w14:paraId="031B00B1" w14:textId="42C6A154" w:rsidR="009D486B" w:rsidRDefault="00D536AB" w:rsidP="009D486B">
            <w:pPr>
              <w:pStyle w:val="Body"/>
              <w:rPr>
                <w:sz w:val="22"/>
                <w:szCs w:val="22"/>
              </w:rPr>
            </w:pPr>
            <w:r w:rsidRPr="00C325C1">
              <w:rPr>
                <w:sz w:val="22"/>
                <w:szCs w:val="22"/>
              </w:rPr>
              <w:t>This assessment is in</w:t>
            </w:r>
            <w:r w:rsidR="00FE582E">
              <w:rPr>
                <w:sz w:val="22"/>
                <w:szCs w:val="22"/>
              </w:rPr>
              <w:t xml:space="preserve"> two (2) </w:t>
            </w:r>
            <w:r w:rsidRPr="00C325C1">
              <w:rPr>
                <w:sz w:val="22"/>
                <w:szCs w:val="22"/>
              </w:rPr>
              <w:t>parts</w:t>
            </w:r>
            <w:r>
              <w:rPr>
                <w:sz w:val="22"/>
                <w:szCs w:val="22"/>
              </w:rPr>
              <w:t xml:space="preserve"> and includes an Assessment F</w:t>
            </w:r>
            <w:r w:rsidRPr="00C325C1">
              <w:rPr>
                <w:sz w:val="22"/>
                <w:szCs w:val="22"/>
              </w:rPr>
              <w:t>eedback</w:t>
            </w:r>
            <w:r>
              <w:rPr>
                <w:sz w:val="22"/>
                <w:szCs w:val="22"/>
              </w:rPr>
              <w:t xml:space="preserve"> form</w:t>
            </w:r>
            <w:r w:rsidRPr="00C325C1">
              <w:rPr>
                <w:sz w:val="22"/>
                <w:szCs w:val="22"/>
              </w:rPr>
              <w:t>:</w:t>
            </w:r>
          </w:p>
          <w:p w14:paraId="3DF632A9" w14:textId="13B1F348" w:rsidR="009D486B" w:rsidRPr="00FE582E" w:rsidRDefault="00FE582E" w:rsidP="009913B4">
            <w:pPr>
              <w:pStyle w:val="TableParagraph"/>
              <w:numPr>
                <w:ilvl w:val="0"/>
                <w:numId w:val="5"/>
              </w:numPr>
              <w:tabs>
                <w:tab w:val="left" w:pos="824"/>
              </w:tabs>
              <w:spacing w:before="186"/>
              <w:ind w:hanging="360"/>
              <w:rPr>
                <w:rFonts w:asciiTheme="minorHAnsi" w:eastAsiaTheme="minorHAnsi" w:hAnsiTheme="minorHAnsi" w:cstheme="minorHAnsi"/>
                <w:lang w:val="en-AU"/>
              </w:rPr>
            </w:pPr>
            <w:r w:rsidRPr="00FE582E">
              <w:rPr>
                <w:rFonts w:asciiTheme="minorHAnsi" w:eastAsiaTheme="minorHAnsi" w:hAnsiTheme="minorHAnsi" w:cstheme="minorHAnsi"/>
                <w:lang w:val="en-AU"/>
              </w:rPr>
              <w:t>Research Based</w:t>
            </w:r>
          </w:p>
          <w:p w14:paraId="6F90F05F" w14:textId="54D4E808" w:rsidR="009D486B" w:rsidRPr="00454FB7" w:rsidRDefault="00D536AB" w:rsidP="008B0382">
            <w:pPr>
              <w:pStyle w:val="TableParagraph"/>
              <w:numPr>
                <w:ilvl w:val="0"/>
                <w:numId w:val="5"/>
              </w:numPr>
              <w:tabs>
                <w:tab w:val="left" w:pos="824"/>
              </w:tabs>
              <w:spacing w:before="186" w:line="408" w:lineRule="auto"/>
              <w:rPr>
                <w:i/>
                <w:color w:val="FF0000"/>
                <w:lang w:eastAsia="en-AU"/>
              </w:rPr>
            </w:pPr>
            <w:r w:rsidRPr="00FE582E">
              <w:rPr>
                <w:rFonts w:asciiTheme="minorHAnsi" w:eastAsiaTheme="minorHAnsi" w:hAnsiTheme="minorHAnsi" w:cstheme="minorHAnsi"/>
                <w:lang w:val="en-AU"/>
              </w:rPr>
              <w:t xml:space="preserve">Assessment </w:t>
            </w:r>
            <w:r w:rsidR="008B0382">
              <w:rPr>
                <w:rFonts w:asciiTheme="minorHAnsi" w:eastAsiaTheme="minorHAnsi" w:hAnsiTheme="minorHAnsi" w:cstheme="minorHAnsi"/>
                <w:lang w:val="en-AU"/>
              </w:rPr>
              <w:t>Checklist</w:t>
            </w:r>
          </w:p>
        </w:tc>
      </w:tr>
      <w:tr w:rsidR="000B1B35" w14:paraId="5E1AA24A" w14:textId="77777777" w:rsidTr="000B1B35">
        <w:tc>
          <w:tcPr>
            <w:tcW w:w="1327" w:type="pct"/>
            <w:vAlign w:val="top"/>
          </w:tcPr>
          <w:p w14:paraId="25486464" w14:textId="77777777" w:rsidR="009D486B" w:rsidRPr="00505992" w:rsidRDefault="00D536AB" w:rsidP="009D486B">
            <w:pPr>
              <w:pStyle w:val="Body"/>
              <w:rPr>
                <w:b/>
                <w:sz w:val="22"/>
                <w:szCs w:val="22"/>
              </w:rPr>
            </w:pPr>
            <w:r w:rsidRPr="00505992">
              <w:rPr>
                <w:b/>
                <w:sz w:val="22"/>
                <w:szCs w:val="22"/>
              </w:rPr>
              <w:t xml:space="preserve">Submission instructions </w:t>
            </w:r>
          </w:p>
        </w:tc>
        <w:tc>
          <w:tcPr>
            <w:tcW w:w="3673" w:type="pct"/>
            <w:vAlign w:val="top"/>
          </w:tcPr>
          <w:p w14:paraId="65400B12" w14:textId="78C5F480" w:rsidR="009D486B" w:rsidRDefault="00D536AB" w:rsidP="009D486B">
            <w:pPr>
              <w:pStyle w:val="Body"/>
              <w:rPr>
                <w:sz w:val="22"/>
                <w:szCs w:val="22"/>
                <w:lang w:eastAsia="en-AU"/>
              </w:rPr>
            </w:pPr>
            <w:r w:rsidRPr="00C325C1">
              <w:rPr>
                <w:sz w:val="22"/>
                <w:szCs w:val="22"/>
                <w:lang w:eastAsia="en-AU"/>
              </w:rPr>
              <w:t xml:space="preserve">On completion of this assessment, you are required to upload it </w:t>
            </w:r>
            <w:r>
              <w:rPr>
                <w:sz w:val="22"/>
                <w:szCs w:val="22"/>
                <w:lang w:eastAsia="en-AU"/>
              </w:rPr>
              <w:t>or hand it to your assessor</w:t>
            </w:r>
            <w:r w:rsidRPr="00C325C1">
              <w:rPr>
                <w:sz w:val="22"/>
                <w:szCs w:val="22"/>
                <w:lang w:eastAsia="en-AU"/>
              </w:rPr>
              <w:t xml:space="preserve"> for marking.</w:t>
            </w:r>
            <w:r>
              <w:rPr>
                <w:sz w:val="22"/>
                <w:szCs w:val="22"/>
                <w:lang w:eastAsia="en-AU"/>
              </w:rPr>
              <w:t xml:space="preserve">  </w:t>
            </w:r>
          </w:p>
          <w:p w14:paraId="64F59AF6" w14:textId="77777777" w:rsidR="009D486B" w:rsidRPr="00C325C1" w:rsidRDefault="00D536AB" w:rsidP="009D486B">
            <w:pPr>
              <w:pStyle w:val="Body"/>
              <w:rPr>
                <w:sz w:val="22"/>
                <w:szCs w:val="22"/>
                <w:lang w:eastAsia="en-AU"/>
              </w:rPr>
            </w:pPr>
            <w:r>
              <w:rPr>
                <w:sz w:val="22"/>
                <w:szCs w:val="22"/>
                <w:lang w:eastAsia="en-AU"/>
              </w:rPr>
              <w:t>Ensure you have written your name at the bottom of each page of this assessment.</w:t>
            </w:r>
          </w:p>
          <w:p w14:paraId="3D46BF03" w14:textId="77777777" w:rsidR="009D486B" w:rsidRPr="00454FB7" w:rsidRDefault="00D536AB" w:rsidP="009D486B">
            <w:pPr>
              <w:pStyle w:val="Body"/>
              <w:rPr>
                <w:i/>
                <w:color w:val="FF0000"/>
                <w:lang w:eastAsia="en-AU"/>
              </w:rPr>
            </w:pPr>
            <w:r w:rsidRPr="00C325C1">
              <w:rPr>
                <w:sz w:val="22"/>
                <w:szCs w:val="22"/>
                <w:lang w:eastAsia="en-AU"/>
              </w:rPr>
              <w:t>It is important that you keep a copy of all electronic and hardcopy assessments submitted to TAFE and complete the assessment declaration when submitting the assessment.</w:t>
            </w:r>
          </w:p>
        </w:tc>
      </w:tr>
      <w:tr w:rsidR="000B1B35" w14:paraId="570D9658" w14:textId="77777777" w:rsidTr="000B1B35">
        <w:tc>
          <w:tcPr>
            <w:tcW w:w="1327" w:type="pct"/>
            <w:vAlign w:val="top"/>
          </w:tcPr>
          <w:p w14:paraId="3ED0E6AC" w14:textId="77777777" w:rsidR="009D486B" w:rsidRPr="00505992" w:rsidRDefault="00D536AB" w:rsidP="009D486B">
            <w:pPr>
              <w:pStyle w:val="Body"/>
              <w:rPr>
                <w:b/>
                <w:sz w:val="22"/>
                <w:szCs w:val="22"/>
              </w:rPr>
            </w:pPr>
            <w:r w:rsidRPr="00505992">
              <w:rPr>
                <w:b/>
                <w:sz w:val="22"/>
                <w:szCs w:val="22"/>
              </w:rPr>
              <w:t>What do I need to do to achieve a satisfactory result?</w:t>
            </w:r>
          </w:p>
        </w:tc>
        <w:tc>
          <w:tcPr>
            <w:tcW w:w="3673" w:type="pct"/>
            <w:vAlign w:val="top"/>
          </w:tcPr>
          <w:p w14:paraId="6F2E1CA3" w14:textId="77777777" w:rsidR="009D486B" w:rsidRPr="00E2658C" w:rsidRDefault="00D536AB" w:rsidP="009D486B">
            <w:pPr>
              <w:pStyle w:val="Body"/>
              <w:rPr>
                <w:i/>
                <w:color w:val="FF0000"/>
                <w:lang w:eastAsia="en-AU"/>
              </w:rPr>
            </w:pPr>
            <w:r w:rsidRPr="000412B1">
              <w:rPr>
                <w:sz w:val="22"/>
                <w:szCs w:val="22"/>
              </w:rPr>
              <w:t>To achieve a satisfactory result for this assessment all questions must be answered correctly.</w:t>
            </w:r>
          </w:p>
        </w:tc>
      </w:tr>
      <w:tr w:rsidR="000B1B35" w14:paraId="0CDEBE55" w14:textId="77777777" w:rsidTr="000B1B35">
        <w:tc>
          <w:tcPr>
            <w:tcW w:w="1327" w:type="pct"/>
            <w:vAlign w:val="top"/>
          </w:tcPr>
          <w:p w14:paraId="3F4D94FF" w14:textId="77777777" w:rsidR="009D486B" w:rsidRPr="007D3C4B" w:rsidRDefault="00D536AB" w:rsidP="009D486B">
            <w:pPr>
              <w:pStyle w:val="Body"/>
              <w:rPr>
                <w:b/>
              </w:rPr>
            </w:pPr>
            <w:r w:rsidRPr="00D977EB">
              <w:rPr>
                <w:b/>
                <w:sz w:val="22"/>
                <w:szCs w:val="22"/>
              </w:rPr>
              <w:t>What do I need to provide?</w:t>
            </w:r>
          </w:p>
        </w:tc>
        <w:tc>
          <w:tcPr>
            <w:tcW w:w="3673" w:type="pct"/>
            <w:vAlign w:val="top"/>
          </w:tcPr>
          <w:p w14:paraId="75D1CE28" w14:textId="0D61C0AB" w:rsidR="009D486B" w:rsidRPr="000412B1" w:rsidRDefault="00C2697D" w:rsidP="009D486B">
            <w:pPr>
              <w:pStyle w:val="Body"/>
              <w:rPr>
                <w:sz w:val="22"/>
                <w:szCs w:val="22"/>
              </w:rPr>
            </w:pPr>
            <w:r>
              <w:rPr>
                <w:color w:val="000000" w:themeColor="text1"/>
                <w:sz w:val="22"/>
                <w:szCs w:val="22"/>
              </w:rPr>
              <w:t>Pens</w:t>
            </w:r>
          </w:p>
        </w:tc>
      </w:tr>
      <w:tr w:rsidR="000B1B35" w14:paraId="217C14DB" w14:textId="77777777" w:rsidTr="000B1B35">
        <w:tc>
          <w:tcPr>
            <w:tcW w:w="1327" w:type="pct"/>
            <w:vAlign w:val="top"/>
          </w:tcPr>
          <w:p w14:paraId="583888A3" w14:textId="77777777" w:rsidR="009D486B" w:rsidRPr="00D977EB" w:rsidRDefault="00D536AB" w:rsidP="009D486B">
            <w:pPr>
              <w:pStyle w:val="Body"/>
              <w:rPr>
                <w:b/>
                <w:sz w:val="22"/>
                <w:szCs w:val="22"/>
              </w:rPr>
            </w:pPr>
            <w:r>
              <w:rPr>
                <w:b/>
                <w:sz w:val="22"/>
                <w:szCs w:val="22"/>
              </w:rPr>
              <w:t>What the assessor will provide?</w:t>
            </w:r>
          </w:p>
        </w:tc>
        <w:tc>
          <w:tcPr>
            <w:tcW w:w="3673" w:type="pct"/>
            <w:vAlign w:val="top"/>
          </w:tcPr>
          <w:p w14:paraId="798C96A4" w14:textId="6D92D029" w:rsidR="009D486B" w:rsidRPr="00EF36B2" w:rsidRDefault="00C2697D" w:rsidP="009D486B">
            <w:pPr>
              <w:pStyle w:val="Body"/>
              <w:rPr>
                <w:i/>
                <w:color w:val="808080" w:themeColor="background1" w:themeShade="80"/>
                <w:sz w:val="22"/>
                <w:szCs w:val="22"/>
              </w:rPr>
            </w:pPr>
            <w:r w:rsidRPr="00C2697D">
              <w:rPr>
                <w:color w:val="000000" w:themeColor="text1"/>
                <w:sz w:val="22"/>
                <w:szCs w:val="22"/>
              </w:rPr>
              <w:t>Computers, Internet Connection</w:t>
            </w:r>
          </w:p>
        </w:tc>
      </w:tr>
      <w:tr w:rsidR="000B1B35" w14:paraId="7A8EACD1" w14:textId="77777777" w:rsidTr="000B1B35">
        <w:tc>
          <w:tcPr>
            <w:tcW w:w="1327" w:type="pct"/>
            <w:vAlign w:val="top"/>
          </w:tcPr>
          <w:p w14:paraId="3038D207" w14:textId="77777777" w:rsidR="009D486B" w:rsidRPr="00C21A7D" w:rsidRDefault="00D536AB" w:rsidP="009D486B">
            <w:pPr>
              <w:pStyle w:val="Body"/>
              <w:rPr>
                <w:b/>
                <w:sz w:val="22"/>
                <w:szCs w:val="22"/>
              </w:rPr>
            </w:pPr>
            <w:r>
              <w:rPr>
                <w:b/>
                <w:sz w:val="22"/>
                <w:szCs w:val="22"/>
              </w:rPr>
              <w:lastRenderedPageBreak/>
              <w:t xml:space="preserve">Due date and </w:t>
            </w:r>
            <w:r w:rsidRPr="00C21A7D">
              <w:rPr>
                <w:b/>
                <w:sz w:val="22"/>
                <w:szCs w:val="22"/>
              </w:rPr>
              <w:t>time allowed</w:t>
            </w:r>
          </w:p>
        </w:tc>
        <w:tc>
          <w:tcPr>
            <w:tcW w:w="3673" w:type="pct"/>
            <w:vAlign w:val="top"/>
          </w:tcPr>
          <w:p w14:paraId="0EDE206D" w14:textId="10BD9431" w:rsidR="009D486B" w:rsidRPr="008B0382" w:rsidRDefault="0049288B" w:rsidP="006C3C1E">
            <w:pPr>
              <w:rPr>
                <w:sz w:val="22"/>
                <w:szCs w:val="22"/>
              </w:rPr>
            </w:pPr>
            <w:r w:rsidRPr="00C31E2E">
              <w:rPr>
                <w:sz w:val="22"/>
                <w:szCs w:val="22"/>
              </w:rPr>
              <w:t>The estimated time to complete this assessment is 3 hours</w:t>
            </w:r>
            <w:r w:rsidR="006C3C1E">
              <w:rPr>
                <w:sz w:val="22"/>
                <w:szCs w:val="22"/>
              </w:rPr>
              <w:t>, h</w:t>
            </w:r>
            <w:r w:rsidRPr="00C31E2E">
              <w:rPr>
                <w:sz w:val="22"/>
                <w:szCs w:val="22"/>
              </w:rPr>
              <w:t>owever there is no time limit for students to complete this assessment. Students may complete the assessment outside of the classroom and submit to their teacher for marking. Assessment is due by week 4</w:t>
            </w:r>
          </w:p>
        </w:tc>
      </w:tr>
      <w:tr w:rsidR="000B1B35" w14:paraId="129E0B1D" w14:textId="77777777" w:rsidTr="000B1B35">
        <w:tc>
          <w:tcPr>
            <w:tcW w:w="1327" w:type="pct"/>
            <w:vAlign w:val="top"/>
          </w:tcPr>
          <w:p w14:paraId="4E88C91B" w14:textId="77777777" w:rsidR="009D486B" w:rsidRPr="00C21A7D" w:rsidRDefault="00D536AB" w:rsidP="009D486B">
            <w:pPr>
              <w:pStyle w:val="Body"/>
              <w:rPr>
                <w:b/>
                <w:sz w:val="22"/>
                <w:szCs w:val="22"/>
              </w:rPr>
            </w:pPr>
            <w:r w:rsidRPr="00C21A7D">
              <w:rPr>
                <w:b/>
                <w:sz w:val="22"/>
                <w:szCs w:val="22"/>
              </w:rPr>
              <w:t>Assessment feedback, review or appeals</w:t>
            </w:r>
          </w:p>
        </w:tc>
        <w:tc>
          <w:tcPr>
            <w:tcW w:w="3673" w:type="pct"/>
            <w:vAlign w:val="top"/>
          </w:tcPr>
          <w:p w14:paraId="70980253" w14:textId="77777777" w:rsidR="009D486B" w:rsidRPr="00E2658C" w:rsidRDefault="00D536AB" w:rsidP="009D486B">
            <w:pPr>
              <w:pStyle w:val="Body"/>
              <w:rPr>
                <w:lang w:eastAsia="en-AU"/>
              </w:rPr>
            </w:pPr>
            <w:r>
              <w:rPr>
                <w:sz w:val="22"/>
                <w:szCs w:val="22"/>
              </w:rPr>
              <w:t>A</w:t>
            </w:r>
            <w:r w:rsidRPr="0063453E">
              <w:rPr>
                <w:sz w:val="22"/>
                <w:szCs w:val="22"/>
              </w:rPr>
              <w:t>ppeal</w:t>
            </w:r>
            <w:r>
              <w:rPr>
                <w:sz w:val="22"/>
                <w:szCs w:val="22"/>
              </w:rPr>
              <w:t>s are addressed</w:t>
            </w:r>
            <w:r w:rsidRPr="0063453E">
              <w:rPr>
                <w:sz w:val="22"/>
                <w:szCs w:val="22"/>
              </w:rPr>
              <w:t xml:space="preserve"> in accordance with </w:t>
            </w:r>
            <w:r>
              <w:rPr>
                <w:sz w:val="22"/>
                <w:szCs w:val="22"/>
              </w:rPr>
              <w:t>Every Students Guide to Assessment.</w:t>
            </w:r>
          </w:p>
        </w:tc>
      </w:tr>
    </w:tbl>
    <w:p w14:paraId="541D0CCF" w14:textId="77777777" w:rsidR="009D486B" w:rsidRPr="008F6497" w:rsidRDefault="00D536AB" w:rsidP="009D486B">
      <w:pPr>
        <w:pStyle w:val="Heading2"/>
      </w:pPr>
      <w:r w:rsidRPr="008F6497">
        <w:t>Specific task instructions</w:t>
      </w:r>
    </w:p>
    <w:p w14:paraId="798140A8" w14:textId="34158361" w:rsidR="009D486B" w:rsidRDefault="00D536AB" w:rsidP="009D486B">
      <w:pPr>
        <w:rPr>
          <w:sz w:val="22"/>
          <w:szCs w:val="22"/>
          <w:lang w:eastAsia="en-AU"/>
        </w:rPr>
      </w:pPr>
      <w:r>
        <w:rPr>
          <w:sz w:val="22"/>
          <w:szCs w:val="22"/>
          <w:lang w:eastAsia="en-AU"/>
        </w:rPr>
        <w:t xml:space="preserve">The instructions and the </w:t>
      </w:r>
      <w:r w:rsidRPr="002C058F">
        <w:rPr>
          <w:sz w:val="22"/>
          <w:szCs w:val="22"/>
          <w:lang w:eastAsia="en-AU"/>
        </w:rPr>
        <w:t xml:space="preserve">criteria in the tasks and activities below will be used by the assessor to determine </w:t>
      </w:r>
      <w:r>
        <w:rPr>
          <w:sz w:val="22"/>
          <w:szCs w:val="22"/>
          <w:lang w:eastAsia="en-AU"/>
        </w:rPr>
        <w:t>if you have satisfactorily completed this assessment event</w:t>
      </w:r>
      <w:r w:rsidRPr="002C058F">
        <w:rPr>
          <w:sz w:val="22"/>
          <w:szCs w:val="22"/>
          <w:lang w:eastAsia="en-AU"/>
        </w:rPr>
        <w:t xml:space="preserve">. Use these </w:t>
      </w:r>
      <w:r>
        <w:rPr>
          <w:sz w:val="22"/>
          <w:szCs w:val="22"/>
          <w:lang w:eastAsia="en-AU"/>
        </w:rPr>
        <w:t>instructions as a guide</w:t>
      </w:r>
      <w:r w:rsidRPr="002C058F">
        <w:rPr>
          <w:sz w:val="22"/>
          <w:szCs w:val="22"/>
          <w:lang w:eastAsia="en-AU"/>
        </w:rPr>
        <w:t xml:space="preserve"> to ensure you demonstrate the required knowledge.</w:t>
      </w:r>
    </w:p>
    <w:p w14:paraId="37A8C2DF" w14:textId="77777777" w:rsidR="003326BC" w:rsidRPr="00750262" w:rsidRDefault="003326BC" w:rsidP="003326BC">
      <w:pPr>
        <w:pStyle w:val="Body"/>
        <w:rPr>
          <w:b/>
          <w:szCs w:val="24"/>
        </w:rPr>
      </w:pPr>
      <w:r w:rsidRPr="00750262">
        <w:rPr>
          <w:b/>
          <w:szCs w:val="24"/>
          <w:lang w:eastAsia="en-AU"/>
        </w:rPr>
        <w:t>Task 1 - Identifying Relevant Standards and Assessing Risk</w:t>
      </w:r>
      <w:r w:rsidRPr="00750262">
        <w:rPr>
          <w:b/>
          <w:szCs w:val="24"/>
        </w:rPr>
        <w:t xml:space="preserve"> </w:t>
      </w:r>
    </w:p>
    <w:p w14:paraId="6048B662" w14:textId="77777777" w:rsidR="003326BC" w:rsidRPr="00750262" w:rsidRDefault="003326BC" w:rsidP="009913B4">
      <w:pPr>
        <w:pStyle w:val="Body"/>
        <w:numPr>
          <w:ilvl w:val="0"/>
          <w:numId w:val="6"/>
        </w:numPr>
        <w:rPr>
          <w:szCs w:val="24"/>
        </w:rPr>
      </w:pPr>
      <w:r w:rsidRPr="00750262">
        <w:rPr>
          <w:szCs w:val="24"/>
        </w:rPr>
        <w:t>Read the Introduction</w:t>
      </w:r>
    </w:p>
    <w:p w14:paraId="6089B17B" w14:textId="77777777" w:rsidR="003326BC" w:rsidRPr="00750262" w:rsidRDefault="003326BC" w:rsidP="009913B4">
      <w:pPr>
        <w:pStyle w:val="Body"/>
        <w:numPr>
          <w:ilvl w:val="0"/>
          <w:numId w:val="6"/>
        </w:numPr>
        <w:rPr>
          <w:szCs w:val="24"/>
        </w:rPr>
      </w:pPr>
      <w:r w:rsidRPr="00750262">
        <w:rPr>
          <w:szCs w:val="24"/>
        </w:rPr>
        <w:t>Access the Safe Work Australia website</w:t>
      </w:r>
    </w:p>
    <w:p w14:paraId="1D6A9A65" w14:textId="77777777" w:rsidR="003326BC" w:rsidRPr="00750262" w:rsidRDefault="003326BC" w:rsidP="009913B4">
      <w:pPr>
        <w:pStyle w:val="Body"/>
        <w:numPr>
          <w:ilvl w:val="0"/>
          <w:numId w:val="6"/>
        </w:numPr>
        <w:rPr>
          <w:szCs w:val="24"/>
        </w:rPr>
      </w:pPr>
      <w:r w:rsidRPr="00750262">
        <w:rPr>
          <w:szCs w:val="24"/>
        </w:rPr>
        <w:t>Answer the questions for each section</w:t>
      </w:r>
    </w:p>
    <w:p w14:paraId="1DB1DEF3" w14:textId="77777777" w:rsidR="003326BC" w:rsidRPr="00750262" w:rsidRDefault="003326BC" w:rsidP="009913B4">
      <w:pPr>
        <w:pStyle w:val="Body"/>
        <w:numPr>
          <w:ilvl w:val="0"/>
          <w:numId w:val="7"/>
        </w:numPr>
        <w:rPr>
          <w:szCs w:val="24"/>
        </w:rPr>
      </w:pPr>
      <w:r w:rsidRPr="00750262">
        <w:rPr>
          <w:szCs w:val="24"/>
        </w:rPr>
        <w:t>Duties and Obligations</w:t>
      </w:r>
    </w:p>
    <w:p w14:paraId="4BC2C3FA" w14:textId="77777777" w:rsidR="003326BC" w:rsidRPr="00750262" w:rsidRDefault="003326BC" w:rsidP="009913B4">
      <w:pPr>
        <w:pStyle w:val="Body"/>
        <w:numPr>
          <w:ilvl w:val="0"/>
          <w:numId w:val="7"/>
        </w:numPr>
        <w:rPr>
          <w:szCs w:val="24"/>
        </w:rPr>
      </w:pPr>
      <w:r w:rsidRPr="00750262">
        <w:rPr>
          <w:szCs w:val="24"/>
        </w:rPr>
        <w:t>Identifying Risks and Hazards</w:t>
      </w:r>
    </w:p>
    <w:p w14:paraId="09E53467" w14:textId="77777777" w:rsidR="003326BC" w:rsidRPr="00750262" w:rsidRDefault="003326BC" w:rsidP="009913B4">
      <w:pPr>
        <w:pStyle w:val="Body"/>
        <w:numPr>
          <w:ilvl w:val="0"/>
          <w:numId w:val="7"/>
        </w:numPr>
        <w:rPr>
          <w:szCs w:val="24"/>
        </w:rPr>
      </w:pPr>
      <w:r w:rsidRPr="00750262">
        <w:rPr>
          <w:szCs w:val="24"/>
        </w:rPr>
        <w:t>Assessing Risks</w:t>
      </w:r>
    </w:p>
    <w:p w14:paraId="3917FA15" w14:textId="77777777" w:rsidR="003326BC" w:rsidRPr="00750262" w:rsidRDefault="003326BC" w:rsidP="009913B4">
      <w:pPr>
        <w:pStyle w:val="Body"/>
        <w:numPr>
          <w:ilvl w:val="0"/>
          <w:numId w:val="7"/>
        </w:numPr>
        <w:rPr>
          <w:szCs w:val="24"/>
        </w:rPr>
      </w:pPr>
      <w:r w:rsidRPr="00750262">
        <w:rPr>
          <w:szCs w:val="24"/>
        </w:rPr>
        <w:t>Controlling Risks</w:t>
      </w:r>
    </w:p>
    <w:p w14:paraId="67E1C6FA" w14:textId="109AE95A" w:rsidR="003326BC" w:rsidRPr="00750262" w:rsidRDefault="003326BC" w:rsidP="003326BC">
      <w:pPr>
        <w:pStyle w:val="Body"/>
        <w:rPr>
          <w:b/>
          <w:szCs w:val="24"/>
          <w:lang w:eastAsia="en-AU"/>
        </w:rPr>
      </w:pPr>
      <w:r w:rsidRPr="00750262">
        <w:rPr>
          <w:b/>
          <w:szCs w:val="24"/>
          <w:lang w:eastAsia="en-AU"/>
        </w:rPr>
        <w:t>Task</w:t>
      </w:r>
      <w:r w:rsidR="008B0382">
        <w:rPr>
          <w:b/>
          <w:szCs w:val="24"/>
          <w:lang w:eastAsia="en-AU"/>
        </w:rPr>
        <w:t xml:space="preserve"> </w:t>
      </w:r>
      <w:r w:rsidRPr="00750262">
        <w:rPr>
          <w:b/>
          <w:szCs w:val="24"/>
          <w:lang w:eastAsia="en-AU"/>
        </w:rPr>
        <w:t>2 – Workplace Scenario</w:t>
      </w:r>
    </w:p>
    <w:p w14:paraId="5B9B4C5F" w14:textId="77777777" w:rsidR="003326BC" w:rsidRPr="00750262" w:rsidRDefault="003326BC" w:rsidP="009913B4">
      <w:pPr>
        <w:pStyle w:val="Body"/>
        <w:numPr>
          <w:ilvl w:val="0"/>
          <w:numId w:val="6"/>
        </w:numPr>
        <w:rPr>
          <w:szCs w:val="24"/>
        </w:rPr>
      </w:pPr>
      <w:r w:rsidRPr="00750262">
        <w:rPr>
          <w:szCs w:val="24"/>
        </w:rPr>
        <w:t>Read the scenario</w:t>
      </w:r>
    </w:p>
    <w:p w14:paraId="6FCDB366" w14:textId="77777777" w:rsidR="003326BC" w:rsidRPr="00750262" w:rsidRDefault="003326BC" w:rsidP="009913B4">
      <w:pPr>
        <w:pStyle w:val="Body"/>
        <w:numPr>
          <w:ilvl w:val="0"/>
          <w:numId w:val="6"/>
        </w:numPr>
        <w:rPr>
          <w:szCs w:val="24"/>
        </w:rPr>
      </w:pPr>
      <w:r w:rsidRPr="00750262">
        <w:rPr>
          <w:szCs w:val="24"/>
        </w:rPr>
        <w:t>Read the Standard Operating Procedure</w:t>
      </w:r>
    </w:p>
    <w:p w14:paraId="4168368F" w14:textId="77777777" w:rsidR="003326BC" w:rsidRPr="00750262" w:rsidRDefault="003326BC" w:rsidP="009913B4">
      <w:pPr>
        <w:pStyle w:val="Body"/>
        <w:numPr>
          <w:ilvl w:val="0"/>
          <w:numId w:val="6"/>
        </w:numPr>
        <w:rPr>
          <w:szCs w:val="24"/>
        </w:rPr>
      </w:pPr>
      <w:r w:rsidRPr="00750262">
        <w:rPr>
          <w:szCs w:val="24"/>
        </w:rPr>
        <w:t>Read the Delivery Docket</w:t>
      </w:r>
    </w:p>
    <w:p w14:paraId="5601D202" w14:textId="77777777" w:rsidR="003326BC" w:rsidRPr="00750262" w:rsidRDefault="003326BC" w:rsidP="009913B4">
      <w:pPr>
        <w:pStyle w:val="Body"/>
        <w:numPr>
          <w:ilvl w:val="0"/>
          <w:numId w:val="6"/>
        </w:numPr>
        <w:rPr>
          <w:szCs w:val="24"/>
        </w:rPr>
      </w:pPr>
      <w:r w:rsidRPr="00750262">
        <w:rPr>
          <w:szCs w:val="24"/>
        </w:rPr>
        <w:t>Determine the weight of items</w:t>
      </w:r>
    </w:p>
    <w:p w14:paraId="1EE26A33" w14:textId="77777777" w:rsidR="003326BC" w:rsidRPr="00750262" w:rsidRDefault="003326BC" w:rsidP="009913B4">
      <w:pPr>
        <w:pStyle w:val="Body"/>
        <w:numPr>
          <w:ilvl w:val="0"/>
          <w:numId w:val="6"/>
        </w:numPr>
        <w:rPr>
          <w:szCs w:val="24"/>
        </w:rPr>
      </w:pPr>
      <w:r w:rsidRPr="00750262">
        <w:rPr>
          <w:szCs w:val="24"/>
        </w:rPr>
        <w:t xml:space="preserve">Answer questions related to planning the task for the scenario </w:t>
      </w:r>
    </w:p>
    <w:p w14:paraId="385DF67B" w14:textId="7796EE77" w:rsidR="003326BC" w:rsidRDefault="003326BC" w:rsidP="009D486B">
      <w:pPr>
        <w:rPr>
          <w:sz w:val="22"/>
          <w:szCs w:val="22"/>
          <w:lang w:eastAsia="en-AU"/>
        </w:rPr>
      </w:pPr>
    </w:p>
    <w:p w14:paraId="744742E3" w14:textId="110998E9" w:rsidR="00E711D5" w:rsidRDefault="00E711D5" w:rsidP="009D486B">
      <w:pPr>
        <w:rPr>
          <w:sz w:val="22"/>
          <w:szCs w:val="22"/>
          <w:lang w:eastAsia="en-AU"/>
        </w:rPr>
      </w:pPr>
    </w:p>
    <w:p w14:paraId="383BCA6F" w14:textId="77777777" w:rsidR="00E711D5" w:rsidRDefault="00E711D5" w:rsidP="009D486B">
      <w:pPr>
        <w:rPr>
          <w:sz w:val="22"/>
          <w:szCs w:val="22"/>
          <w:lang w:eastAsia="en-AU"/>
        </w:rPr>
      </w:pPr>
    </w:p>
    <w:p w14:paraId="3EB549A1" w14:textId="77777777" w:rsidR="008B0382" w:rsidRDefault="008B0382">
      <w:pPr>
        <w:tabs>
          <w:tab w:val="clear" w:pos="284"/>
        </w:tabs>
        <w:spacing w:before="0" w:after="200" w:line="276" w:lineRule="auto"/>
        <w:rPr>
          <w:rFonts w:eastAsia="Times New Roman"/>
          <w:b/>
          <w:noProof/>
          <w:color w:val="2D739F"/>
          <w:kern w:val="22"/>
          <w:sz w:val="32"/>
          <w:szCs w:val="32"/>
          <w:lang w:eastAsia="en-AU"/>
        </w:rPr>
      </w:pPr>
      <w:r>
        <w:rPr>
          <w:rFonts w:eastAsia="Times New Roman"/>
          <w:b/>
          <w:noProof/>
          <w:color w:val="2D739F"/>
          <w:kern w:val="22"/>
          <w:sz w:val="32"/>
          <w:szCs w:val="32"/>
          <w:lang w:eastAsia="en-AU"/>
        </w:rPr>
        <w:br w:type="page"/>
      </w:r>
    </w:p>
    <w:p w14:paraId="1DCDCC5A" w14:textId="7CF85815" w:rsidR="008B0382" w:rsidRPr="008F6497" w:rsidRDefault="008B0382" w:rsidP="008B0382">
      <w:pPr>
        <w:pStyle w:val="Heading2"/>
      </w:pPr>
      <w:r>
        <w:lastRenderedPageBreak/>
        <w:t xml:space="preserve">Part 1: </w:t>
      </w:r>
      <w:r w:rsidRPr="008F6497">
        <w:t>Research based</w:t>
      </w:r>
    </w:p>
    <w:p w14:paraId="04132F01" w14:textId="3656E5A9" w:rsidR="003326BC" w:rsidRPr="00726502" w:rsidRDefault="003326BC" w:rsidP="003326BC">
      <w:pPr>
        <w:rPr>
          <w:rFonts w:eastAsia="Times New Roman"/>
          <w:b/>
          <w:noProof/>
          <w:color w:val="2D739F"/>
          <w:kern w:val="22"/>
          <w:sz w:val="32"/>
          <w:szCs w:val="32"/>
          <w:lang w:eastAsia="en-AU"/>
        </w:rPr>
      </w:pPr>
      <w:r w:rsidRPr="00726502">
        <w:rPr>
          <w:rFonts w:eastAsia="Times New Roman"/>
          <w:b/>
          <w:noProof/>
          <w:color w:val="2D739F"/>
          <w:kern w:val="22"/>
          <w:sz w:val="32"/>
          <w:szCs w:val="32"/>
          <w:lang w:eastAsia="en-AU"/>
        </w:rPr>
        <w:t>Introduction</w:t>
      </w:r>
    </w:p>
    <w:p w14:paraId="6EFEF6F4" w14:textId="77777777" w:rsidR="003326BC" w:rsidRDefault="003326BC" w:rsidP="003326BC">
      <w:pPr>
        <w:shd w:val="clear" w:color="auto" w:fill="FFFFFF"/>
        <w:spacing w:after="0" w:line="240" w:lineRule="auto"/>
      </w:pPr>
      <w:r w:rsidRPr="00061E25">
        <w:t xml:space="preserve">Manual handling can be defined in many ways. </w:t>
      </w:r>
      <w:r>
        <w:t>I</w:t>
      </w:r>
      <w:r w:rsidRPr="00061E25">
        <w:t>n the workplace</w:t>
      </w:r>
      <w:r>
        <w:t>,</w:t>
      </w:r>
      <w:r w:rsidRPr="00061E25">
        <w:t xml:space="preserve"> manual handling is considered lifting, lowering, pushing, pulling, carrying, moving, holding or restraining</w:t>
      </w:r>
      <w:r>
        <w:t xml:space="preserve"> something  </w:t>
      </w:r>
    </w:p>
    <w:p w14:paraId="4654D451" w14:textId="77777777" w:rsidR="003326BC" w:rsidRDefault="003326BC" w:rsidP="003326BC">
      <w:pPr>
        <w:shd w:val="clear" w:color="auto" w:fill="FFFFFF"/>
        <w:spacing w:after="0" w:line="240" w:lineRule="auto"/>
      </w:pPr>
      <w:r>
        <w:t xml:space="preserve">Manual handling </w:t>
      </w:r>
      <w:r w:rsidRPr="00061E25">
        <w:t>is more than just carr</w:t>
      </w:r>
      <w:r>
        <w:t>ying or lifting a heavy object, some examples of hazardous manual handling (tasks) are:</w:t>
      </w:r>
    </w:p>
    <w:p w14:paraId="3F6213FF" w14:textId="77777777" w:rsidR="003326BC" w:rsidRDefault="003326BC" w:rsidP="009913B4">
      <w:pPr>
        <w:pStyle w:val="ListParagraph"/>
        <w:numPr>
          <w:ilvl w:val="0"/>
          <w:numId w:val="8"/>
        </w:numPr>
        <w:shd w:val="clear" w:color="auto" w:fill="FFFFFF"/>
        <w:spacing w:after="0" w:line="240" w:lineRule="auto"/>
      </w:pPr>
      <w:r>
        <w:t>repeat work</w:t>
      </w:r>
    </w:p>
    <w:p w14:paraId="30A5FF0B" w14:textId="77777777" w:rsidR="003326BC" w:rsidRDefault="003326BC" w:rsidP="009913B4">
      <w:pPr>
        <w:pStyle w:val="ListParagraph"/>
        <w:numPr>
          <w:ilvl w:val="0"/>
          <w:numId w:val="8"/>
        </w:numPr>
        <w:shd w:val="clear" w:color="auto" w:fill="FFFFFF"/>
        <w:spacing w:after="0" w:line="240" w:lineRule="auto"/>
      </w:pPr>
      <w:r>
        <w:t>sustaining an awkward posture</w:t>
      </w:r>
    </w:p>
    <w:p w14:paraId="6B3627EE" w14:textId="77777777" w:rsidR="003326BC" w:rsidRDefault="003326BC" w:rsidP="009913B4">
      <w:pPr>
        <w:pStyle w:val="ListParagraph"/>
        <w:numPr>
          <w:ilvl w:val="0"/>
          <w:numId w:val="8"/>
        </w:numPr>
        <w:shd w:val="clear" w:color="auto" w:fill="FFFFFF"/>
        <w:spacing w:after="0" w:line="240" w:lineRule="auto"/>
      </w:pPr>
      <w:r>
        <w:t>exposure to vibration</w:t>
      </w:r>
    </w:p>
    <w:p w14:paraId="17A6B49F" w14:textId="77777777" w:rsidR="003326BC" w:rsidRDefault="003326BC" w:rsidP="003326BC">
      <w:pPr>
        <w:shd w:val="clear" w:color="auto" w:fill="FFFFFF"/>
        <w:spacing w:after="0" w:line="240" w:lineRule="auto"/>
      </w:pPr>
    </w:p>
    <w:p w14:paraId="716C059C" w14:textId="77777777" w:rsidR="003326BC" w:rsidRDefault="003326BC" w:rsidP="003326BC">
      <w:r w:rsidRPr="001834B2">
        <w:t>Between 2012 and 2015, more than 145,000 workers were injured in NSW workplaces as a result of</w:t>
      </w:r>
      <w:r>
        <w:t xml:space="preserve"> hazardous </w:t>
      </w:r>
      <w:r w:rsidRPr="001834B2">
        <w:t>manual tasks. Seven died and more than 1300 were permanently disabled</w:t>
      </w:r>
      <w:r>
        <w:t xml:space="preserve"> (safework.nsw.gov.au</w:t>
      </w:r>
      <w:r w:rsidRPr="001834B2">
        <w:t>.</w:t>
      </w:r>
      <w:r>
        <w:t xml:space="preserve"> 2019) </w:t>
      </w:r>
    </w:p>
    <w:p w14:paraId="5820274F" w14:textId="77777777" w:rsidR="003326BC" w:rsidRPr="001834B2" w:rsidRDefault="003326BC" w:rsidP="003326BC">
      <w:pPr>
        <w:pStyle w:val="NormalWeb"/>
        <w:shd w:val="clear" w:color="auto" w:fill="FFFFFF"/>
        <w:rPr>
          <w:rFonts w:asciiTheme="minorHAnsi" w:eastAsiaTheme="minorHAnsi" w:hAnsiTheme="minorHAnsi" w:cstheme="minorHAnsi"/>
          <w:szCs w:val="20"/>
          <w:lang w:eastAsia="en-US"/>
        </w:rPr>
      </w:pPr>
      <w:r w:rsidRPr="001834B2">
        <w:rPr>
          <w:rFonts w:asciiTheme="minorHAnsi" w:eastAsiaTheme="minorHAnsi" w:hAnsiTheme="minorHAnsi" w:cstheme="minorHAnsi"/>
          <w:szCs w:val="20"/>
          <w:lang w:eastAsia="en-US"/>
        </w:rPr>
        <w:t xml:space="preserve">There are </w:t>
      </w:r>
      <w:hyperlink r:id="rId22" w:anchor="/view/regulation/2017/404/chap4/part4.2" w:history="1">
        <w:r w:rsidRPr="001834B2">
          <w:rPr>
            <w:rFonts w:asciiTheme="minorHAnsi" w:eastAsiaTheme="minorHAnsi" w:hAnsiTheme="minorHAnsi" w:cstheme="minorHAnsi"/>
            <w:szCs w:val="20"/>
            <w:lang w:eastAsia="en-US"/>
          </w:rPr>
          <w:t>specific laws</w:t>
        </w:r>
      </w:hyperlink>
      <w:r w:rsidRPr="001834B2">
        <w:rPr>
          <w:rFonts w:asciiTheme="minorHAnsi" w:eastAsiaTheme="minorHAnsi" w:hAnsiTheme="minorHAnsi" w:cstheme="minorHAnsi"/>
          <w:szCs w:val="20"/>
          <w:lang w:eastAsia="en-US"/>
        </w:rPr>
        <w:t xml:space="preserve"> about managing hazardous manual tasks, as well as a </w:t>
      </w:r>
      <w:hyperlink r:id="rId23" w:history="1">
        <w:r w:rsidRPr="001834B2">
          <w:rPr>
            <w:rFonts w:asciiTheme="minorHAnsi" w:eastAsiaTheme="minorHAnsi" w:hAnsiTheme="minorHAnsi" w:cstheme="minorHAnsi"/>
            <w:szCs w:val="20"/>
            <w:lang w:eastAsia="en-US"/>
          </w:rPr>
          <w:t>code of practice</w:t>
        </w:r>
      </w:hyperlink>
      <w:r w:rsidRPr="001834B2">
        <w:rPr>
          <w:rFonts w:asciiTheme="minorHAnsi" w:eastAsiaTheme="minorHAnsi" w:hAnsiTheme="minorHAnsi" w:cstheme="minorHAnsi"/>
          <w:szCs w:val="20"/>
          <w:lang w:eastAsia="en-US"/>
        </w:rPr>
        <w:t>.</w:t>
      </w:r>
      <w:r>
        <w:rPr>
          <w:rFonts w:asciiTheme="minorHAnsi" w:eastAsiaTheme="minorHAnsi" w:hAnsiTheme="minorHAnsi" w:cstheme="minorHAnsi"/>
          <w:szCs w:val="20"/>
          <w:lang w:eastAsia="en-US"/>
        </w:rPr>
        <w:t xml:space="preserve"> </w:t>
      </w:r>
      <w:r w:rsidRPr="001834B2">
        <w:rPr>
          <w:rFonts w:asciiTheme="minorHAnsi" w:eastAsiaTheme="minorHAnsi" w:hAnsiTheme="minorHAnsi" w:cstheme="minorHAnsi"/>
          <w:szCs w:val="20"/>
          <w:lang w:eastAsia="en-US"/>
        </w:rPr>
        <w:t>Some laws are general while others relate to designers, manufacturers, suppliers and importers of plant.</w:t>
      </w:r>
    </w:p>
    <w:p w14:paraId="6490E26E" w14:textId="77777777" w:rsidR="003326BC" w:rsidRPr="001834B2" w:rsidRDefault="003326BC" w:rsidP="003326BC">
      <w:pPr>
        <w:pStyle w:val="NormalWeb"/>
        <w:shd w:val="clear" w:color="auto" w:fill="FFFFFF"/>
        <w:rPr>
          <w:rFonts w:asciiTheme="minorHAnsi" w:eastAsiaTheme="minorHAnsi" w:hAnsiTheme="minorHAnsi" w:cstheme="minorHAnsi"/>
          <w:szCs w:val="20"/>
          <w:lang w:eastAsia="en-US"/>
        </w:rPr>
      </w:pPr>
      <w:r>
        <w:rPr>
          <w:rFonts w:asciiTheme="minorHAnsi" w:eastAsiaTheme="minorHAnsi" w:hAnsiTheme="minorHAnsi" w:cstheme="minorHAnsi"/>
          <w:szCs w:val="20"/>
          <w:lang w:eastAsia="en-US"/>
        </w:rPr>
        <w:t>Complete the following research tasks, access and interpret the risk management information related to hazardous manual tasks. Answer the questions using information from the websites you are guided to.</w:t>
      </w:r>
    </w:p>
    <w:p w14:paraId="254B82E9" w14:textId="77777777" w:rsidR="003326BC" w:rsidRDefault="003326BC" w:rsidP="003326BC">
      <w:pPr>
        <w:rPr>
          <w:lang w:eastAsia="en-AU"/>
        </w:rPr>
      </w:pPr>
    </w:p>
    <w:p w14:paraId="0B9F1FAD" w14:textId="4799A3AC" w:rsidR="003326BC" w:rsidRDefault="003326BC" w:rsidP="009D486B">
      <w:pPr>
        <w:rPr>
          <w:sz w:val="22"/>
          <w:szCs w:val="22"/>
          <w:lang w:eastAsia="en-AU"/>
        </w:rPr>
      </w:pPr>
    </w:p>
    <w:p w14:paraId="6C28CA6F" w14:textId="4B31DA9C" w:rsidR="003326BC" w:rsidRDefault="003326BC" w:rsidP="009D486B">
      <w:pPr>
        <w:rPr>
          <w:sz w:val="22"/>
          <w:szCs w:val="22"/>
          <w:lang w:eastAsia="en-AU"/>
        </w:rPr>
      </w:pPr>
    </w:p>
    <w:p w14:paraId="529C6385" w14:textId="7F819250" w:rsidR="003326BC" w:rsidRDefault="003326BC" w:rsidP="009D486B">
      <w:pPr>
        <w:rPr>
          <w:sz w:val="22"/>
          <w:szCs w:val="22"/>
          <w:lang w:eastAsia="en-AU"/>
        </w:rPr>
      </w:pPr>
    </w:p>
    <w:p w14:paraId="28D703F8" w14:textId="45543140" w:rsidR="003326BC" w:rsidRDefault="003326BC" w:rsidP="009D486B">
      <w:pPr>
        <w:rPr>
          <w:sz w:val="22"/>
          <w:szCs w:val="22"/>
          <w:lang w:eastAsia="en-AU"/>
        </w:rPr>
      </w:pPr>
    </w:p>
    <w:p w14:paraId="49F22FC7" w14:textId="5DF75245" w:rsidR="003326BC" w:rsidRDefault="003326BC" w:rsidP="009D486B">
      <w:pPr>
        <w:rPr>
          <w:sz w:val="22"/>
          <w:szCs w:val="22"/>
          <w:lang w:eastAsia="en-AU"/>
        </w:rPr>
      </w:pPr>
    </w:p>
    <w:p w14:paraId="741BFA27" w14:textId="3773C7A5" w:rsidR="003326BC" w:rsidRDefault="003326BC" w:rsidP="009D486B">
      <w:pPr>
        <w:rPr>
          <w:sz w:val="22"/>
          <w:szCs w:val="22"/>
          <w:lang w:eastAsia="en-AU"/>
        </w:rPr>
      </w:pPr>
    </w:p>
    <w:p w14:paraId="6FBED3B0" w14:textId="355324C4" w:rsidR="003326BC" w:rsidRDefault="003326BC" w:rsidP="009D486B">
      <w:pPr>
        <w:rPr>
          <w:sz w:val="22"/>
          <w:szCs w:val="22"/>
          <w:lang w:eastAsia="en-AU"/>
        </w:rPr>
      </w:pPr>
    </w:p>
    <w:p w14:paraId="51B6452D" w14:textId="665BA003" w:rsidR="003326BC" w:rsidRDefault="003326BC" w:rsidP="009D486B">
      <w:pPr>
        <w:rPr>
          <w:sz w:val="22"/>
          <w:szCs w:val="22"/>
          <w:lang w:eastAsia="en-AU"/>
        </w:rPr>
      </w:pPr>
    </w:p>
    <w:p w14:paraId="641678D7" w14:textId="0E1A7E8B" w:rsidR="003326BC" w:rsidRDefault="003326BC" w:rsidP="009D486B">
      <w:pPr>
        <w:rPr>
          <w:sz w:val="22"/>
          <w:szCs w:val="22"/>
          <w:lang w:eastAsia="en-AU"/>
        </w:rPr>
      </w:pPr>
    </w:p>
    <w:p w14:paraId="29754CDA" w14:textId="2E97157C" w:rsidR="003326BC" w:rsidRDefault="003326BC" w:rsidP="009D486B">
      <w:pPr>
        <w:rPr>
          <w:sz w:val="22"/>
          <w:szCs w:val="22"/>
          <w:lang w:eastAsia="en-AU"/>
        </w:rPr>
      </w:pPr>
    </w:p>
    <w:p w14:paraId="751FFFEC" w14:textId="2FAB4CE4" w:rsidR="003326BC" w:rsidRDefault="003326BC" w:rsidP="009D486B">
      <w:pPr>
        <w:rPr>
          <w:sz w:val="22"/>
          <w:szCs w:val="22"/>
          <w:lang w:eastAsia="en-AU"/>
        </w:rPr>
      </w:pPr>
    </w:p>
    <w:p w14:paraId="59B18CF6" w14:textId="7BCE2E2A" w:rsidR="003326BC" w:rsidRDefault="003326BC" w:rsidP="009D486B">
      <w:pPr>
        <w:rPr>
          <w:sz w:val="22"/>
          <w:szCs w:val="22"/>
          <w:lang w:eastAsia="en-AU"/>
        </w:rPr>
      </w:pPr>
    </w:p>
    <w:tbl>
      <w:tblPr>
        <w:tblStyle w:val="TableGrid"/>
        <w:tblW w:w="9634" w:type="dxa"/>
        <w:tblLook w:val="04A0" w:firstRow="1" w:lastRow="0" w:firstColumn="1" w:lastColumn="0" w:noHBand="0" w:noVBand="1"/>
      </w:tblPr>
      <w:tblGrid>
        <w:gridCol w:w="9634"/>
      </w:tblGrid>
      <w:tr w:rsidR="003326BC" w14:paraId="65B8F7EF" w14:textId="77777777" w:rsidTr="009D486B">
        <w:trPr>
          <w:cnfStyle w:val="100000000000" w:firstRow="1" w:lastRow="0" w:firstColumn="0" w:lastColumn="0" w:oddVBand="0" w:evenVBand="0" w:oddHBand="0" w:evenHBand="0" w:firstRowFirstColumn="0" w:firstRowLastColumn="0" w:lastRowFirstColumn="0" w:lastRowLastColumn="0"/>
        </w:trPr>
        <w:tc>
          <w:tcPr>
            <w:tcW w:w="9634" w:type="dxa"/>
          </w:tcPr>
          <w:p w14:paraId="16701A98" w14:textId="77777777" w:rsidR="003326BC" w:rsidRDefault="003326BC" w:rsidP="009D486B">
            <w:pPr>
              <w:jc w:val="center"/>
              <w:rPr>
                <w:lang w:eastAsia="en-AU"/>
              </w:rPr>
            </w:pPr>
            <w:r>
              <w:rPr>
                <w:sz w:val="28"/>
                <w:lang w:eastAsia="en-AU"/>
              </w:rPr>
              <w:lastRenderedPageBreak/>
              <w:t>Task 1- Identifying Relevant Standards and Assessing Risk</w:t>
            </w:r>
          </w:p>
        </w:tc>
      </w:tr>
    </w:tbl>
    <w:p w14:paraId="040C7271" w14:textId="77777777" w:rsidR="003326BC" w:rsidRDefault="003326BC" w:rsidP="003326BC">
      <w:pPr>
        <w:pStyle w:val="Heading3"/>
      </w:pPr>
      <w:r>
        <w:t xml:space="preserve">Access Website </w:t>
      </w:r>
    </w:p>
    <w:p w14:paraId="6C8F1657" w14:textId="77777777" w:rsidR="003326BC" w:rsidRPr="00E60F6A" w:rsidRDefault="003326BC" w:rsidP="003326BC">
      <w:pPr>
        <w:pStyle w:val="Heading4"/>
        <w:rPr>
          <w:sz w:val="24"/>
          <w:szCs w:val="24"/>
        </w:rPr>
      </w:pPr>
      <w:r w:rsidRPr="00E60F6A">
        <w:rPr>
          <w:sz w:val="24"/>
          <w:szCs w:val="24"/>
        </w:rPr>
        <w:t>Table 1.0</w:t>
      </w:r>
    </w:p>
    <w:p w14:paraId="5B51F22E" w14:textId="77777777" w:rsidR="003326BC" w:rsidRPr="003326BC" w:rsidRDefault="003326BC" w:rsidP="009913B4">
      <w:pPr>
        <w:pStyle w:val="ListParagraph"/>
        <w:numPr>
          <w:ilvl w:val="0"/>
          <w:numId w:val="9"/>
        </w:numPr>
        <w:rPr>
          <w:rStyle w:val="BodyChar"/>
          <w:lang w:eastAsia="en-AU"/>
        </w:rPr>
      </w:pPr>
      <w:r w:rsidRPr="003326BC">
        <w:rPr>
          <w:rStyle w:val="BodyChar"/>
        </w:rPr>
        <w:t xml:space="preserve">Access the website named: </w:t>
      </w:r>
      <w:r w:rsidRPr="003326BC">
        <w:rPr>
          <w:rStyle w:val="BodyChar"/>
          <w:b/>
        </w:rPr>
        <w:t xml:space="preserve">SafeWork Australia </w:t>
      </w:r>
      <w:r w:rsidRPr="003326BC">
        <w:rPr>
          <w:rStyle w:val="BodyChar"/>
        </w:rPr>
        <w:t>at safeworkaustralia.gov.au</w:t>
      </w:r>
    </w:p>
    <w:p w14:paraId="71C4B330" w14:textId="77777777" w:rsidR="003326BC" w:rsidRPr="003326BC" w:rsidRDefault="003326BC" w:rsidP="003326BC">
      <w:pPr>
        <w:pStyle w:val="ListParagraph"/>
        <w:ind w:left="1440"/>
        <w:rPr>
          <w:rStyle w:val="BodyChar"/>
          <w:lang w:eastAsia="en-AU"/>
        </w:rPr>
      </w:pPr>
      <w:r w:rsidRPr="003326BC">
        <w:rPr>
          <w:rStyle w:val="BodyChar"/>
          <w:noProof/>
          <w:lang w:eastAsia="en-AU"/>
        </w:rPr>
        <w:drawing>
          <wp:inline distT="0" distB="0" distL="0" distR="0" wp14:anchorId="43BDA3F3" wp14:editId="5D476F0D">
            <wp:extent cx="1105231" cy="260651"/>
            <wp:effectExtent l="0" t="0" r="0" b="6350"/>
            <wp:docPr id="10" name="Picture 10">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24512" cy="265198"/>
                    </a:xfrm>
                    <a:prstGeom prst="rect">
                      <a:avLst/>
                    </a:prstGeom>
                    <a:noFill/>
                  </pic:spPr>
                </pic:pic>
              </a:graphicData>
            </a:graphic>
          </wp:inline>
        </w:drawing>
      </w:r>
    </w:p>
    <w:p w14:paraId="221B2888" w14:textId="77777777" w:rsidR="003326BC" w:rsidRPr="003326BC" w:rsidRDefault="003326BC" w:rsidP="009913B4">
      <w:pPr>
        <w:pStyle w:val="ListParagraph"/>
        <w:numPr>
          <w:ilvl w:val="0"/>
          <w:numId w:val="9"/>
        </w:numPr>
        <w:tabs>
          <w:tab w:val="clear" w:pos="284"/>
        </w:tabs>
        <w:spacing w:before="0" w:after="200" w:line="276" w:lineRule="auto"/>
      </w:pPr>
      <w:r w:rsidRPr="003326BC">
        <w:t>Select the Model Codes of Practice Tab from the scroll bar located top of screen</w:t>
      </w:r>
    </w:p>
    <w:p w14:paraId="06EEB90F" w14:textId="77777777" w:rsidR="003326BC" w:rsidRPr="003326BC" w:rsidRDefault="003326BC" w:rsidP="003326BC">
      <w:pPr>
        <w:pStyle w:val="ListParagraph"/>
        <w:tabs>
          <w:tab w:val="clear" w:pos="284"/>
        </w:tabs>
        <w:spacing w:before="0" w:after="200" w:line="276" w:lineRule="auto"/>
        <w:ind w:left="1440"/>
      </w:pPr>
      <w:r w:rsidRPr="003326BC">
        <w:rPr>
          <w:noProof/>
          <w:lang w:eastAsia="en-AU"/>
        </w:rPr>
        <w:drawing>
          <wp:inline distT="0" distB="0" distL="0" distR="0" wp14:anchorId="187C3465" wp14:editId="6FF2C507">
            <wp:extent cx="1407381" cy="1493009"/>
            <wp:effectExtent l="0" t="0" r="254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26"/>
                    <a:srcRect l="56694" t="8479" r="32282" b="49934"/>
                    <a:stretch/>
                  </pic:blipFill>
                  <pic:spPr>
                    <a:xfrm>
                      <a:off x="0" y="0"/>
                      <a:ext cx="1426897" cy="1513712"/>
                    </a:xfrm>
                    <a:prstGeom prst="rect">
                      <a:avLst/>
                    </a:prstGeom>
                  </pic:spPr>
                </pic:pic>
              </a:graphicData>
            </a:graphic>
          </wp:inline>
        </w:drawing>
      </w:r>
    </w:p>
    <w:p w14:paraId="0F3E2B26" w14:textId="77777777" w:rsidR="003326BC" w:rsidRPr="003326BC" w:rsidRDefault="003326BC" w:rsidP="009913B4">
      <w:pPr>
        <w:pStyle w:val="ListParagraph"/>
        <w:numPr>
          <w:ilvl w:val="0"/>
          <w:numId w:val="9"/>
        </w:numPr>
        <w:tabs>
          <w:tab w:val="clear" w:pos="284"/>
        </w:tabs>
        <w:spacing w:before="0" w:after="200" w:line="276" w:lineRule="auto"/>
      </w:pPr>
      <w:r w:rsidRPr="003326BC">
        <w:t xml:space="preserve">Search on manual tasks </w:t>
      </w:r>
    </w:p>
    <w:p w14:paraId="5F0A1B35" w14:textId="77777777" w:rsidR="003326BC" w:rsidRPr="003326BC" w:rsidRDefault="003326BC" w:rsidP="003326BC">
      <w:pPr>
        <w:pStyle w:val="ListParagraph"/>
        <w:tabs>
          <w:tab w:val="clear" w:pos="284"/>
        </w:tabs>
        <w:spacing w:before="0" w:after="200" w:line="276" w:lineRule="auto"/>
        <w:ind w:left="1440"/>
      </w:pPr>
      <w:r w:rsidRPr="003326BC">
        <w:rPr>
          <w:noProof/>
          <w:lang w:eastAsia="en-AU"/>
        </w:rPr>
        <w:drawing>
          <wp:inline distT="0" distB="0" distL="0" distR="0" wp14:anchorId="4F7DA28A" wp14:editId="21D171DC">
            <wp:extent cx="1571657" cy="771276"/>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7"/>
                    <a:srcRect l="81562" t="3703" r="7187" b="76667"/>
                    <a:stretch/>
                  </pic:blipFill>
                  <pic:spPr>
                    <a:xfrm>
                      <a:off x="0" y="0"/>
                      <a:ext cx="1577930" cy="774355"/>
                    </a:xfrm>
                    <a:prstGeom prst="rect">
                      <a:avLst/>
                    </a:prstGeom>
                  </pic:spPr>
                </pic:pic>
              </a:graphicData>
            </a:graphic>
          </wp:inline>
        </w:drawing>
      </w:r>
    </w:p>
    <w:p w14:paraId="21C2A842" w14:textId="77777777" w:rsidR="003326BC" w:rsidRPr="003326BC" w:rsidRDefault="003326BC" w:rsidP="009913B4">
      <w:pPr>
        <w:pStyle w:val="ListParagraph"/>
        <w:numPr>
          <w:ilvl w:val="0"/>
          <w:numId w:val="9"/>
        </w:numPr>
        <w:tabs>
          <w:tab w:val="clear" w:pos="284"/>
        </w:tabs>
        <w:spacing w:before="0" w:after="200" w:line="276" w:lineRule="auto"/>
        <w:rPr>
          <w:lang w:eastAsia="en-AU"/>
        </w:rPr>
      </w:pPr>
      <w:r w:rsidRPr="003326BC">
        <w:t>Select the document named – Model Code of Practice: Hazardous Manual Tasks (26 October 2018)</w:t>
      </w:r>
    </w:p>
    <w:p w14:paraId="746DD2E0" w14:textId="4EF81AB7" w:rsidR="003326BC" w:rsidRDefault="003326BC" w:rsidP="009D486B">
      <w:pPr>
        <w:rPr>
          <w:sz w:val="22"/>
          <w:szCs w:val="22"/>
          <w:lang w:eastAsia="en-AU"/>
        </w:rPr>
      </w:pPr>
    </w:p>
    <w:p w14:paraId="66F45F76" w14:textId="77777777" w:rsidR="003326BC" w:rsidRPr="00BB2BF6" w:rsidRDefault="003326BC" w:rsidP="003326BC">
      <w:pPr>
        <w:pStyle w:val="Heading3"/>
      </w:pPr>
      <w:r w:rsidRPr="00BB2BF6">
        <w:t>Application of Standards and Acts</w:t>
      </w:r>
    </w:p>
    <w:p w14:paraId="47FF2734" w14:textId="6C06C7E2" w:rsidR="003326BC" w:rsidRPr="006C3C1E" w:rsidRDefault="003326BC" w:rsidP="006C3C1E">
      <w:pPr>
        <w:tabs>
          <w:tab w:val="clear" w:pos="284"/>
          <w:tab w:val="left" w:pos="426"/>
        </w:tabs>
      </w:pPr>
      <w:r w:rsidRPr="006C3C1E">
        <w:t>Read the Forward on Page 4</w:t>
      </w:r>
      <w:r w:rsidR="006C3C1E">
        <w:t>,</w:t>
      </w:r>
      <w:r w:rsidRPr="006C3C1E">
        <w:t xml:space="preserve"> and complete the following sentence and question:</w:t>
      </w:r>
    </w:p>
    <w:p w14:paraId="228FE0F7" w14:textId="77777777" w:rsidR="003326BC" w:rsidRPr="00E60F6A" w:rsidRDefault="003326BC" w:rsidP="003326BC">
      <w:pPr>
        <w:pStyle w:val="Heading4"/>
        <w:rPr>
          <w:sz w:val="24"/>
          <w:szCs w:val="24"/>
        </w:rPr>
      </w:pPr>
      <w:r w:rsidRPr="00E60F6A">
        <w:rPr>
          <w:sz w:val="24"/>
          <w:szCs w:val="24"/>
        </w:rPr>
        <w:t>Table 2.0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3326BC" w:rsidRPr="00980E1C" w14:paraId="5BE3D88D" w14:textId="77777777" w:rsidTr="00430059">
        <w:trPr>
          <w:trHeight w:val="1601"/>
        </w:trPr>
        <w:tc>
          <w:tcPr>
            <w:tcW w:w="9060" w:type="dxa"/>
          </w:tcPr>
          <w:p w14:paraId="6E9C2B35" w14:textId="77777777" w:rsidR="003326BC" w:rsidRDefault="003326BC" w:rsidP="003326BC">
            <w:pPr>
              <w:ind w:left="360"/>
            </w:pPr>
            <w:r>
              <w:t xml:space="preserve">This Code of Practice on how to manage… </w:t>
            </w:r>
            <w:r w:rsidR="00430059">
              <w:t>________________________________</w:t>
            </w:r>
          </w:p>
          <w:p w14:paraId="0C94484D" w14:textId="77777777" w:rsidR="00430059" w:rsidRDefault="00430059" w:rsidP="003326BC">
            <w:pPr>
              <w:ind w:left="360"/>
            </w:pPr>
            <w:r>
              <w:t>___________________________________________________________________</w:t>
            </w:r>
          </w:p>
          <w:p w14:paraId="04B62CDD" w14:textId="381208D7" w:rsidR="00430059" w:rsidRDefault="00430059" w:rsidP="003326BC">
            <w:pPr>
              <w:ind w:left="360"/>
              <w:rPr>
                <w:b/>
              </w:rPr>
            </w:pPr>
            <w:r>
              <w:t>___________________________________________________________________</w:t>
            </w:r>
          </w:p>
        </w:tc>
      </w:tr>
    </w:tbl>
    <w:p w14:paraId="1F25AAD6" w14:textId="34877762" w:rsidR="003326BC" w:rsidRDefault="003326BC" w:rsidP="009D486B">
      <w:pPr>
        <w:rPr>
          <w:sz w:val="22"/>
          <w:szCs w:val="22"/>
          <w:lang w:eastAsia="en-AU"/>
        </w:rPr>
      </w:pPr>
    </w:p>
    <w:p w14:paraId="4BFBC663" w14:textId="15B018DC" w:rsidR="003326BC" w:rsidRDefault="003326BC" w:rsidP="009D486B">
      <w:pPr>
        <w:rPr>
          <w:sz w:val="22"/>
          <w:szCs w:val="22"/>
          <w:lang w:eastAsia="en-AU"/>
        </w:rPr>
      </w:pPr>
    </w:p>
    <w:p w14:paraId="1FB663C6" w14:textId="1F62A19B" w:rsidR="003326BC" w:rsidRDefault="003326BC" w:rsidP="009D486B">
      <w:pPr>
        <w:rPr>
          <w:sz w:val="22"/>
          <w:szCs w:val="22"/>
          <w:lang w:eastAsia="en-AU"/>
        </w:rPr>
      </w:pP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3326BC" w:rsidRPr="00980E1C" w14:paraId="68FD0950" w14:textId="77777777" w:rsidTr="00430059">
        <w:trPr>
          <w:trHeight w:val="1168"/>
        </w:trPr>
        <w:tc>
          <w:tcPr>
            <w:tcW w:w="9060" w:type="dxa"/>
          </w:tcPr>
          <w:p w14:paraId="5F2F808C" w14:textId="5B037FE3" w:rsidR="003326BC" w:rsidRPr="00996739" w:rsidRDefault="003326BC" w:rsidP="009D486B">
            <w:pPr>
              <w:ind w:left="360"/>
            </w:pPr>
            <w:r w:rsidRPr="00996739">
              <w:lastRenderedPageBreak/>
              <w:t xml:space="preserve">What Act is the code of practice </w:t>
            </w:r>
            <w:r w:rsidR="006C3C1E">
              <w:t xml:space="preserve">(including the </w:t>
            </w:r>
            <w:r w:rsidRPr="00996739">
              <w:t>section</w:t>
            </w:r>
            <w:r w:rsidR="006C3C1E">
              <w:t>)</w:t>
            </w:r>
            <w:r w:rsidRPr="00996739">
              <w:t xml:space="preserve"> approved under?</w:t>
            </w:r>
          </w:p>
          <w:p w14:paraId="4BDFEFBD" w14:textId="6323E126" w:rsidR="003326BC" w:rsidRDefault="00430059" w:rsidP="008566A1">
            <w:pPr>
              <w:ind w:left="360"/>
            </w:pPr>
            <w:r>
              <w:t>_____________________________________________________________________</w:t>
            </w:r>
          </w:p>
        </w:tc>
      </w:tr>
    </w:tbl>
    <w:p w14:paraId="1A16FC5F" w14:textId="3DAA3EC8" w:rsidR="003326BC" w:rsidRDefault="003326BC" w:rsidP="009D486B">
      <w:pPr>
        <w:rPr>
          <w:sz w:val="22"/>
          <w:szCs w:val="22"/>
          <w:lang w:eastAsia="en-AU"/>
        </w:rPr>
      </w:pPr>
    </w:p>
    <w:p w14:paraId="21E66EB5" w14:textId="77777777" w:rsidR="003326BC" w:rsidRPr="00BE7FF5" w:rsidRDefault="003326BC" w:rsidP="003326BC">
      <w:pPr>
        <w:pStyle w:val="Heading2"/>
        <w:rPr>
          <w:color w:val="2D739F"/>
          <w:sz w:val="32"/>
          <w:szCs w:val="32"/>
        </w:rPr>
      </w:pPr>
      <w:r w:rsidRPr="00BE7FF5">
        <w:rPr>
          <w:color w:val="2D739F"/>
          <w:sz w:val="32"/>
          <w:szCs w:val="32"/>
        </w:rPr>
        <w:t>Workplace Injuries</w:t>
      </w:r>
    </w:p>
    <w:p w14:paraId="2031E64E" w14:textId="426654D0" w:rsidR="003326BC" w:rsidRPr="006C3C1E" w:rsidRDefault="003326BC" w:rsidP="006C3C1E">
      <w:pPr>
        <w:tabs>
          <w:tab w:val="clear" w:pos="284"/>
          <w:tab w:val="left" w:pos="360"/>
        </w:tabs>
      </w:pPr>
      <w:r w:rsidRPr="006C3C1E">
        <w:t>Read the Introduction on page 5 and answer the following questions.</w:t>
      </w:r>
    </w:p>
    <w:p w14:paraId="2E844527" w14:textId="5761FEBC" w:rsidR="003350D9" w:rsidRPr="00E60F6A" w:rsidRDefault="003350D9" w:rsidP="003350D9">
      <w:pPr>
        <w:pStyle w:val="Heading4"/>
        <w:rPr>
          <w:sz w:val="24"/>
          <w:szCs w:val="24"/>
        </w:rPr>
      </w:pPr>
      <w:r w:rsidRPr="00E60F6A">
        <w:rPr>
          <w:sz w:val="24"/>
          <w:szCs w:val="24"/>
        </w:rPr>
        <w:t>Table 3.0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3326BC" w:rsidRPr="00980E1C" w14:paraId="72D48C09" w14:textId="77777777" w:rsidTr="00430059">
        <w:trPr>
          <w:trHeight w:val="1670"/>
        </w:trPr>
        <w:tc>
          <w:tcPr>
            <w:tcW w:w="9060" w:type="dxa"/>
          </w:tcPr>
          <w:p w14:paraId="378CD3FA" w14:textId="56D88304" w:rsidR="003326BC" w:rsidRDefault="003326BC" w:rsidP="009D486B">
            <w:pPr>
              <w:ind w:left="360"/>
            </w:pPr>
            <w:r w:rsidRPr="00644F4A">
              <w:t>What is a mus</w:t>
            </w:r>
            <w:r>
              <w:t>c</w:t>
            </w:r>
            <w:r w:rsidRPr="00644F4A">
              <w:t>uloskeletal</w:t>
            </w:r>
            <w:r>
              <w:t xml:space="preserve"> </w:t>
            </w:r>
            <w:r w:rsidRPr="00644F4A">
              <w:t>disorder</w:t>
            </w:r>
            <w:r>
              <w:t xml:space="preserve"> (MSD)</w:t>
            </w:r>
            <w:r w:rsidRPr="00644F4A">
              <w:t>?</w:t>
            </w:r>
          </w:p>
          <w:p w14:paraId="4B270D37" w14:textId="59AF7FEC" w:rsidR="00430059" w:rsidRDefault="00430059" w:rsidP="009D486B">
            <w:pPr>
              <w:ind w:left="360"/>
            </w:pPr>
            <w:r>
              <w:t>____________________________________________________________________</w:t>
            </w:r>
          </w:p>
          <w:p w14:paraId="3CCB6DE8" w14:textId="45A9418A" w:rsidR="00430059" w:rsidRDefault="00430059" w:rsidP="009D486B">
            <w:pPr>
              <w:ind w:left="360"/>
            </w:pPr>
            <w:r>
              <w:t>____________________________________________________________________</w:t>
            </w:r>
          </w:p>
          <w:p w14:paraId="30ACDE2F" w14:textId="7642C6AA" w:rsidR="008566A1" w:rsidRDefault="00430059" w:rsidP="00430059">
            <w:pPr>
              <w:ind w:left="360"/>
              <w:rPr>
                <w:b/>
              </w:rPr>
            </w:pPr>
            <w:r>
              <w:t>______________________________________________________________________</w:t>
            </w:r>
          </w:p>
        </w:tc>
      </w:tr>
      <w:tr w:rsidR="003326BC" w:rsidRPr="00980E1C" w14:paraId="44CCE218" w14:textId="77777777" w:rsidTr="00430059">
        <w:trPr>
          <w:trHeight w:val="3409"/>
        </w:trPr>
        <w:tc>
          <w:tcPr>
            <w:tcW w:w="9060" w:type="dxa"/>
          </w:tcPr>
          <w:p w14:paraId="5F0D22BD" w14:textId="685B166B" w:rsidR="003326BC" w:rsidRDefault="003326BC" w:rsidP="009D486B">
            <w:pPr>
              <w:ind w:left="360"/>
            </w:pPr>
            <w:r>
              <w:t>Name five (5) MSD’s</w:t>
            </w:r>
          </w:p>
          <w:p w14:paraId="4DD5FEEE" w14:textId="398BA111" w:rsidR="003326BC" w:rsidRDefault="00430059" w:rsidP="009913B4">
            <w:pPr>
              <w:pStyle w:val="ListParagraph"/>
              <w:numPr>
                <w:ilvl w:val="0"/>
                <w:numId w:val="20"/>
              </w:numPr>
              <w:autoSpaceDE w:val="0"/>
              <w:autoSpaceDN w:val="0"/>
              <w:adjustRightInd w:val="0"/>
              <w:spacing w:after="0" w:line="480" w:lineRule="auto"/>
            </w:pPr>
            <w:r>
              <w:t>_____________________________________________________________</w:t>
            </w:r>
          </w:p>
          <w:p w14:paraId="3E1B4CB8" w14:textId="7F9E3A18" w:rsidR="008566A1" w:rsidRDefault="00430059" w:rsidP="009913B4">
            <w:pPr>
              <w:pStyle w:val="ListParagraph"/>
              <w:numPr>
                <w:ilvl w:val="0"/>
                <w:numId w:val="20"/>
              </w:numPr>
              <w:autoSpaceDE w:val="0"/>
              <w:autoSpaceDN w:val="0"/>
              <w:adjustRightInd w:val="0"/>
              <w:spacing w:after="0" w:line="480" w:lineRule="auto"/>
            </w:pPr>
            <w:r>
              <w:t>_____________________________________________________________</w:t>
            </w:r>
          </w:p>
          <w:p w14:paraId="1C52F500" w14:textId="31C722A4" w:rsidR="008566A1" w:rsidRDefault="00430059" w:rsidP="009913B4">
            <w:pPr>
              <w:pStyle w:val="ListParagraph"/>
              <w:numPr>
                <w:ilvl w:val="0"/>
                <w:numId w:val="20"/>
              </w:numPr>
              <w:autoSpaceDE w:val="0"/>
              <w:autoSpaceDN w:val="0"/>
              <w:adjustRightInd w:val="0"/>
              <w:spacing w:after="0" w:line="480" w:lineRule="auto"/>
            </w:pPr>
            <w:r>
              <w:t>_______________________________________________________________</w:t>
            </w:r>
          </w:p>
          <w:p w14:paraId="75A868F8" w14:textId="257FCAE5" w:rsidR="008566A1" w:rsidRDefault="00430059" w:rsidP="009913B4">
            <w:pPr>
              <w:pStyle w:val="ListParagraph"/>
              <w:numPr>
                <w:ilvl w:val="0"/>
                <w:numId w:val="20"/>
              </w:numPr>
              <w:autoSpaceDE w:val="0"/>
              <w:autoSpaceDN w:val="0"/>
              <w:adjustRightInd w:val="0"/>
              <w:spacing w:after="0" w:line="480" w:lineRule="auto"/>
            </w:pPr>
            <w:r>
              <w:t>____________________________________________________________</w:t>
            </w:r>
          </w:p>
          <w:p w14:paraId="7280BEEF" w14:textId="7015BF70" w:rsidR="008566A1" w:rsidRDefault="00430059" w:rsidP="009913B4">
            <w:pPr>
              <w:pStyle w:val="ListParagraph"/>
              <w:numPr>
                <w:ilvl w:val="0"/>
                <w:numId w:val="20"/>
              </w:numPr>
              <w:autoSpaceDE w:val="0"/>
              <w:autoSpaceDN w:val="0"/>
              <w:adjustRightInd w:val="0"/>
              <w:spacing w:after="0" w:line="480" w:lineRule="auto"/>
            </w:pPr>
            <w:r>
              <w:t>________________________________________________________________</w:t>
            </w:r>
          </w:p>
          <w:p w14:paraId="1F7E2136" w14:textId="0D2A56A6" w:rsidR="008566A1" w:rsidRDefault="008566A1" w:rsidP="008566A1">
            <w:pPr>
              <w:pStyle w:val="ListParagraph"/>
              <w:autoSpaceDE w:val="0"/>
              <w:autoSpaceDN w:val="0"/>
              <w:adjustRightInd w:val="0"/>
              <w:spacing w:after="0" w:line="240" w:lineRule="auto"/>
            </w:pPr>
          </w:p>
        </w:tc>
      </w:tr>
      <w:tr w:rsidR="003326BC" w:rsidRPr="00980E1C" w14:paraId="6E6F849E" w14:textId="77777777" w:rsidTr="00430059">
        <w:trPr>
          <w:trHeight w:val="3560"/>
        </w:trPr>
        <w:tc>
          <w:tcPr>
            <w:tcW w:w="9060" w:type="dxa"/>
          </w:tcPr>
          <w:p w14:paraId="030A8585" w14:textId="5978D990" w:rsidR="003326BC" w:rsidRDefault="003326BC" w:rsidP="009D486B">
            <w:pPr>
              <w:ind w:left="360"/>
            </w:pPr>
            <w:r>
              <w:t>Nam</w:t>
            </w:r>
            <w:r w:rsidR="006C3C1E">
              <w:t>e two (2) ways an MSD can occur</w:t>
            </w:r>
          </w:p>
          <w:p w14:paraId="4FCA8015" w14:textId="058DA2D4" w:rsidR="00797C87" w:rsidRDefault="00430059" w:rsidP="009913B4">
            <w:pPr>
              <w:pStyle w:val="ListParagraph"/>
              <w:numPr>
                <w:ilvl w:val="0"/>
                <w:numId w:val="21"/>
              </w:numPr>
              <w:autoSpaceDE w:val="0"/>
              <w:autoSpaceDN w:val="0"/>
              <w:adjustRightInd w:val="0"/>
              <w:spacing w:after="0" w:line="720" w:lineRule="auto"/>
              <w:ind w:left="714" w:hanging="357"/>
            </w:pPr>
            <w:r>
              <w:t>_________________________________________________________________</w:t>
            </w:r>
          </w:p>
          <w:p w14:paraId="25AC47A2" w14:textId="56782A01" w:rsidR="00430059" w:rsidRDefault="00430059" w:rsidP="00430059">
            <w:pPr>
              <w:pStyle w:val="ListParagraph"/>
              <w:autoSpaceDE w:val="0"/>
              <w:autoSpaceDN w:val="0"/>
              <w:adjustRightInd w:val="0"/>
              <w:spacing w:after="0" w:line="720" w:lineRule="auto"/>
              <w:ind w:left="714"/>
            </w:pPr>
            <w:r>
              <w:t>______________________________________________________________</w:t>
            </w:r>
          </w:p>
          <w:p w14:paraId="26A0926D" w14:textId="3C37A89F" w:rsidR="00797C87" w:rsidRDefault="00430059" w:rsidP="009913B4">
            <w:pPr>
              <w:pStyle w:val="ListParagraph"/>
              <w:numPr>
                <w:ilvl w:val="0"/>
                <w:numId w:val="21"/>
              </w:numPr>
              <w:autoSpaceDE w:val="0"/>
              <w:autoSpaceDN w:val="0"/>
              <w:adjustRightInd w:val="0"/>
              <w:spacing w:after="0" w:line="720" w:lineRule="auto"/>
              <w:ind w:left="714" w:hanging="357"/>
            </w:pPr>
            <w:r>
              <w:t>__________________________________________________________________</w:t>
            </w:r>
          </w:p>
          <w:p w14:paraId="3041FC0E" w14:textId="4F131C3A" w:rsidR="00797C87" w:rsidRDefault="00430059" w:rsidP="00430059">
            <w:pPr>
              <w:pStyle w:val="ListParagraph"/>
              <w:autoSpaceDE w:val="0"/>
              <w:autoSpaceDN w:val="0"/>
              <w:adjustRightInd w:val="0"/>
              <w:spacing w:after="0" w:line="720" w:lineRule="auto"/>
              <w:ind w:left="714"/>
            </w:pPr>
            <w:r>
              <w:t>________________________________________________________________</w:t>
            </w:r>
          </w:p>
        </w:tc>
      </w:tr>
    </w:tbl>
    <w:p w14:paraId="473752A7" w14:textId="1F1DDE3B" w:rsidR="003326BC" w:rsidRDefault="003326BC" w:rsidP="009D486B">
      <w:pPr>
        <w:rPr>
          <w:sz w:val="22"/>
          <w:szCs w:val="22"/>
          <w:lang w:eastAsia="en-AU"/>
        </w:rPr>
      </w:pPr>
    </w:p>
    <w:p w14:paraId="2D8D3454" w14:textId="77777777" w:rsidR="003326BC" w:rsidRPr="00BE7FF5" w:rsidRDefault="003326BC" w:rsidP="003326BC">
      <w:pPr>
        <w:pStyle w:val="Heading2"/>
        <w:rPr>
          <w:color w:val="2D739F"/>
          <w:sz w:val="32"/>
          <w:szCs w:val="32"/>
        </w:rPr>
      </w:pPr>
      <w:r>
        <w:rPr>
          <w:color w:val="2D739F"/>
          <w:sz w:val="32"/>
          <w:szCs w:val="32"/>
        </w:rPr>
        <w:lastRenderedPageBreak/>
        <w:t xml:space="preserve">Duties and Obligations </w:t>
      </w:r>
    </w:p>
    <w:p w14:paraId="1D1D4CDD" w14:textId="3B8DD53A" w:rsidR="003326BC" w:rsidRPr="006C3C1E" w:rsidRDefault="003326BC" w:rsidP="006C3C1E">
      <w:r w:rsidRPr="006C3C1E">
        <w:t xml:space="preserve">Read Section 1.2 </w:t>
      </w:r>
      <w:r w:rsidRPr="006C3C1E">
        <w:rPr>
          <w:i/>
        </w:rPr>
        <w:t>What is a hazardous manual task</w:t>
      </w:r>
      <w:r w:rsidRPr="006C3C1E">
        <w:t>, and complete the five (5) points following the sentence below:</w:t>
      </w:r>
    </w:p>
    <w:p w14:paraId="5AC92B87" w14:textId="77777777" w:rsidR="003326BC" w:rsidRPr="00E60F6A" w:rsidRDefault="003326BC" w:rsidP="003326BC">
      <w:pPr>
        <w:pStyle w:val="Heading4"/>
        <w:rPr>
          <w:sz w:val="24"/>
          <w:szCs w:val="24"/>
        </w:rPr>
      </w:pPr>
      <w:r w:rsidRPr="00E60F6A">
        <w:rPr>
          <w:sz w:val="24"/>
          <w:szCs w:val="24"/>
        </w:rPr>
        <w:t>Table 4.0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30059" w:rsidRPr="00E441D7" w14:paraId="5DCFFEC1" w14:textId="77777777" w:rsidTr="00430059">
        <w:trPr>
          <w:trHeight w:val="1265"/>
        </w:trPr>
        <w:tc>
          <w:tcPr>
            <w:tcW w:w="9060" w:type="dxa"/>
          </w:tcPr>
          <w:p w14:paraId="74AAB178" w14:textId="77777777" w:rsidR="009E1BF7" w:rsidRPr="00E441D7" w:rsidRDefault="009E1BF7" w:rsidP="009D486B">
            <w:pPr>
              <w:pStyle w:val="Default"/>
              <w:rPr>
                <w:rFonts w:asciiTheme="minorHAnsi" w:hAnsiTheme="minorHAnsi" w:cstheme="minorHAnsi"/>
                <w:color w:val="000000" w:themeColor="text1"/>
                <w:szCs w:val="20"/>
              </w:rPr>
            </w:pPr>
            <w:r w:rsidRPr="00E441D7">
              <w:rPr>
                <w:rFonts w:asciiTheme="minorHAnsi" w:hAnsiTheme="minorHAnsi" w:cstheme="minorHAnsi"/>
                <w:color w:val="000000" w:themeColor="text1"/>
                <w:szCs w:val="20"/>
              </w:rPr>
              <w:t xml:space="preserve">A hazardous manual task is a task requiring a person to lift, lower, push, pull, carry or otherwise move, hold or restrain any person, animal or thing involving one or more of the following: </w:t>
            </w:r>
          </w:p>
          <w:p w14:paraId="536743A0" w14:textId="77777777" w:rsidR="009E1BF7" w:rsidRPr="00E441D7" w:rsidRDefault="009E1BF7" w:rsidP="009D486B">
            <w:pPr>
              <w:pStyle w:val="Default"/>
              <w:rPr>
                <w:rFonts w:asciiTheme="minorHAnsi" w:hAnsiTheme="minorHAnsi" w:cstheme="minorHAnsi"/>
                <w:color w:val="000000" w:themeColor="text1"/>
                <w:szCs w:val="20"/>
              </w:rPr>
            </w:pPr>
          </w:p>
          <w:p w14:paraId="3B9A34DB" w14:textId="0C519DF8" w:rsidR="009E1BF7" w:rsidRPr="00E441D7" w:rsidRDefault="00CC1515" w:rsidP="009913B4">
            <w:pPr>
              <w:pStyle w:val="Default"/>
              <w:numPr>
                <w:ilvl w:val="0"/>
                <w:numId w:val="10"/>
              </w:numPr>
              <w:spacing w:line="480" w:lineRule="auto"/>
              <w:ind w:left="714" w:hanging="357"/>
              <w:rPr>
                <w:rFonts w:ascii="Calibri" w:hAnsi="Calibri" w:cs="Calibri"/>
                <w:color w:val="000000" w:themeColor="text1"/>
                <w:szCs w:val="22"/>
              </w:rPr>
            </w:pPr>
            <w:r>
              <w:rPr>
                <w:rFonts w:ascii="Calibri" w:hAnsi="Calibri" w:cs="Calibri"/>
                <w:color w:val="000000" w:themeColor="text1"/>
                <w:szCs w:val="22"/>
              </w:rPr>
              <w:t>___________________________________________________</w:t>
            </w:r>
          </w:p>
          <w:p w14:paraId="2E7E012E" w14:textId="77777777" w:rsidR="00CC1515" w:rsidRPr="00E441D7" w:rsidRDefault="00CC1515" w:rsidP="009913B4">
            <w:pPr>
              <w:pStyle w:val="Default"/>
              <w:numPr>
                <w:ilvl w:val="0"/>
                <w:numId w:val="10"/>
              </w:numPr>
              <w:spacing w:line="480" w:lineRule="auto"/>
              <w:ind w:left="714" w:hanging="357"/>
              <w:rPr>
                <w:rFonts w:ascii="Calibri" w:hAnsi="Calibri" w:cs="Calibri"/>
                <w:color w:val="000000" w:themeColor="text1"/>
                <w:szCs w:val="22"/>
              </w:rPr>
            </w:pPr>
            <w:r>
              <w:rPr>
                <w:rFonts w:ascii="Calibri" w:hAnsi="Calibri" w:cs="Calibri"/>
                <w:color w:val="000000" w:themeColor="text1"/>
                <w:szCs w:val="22"/>
              </w:rPr>
              <w:t>___________________________________________________</w:t>
            </w:r>
          </w:p>
          <w:p w14:paraId="2237EBB1" w14:textId="77777777" w:rsidR="00CC1515" w:rsidRPr="00E441D7" w:rsidRDefault="00CC1515" w:rsidP="009913B4">
            <w:pPr>
              <w:pStyle w:val="Default"/>
              <w:numPr>
                <w:ilvl w:val="0"/>
                <w:numId w:val="10"/>
              </w:numPr>
              <w:spacing w:line="480" w:lineRule="auto"/>
              <w:ind w:left="714" w:hanging="357"/>
              <w:rPr>
                <w:rFonts w:ascii="Calibri" w:hAnsi="Calibri" w:cs="Calibri"/>
                <w:color w:val="000000" w:themeColor="text1"/>
                <w:szCs w:val="22"/>
              </w:rPr>
            </w:pPr>
            <w:r>
              <w:rPr>
                <w:rFonts w:ascii="Calibri" w:hAnsi="Calibri" w:cs="Calibri"/>
                <w:color w:val="000000" w:themeColor="text1"/>
                <w:szCs w:val="22"/>
              </w:rPr>
              <w:t>___________________________________________________</w:t>
            </w:r>
          </w:p>
          <w:p w14:paraId="252E18FF" w14:textId="77777777" w:rsidR="00CC1515" w:rsidRPr="00E441D7" w:rsidRDefault="00CC1515" w:rsidP="009913B4">
            <w:pPr>
              <w:pStyle w:val="Default"/>
              <w:numPr>
                <w:ilvl w:val="0"/>
                <w:numId w:val="10"/>
              </w:numPr>
              <w:spacing w:line="480" w:lineRule="auto"/>
              <w:ind w:left="714" w:hanging="357"/>
              <w:rPr>
                <w:rFonts w:ascii="Calibri" w:hAnsi="Calibri" w:cs="Calibri"/>
                <w:color w:val="000000" w:themeColor="text1"/>
                <w:szCs w:val="22"/>
              </w:rPr>
            </w:pPr>
            <w:r>
              <w:rPr>
                <w:rFonts w:ascii="Calibri" w:hAnsi="Calibri" w:cs="Calibri"/>
                <w:color w:val="000000" w:themeColor="text1"/>
                <w:szCs w:val="22"/>
              </w:rPr>
              <w:t>___________________________________________________</w:t>
            </w:r>
          </w:p>
          <w:p w14:paraId="023F9F54" w14:textId="666662DC" w:rsidR="009E1BF7" w:rsidRPr="00E441D7" w:rsidRDefault="00CC1515" w:rsidP="009913B4">
            <w:pPr>
              <w:pStyle w:val="Default"/>
              <w:numPr>
                <w:ilvl w:val="0"/>
                <w:numId w:val="10"/>
              </w:numPr>
              <w:spacing w:line="480" w:lineRule="auto"/>
              <w:ind w:left="714" w:hanging="357"/>
              <w:rPr>
                <w:b/>
                <w:color w:val="000000" w:themeColor="text1"/>
              </w:rPr>
            </w:pPr>
            <w:r>
              <w:rPr>
                <w:rFonts w:ascii="Calibri" w:hAnsi="Calibri" w:cs="Calibri"/>
                <w:color w:val="000000" w:themeColor="text1"/>
                <w:szCs w:val="22"/>
              </w:rPr>
              <w:t>___________________________________________________</w:t>
            </w:r>
          </w:p>
        </w:tc>
      </w:tr>
    </w:tbl>
    <w:p w14:paraId="57E3412B" w14:textId="0635F623" w:rsidR="003326BC" w:rsidRDefault="003326BC" w:rsidP="009D486B">
      <w:pPr>
        <w:rPr>
          <w:sz w:val="22"/>
          <w:szCs w:val="22"/>
          <w:lang w:eastAsia="en-AU"/>
        </w:rPr>
      </w:pPr>
    </w:p>
    <w:p w14:paraId="2D30C968" w14:textId="77777777" w:rsidR="009E1BF7" w:rsidRPr="006C3C1E" w:rsidRDefault="009E1BF7" w:rsidP="009E1BF7">
      <w:r w:rsidRPr="006C3C1E">
        <w:t>Read Section 1.3 and complete the following:</w:t>
      </w:r>
    </w:p>
    <w:p w14:paraId="43AB682F" w14:textId="77777777" w:rsidR="009E1BF7" w:rsidRPr="00E60F6A" w:rsidRDefault="009E1BF7" w:rsidP="009E1BF7">
      <w:pPr>
        <w:pStyle w:val="Heading4"/>
        <w:rPr>
          <w:sz w:val="24"/>
          <w:szCs w:val="24"/>
        </w:rPr>
      </w:pPr>
      <w:r w:rsidRPr="00E60F6A">
        <w:rPr>
          <w:sz w:val="24"/>
          <w:szCs w:val="24"/>
        </w:rPr>
        <w:t>Table 5.0</w:t>
      </w:r>
    </w:p>
    <w:tbl>
      <w:tblPr>
        <w:tblStyle w:val="TableGridLight1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30059" w:rsidRPr="00E441D7" w14:paraId="5E02E3E9" w14:textId="77777777" w:rsidTr="00430059">
        <w:trPr>
          <w:trHeight w:val="1835"/>
        </w:trPr>
        <w:tc>
          <w:tcPr>
            <w:tcW w:w="9060" w:type="dxa"/>
          </w:tcPr>
          <w:p w14:paraId="287ED027" w14:textId="5442F501" w:rsidR="009E1BF7" w:rsidRPr="00E441D7" w:rsidRDefault="009E1BF7" w:rsidP="009E1BF7">
            <w:pPr>
              <w:rPr>
                <w:color w:val="000000" w:themeColor="text1"/>
              </w:rPr>
            </w:pPr>
            <w:r w:rsidRPr="00E441D7">
              <w:rPr>
                <w:color w:val="000000" w:themeColor="text1"/>
              </w:rPr>
              <w:t>Name 3 persons that have duties in managing the risks of hazardous manual tasks:</w:t>
            </w:r>
          </w:p>
          <w:p w14:paraId="24044289" w14:textId="497CBF8E" w:rsidR="009E1BF7" w:rsidRPr="00E441D7" w:rsidRDefault="009E1BF7" w:rsidP="009913B4">
            <w:pPr>
              <w:numPr>
                <w:ilvl w:val="0"/>
                <w:numId w:val="22"/>
              </w:numPr>
              <w:tabs>
                <w:tab w:val="clear" w:pos="284"/>
              </w:tabs>
              <w:autoSpaceDE w:val="0"/>
              <w:autoSpaceDN w:val="0"/>
              <w:adjustRightInd w:val="0"/>
              <w:spacing w:before="0" w:after="0" w:line="480" w:lineRule="auto"/>
              <w:ind w:left="714" w:hanging="357"/>
              <w:rPr>
                <w:rFonts w:ascii="Calibri" w:hAnsi="Calibri" w:cs="Calibri"/>
                <w:color w:val="000000" w:themeColor="text1"/>
                <w:szCs w:val="22"/>
              </w:rPr>
            </w:pPr>
            <w:r w:rsidRPr="00E441D7">
              <w:rPr>
                <w:rFonts w:ascii="Calibri" w:hAnsi="Calibri" w:cs="Calibri"/>
                <w:color w:val="000000" w:themeColor="text1"/>
                <w:szCs w:val="22"/>
              </w:rPr>
              <w:t xml:space="preserve"> </w:t>
            </w:r>
            <w:r w:rsidR="00CC1515">
              <w:rPr>
                <w:rFonts w:ascii="Calibri" w:hAnsi="Calibri" w:cs="Calibri"/>
                <w:color w:val="000000" w:themeColor="text1"/>
                <w:szCs w:val="22"/>
              </w:rPr>
              <w:t>__________________________________________________________</w:t>
            </w:r>
          </w:p>
          <w:p w14:paraId="5279377E" w14:textId="3205054F" w:rsidR="009E1BF7" w:rsidRPr="00E441D7" w:rsidRDefault="009E1BF7" w:rsidP="009913B4">
            <w:pPr>
              <w:numPr>
                <w:ilvl w:val="0"/>
                <w:numId w:val="22"/>
              </w:numPr>
              <w:tabs>
                <w:tab w:val="clear" w:pos="284"/>
              </w:tabs>
              <w:autoSpaceDE w:val="0"/>
              <w:autoSpaceDN w:val="0"/>
              <w:adjustRightInd w:val="0"/>
              <w:spacing w:before="0" w:after="0" w:line="480" w:lineRule="auto"/>
              <w:ind w:left="714" w:hanging="357"/>
              <w:rPr>
                <w:rFonts w:ascii="Calibri" w:hAnsi="Calibri" w:cs="Calibri"/>
                <w:color w:val="000000" w:themeColor="text1"/>
                <w:szCs w:val="22"/>
              </w:rPr>
            </w:pPr>
            <w:r w:rsidRPr="00E441D7">
              <w:rPr>
                <w:rFonts w:ascii="Calibri" w:hAnsi="Calibri" w:cs="Calibri"/>
                <w:color w:val="000000" w:themeColor="text1"/>
                <w:szCs w:val="22"/>
              </w:rPr>
              <w:t xml:space="preserve"> </w:t>
            </w:r>
            <w:r w:rsidR="00CC1515">
              <w:rPr>
                <w:rFonts w:ascii="Calibri" w:hAnsi="Calibri" w:cs="Calibri"/>
                <w:color w:val="000000" w:themeColor="text1"/>
                <w:szCs w:val="22"/>
              </w:rPr>
              <w:t>____________________________________________________________</w:t>
            </w:r>
          </w:p>
          <w:p w14:paraId="0F52BFAF" w14:textId="0F3BD4C8" w:rsidR="009E1BF7" w:rsidRPr="00E441D7" w:rsidRDefault="00CC1515" w:rsidP="009913B4">
            <w:pPr>
              <w:numPr>
                <w:ilvl w:val="0"/>
                <w:numId w:val="22"/>
              </w:numPr>
              <w:tabs>
                <w:tab w:val="clear" w:pos="284"/>
              </w:tabs>
              <w:autoSpaceDE w:val="0"/>
              <w:autoSpaceDN w:val="0"/>
              <w:adjustRightInd w:val="0"/>
              <w:spacing w:before="0" w:after="0" w:line="480" w:lineRule="auto"/>
              <w:ind w:left="714" w:hanging="357"/>
              <w:rPr>
                <w:rFonts w:ascii="Calibri" w:hAnsi="Calibri" w:cs="Calibri"/>
                <w:color w:val="000000" w:themeColor="text1"/>
                <w:szCs w:val="22"/>
              </w:rPr>
            </w:pPr>
            <w:r>
              <w:rPr>
                <w:rFonts w:ascii="Calibri" w:hAnsi="Calibri" w:cs="Calibri"/>
                <w:color w:val="000000" w:themeColor="text1"/>
                <w:szCs w:val="22"/>
              </w:rPr>
              <w:t>_____________________________________________________________</w:t>
            </w:r>
            <w:r w:rsidR="009E1BF7" w:rsidRPr="00E441D7">
              <w:rPr>
                <w:rFonts w:ascii="Calibri" w:hAnsi="Calibri" w:cs="Calibri"/>
                <w:color w:val="000000" w:themeColor="text1"/>
                <w:szCs w:val="22"/>
              </w:rPr>
              <w:t xml:space="preserve">  </w:t>
            </w:r>
          </w:p>
          <w:p w14:paraId="7490470E" w14:textId="77777777" w:rsidR="009E1BF7" w:rsidRPr="00E441D7" w:rsidRDefault="009E1BF7" w:rsidP="009E1BF7">
            <w:pPr>
              <w:tabs>
                <w:tab w:val="clear" w:pos="284"/>
              </w:tabs>
              <w:autoSpaceDE w:val="0"/>
              <w:autoSpaceDN w:val="0"/>
              <w:adjustRightInd w:val="0"/>
              <w:spacing w:before="0" w:after="0" w:line="240" w:lineRule="auto"/>
              <w:ind w:left="720"/>
              <w:rPr>
                <w:rFonts w:ascii="Arial" w:hAnsi="Arial" w:cs="Arial"/>
                <w:b/>
                <w:color w:val="000000" w:themeColor="text1"/>
                <w:szCs w:val="24"/>
              </w:rPr>
            </w:pPr>
          </w:p>
        </w:tc>
      </w:tr>
      <w:tr w:rsidR="00430059" w:rsidRPr="00E441D7" w14:paraId="1D3E05B8" w14:textId="77777777" w:rsidTr="00CC1515">
        <w:trPr>
          <w:trHeight w:val="2118"/>
        </w:trPr>
        <w:tc>
          <w:tcPr>
            <w:tcW w:w="9060" w:type="dxa"/>
          </w:tcPr>
          <w:p w14:paraId="2FEE5D5A" w14:textId="59AD5BC7" w:rsidR="009E1BF7" w:rsidRDefault="009E1BF7" w:rsidP="009E1BF7">
            <w:pPr>
              <w:rPr>
                <w:color w:val="000000" w:themeColor="text1"/>
              </w:rPr>
            </w:pPr>
            <w:r w:rsidRPr="00E441D7">
              <w:rPr>
                <w:color w:val="000000" w:themeColor="text1"/>
              </w:rPr>
              <w:t xml:space="preserve">What </w:t>
            </w:r>
            <w:r w:rsidR="006C3C1E">
              <w:rPr>
                <w:color w:val="000000" w:themeColor="text1"/>
              </w:rPr>
              <w:t>are</w:t>
            </w:r>
            <w:r w:rsidRPr="00E441D7">
              <w:rPr>
                <w:color w:val="000000" w:themeColor="text1"/>
              </w:rPr>
              <w:t xml:space="preserve"> the duties of Workers and other persons in relation to hazardous manual tasks?</w:t>
            </w:r>
          </w:p>
          <w:p w14:paraId="27FA47C9" w14:textId="1A0B1A71" w:rsidR="00CC1515" w:rsidRDefault="00CC1515" w:rsidP="009E1BF7">
            <w:pPr>
              <w:rPr>
                <w:color w:val="000000" w:themeColor="text1"/>
              </w:rPr>
            </w:pPr>
            <w:r>
              <w:rPr>
                <w:color w:val="000000" w:themeColor="text1"/>
              </w:rPr>
              <w:t>____________________________________________________________________</w:t>
            </w:r>
          </w:p>
          <w:p w14:paraId="0E3EE0AD" w14:textId="7AE63A10" w:rsidR="00CC1515" w:rsidRPr="00E441D7" w:rsidRDefault="00CC1515" w:rsidP="00CC1515">
            <w:pPr>
              <w:rPr>
                <w:rFonts w:ascii="Arial" w:hAnsi="Arial" w:cs="Arial"/>
                <w:color w:val="000000" w:themeColor="text1"/>
                <w:szCs w:val="24"/>
              </w:rPr>
            </w:pPr>
            <w:r>
              <w:rPr>
                <w:color w:val="000000" w:themeColor="text1"/>
              </w:rPr>
              <w:t>____________________________________________________________________</w:t>
            </w:r>
          </w:p>
        </w:tc>
      </w:tr>
    </w:tbl>
    <w:p w14:paraId="5F3042ED" w14:textId="677AFD5A" w:rsidR="003326BC" w:rsidRDefault="003326BC" w:rsidP="009D486B">
      <w:pPr>
        <w:rPr>
          <w:sz w:val="22"/>
          <w:szCs w:val="22"/>
          <w:lang w:eastAsia="en-AU"/>
        </w:rPr>
      </w:pPr>
    </w:p>
    <w:p w14:paraId="745662E6" w14:textId="01D387FF" w:rsidR="009E1BF7" w:rsidRDefault="009E1BF7" w:rsidP="009D486B">
      <w:pPr>
        <w:rPr>
          <w:sz w:val="22"/>
          <w:szCs w:val="22"/>
          <w:lang w:eastAsia="en-AU"/>
        </w:rPr>
      </w:pPr>
    </w:p>
    <w:p w14:paraId="2B14E12F" w14:textId="7383442E" w:rsidR="009E1BF7" w:rsidRDefault="009E1BF7" w:rsidP="009D486B">
      <w:pPr>
        <w:rPr>
          <w:sz w:val="22"/>
          <w:szCs w:val="22"/>
          <w:lang w:eastAsia="en-AU"/>
        </w:rPr>
      </w:pPr>
    </w:p>
    <w:p w14:paraId="739A3C88" w14:textId="77777777" w:rsidR="009E1BF7" w:rsidRPr="00BE7FF5" w:rsidRDefault="009E1BF7" w:rsidP="009E1BF7">
      <w:pPr>
        <w:pStyle w:val="Heading2"/>
        <w:rPr>
          <w:color w:val="2D739F"/>
          <w:sz w:val="32"/>
          <w:szCs w:val="32"/>
        </w:rPr>
      </w:pPr>
      <w:r>
        <w:rPr>
          <w:color w:val="2D739F"/>
          <w:sz w:val="32"/>
          <w:szCs w:val="32"/>
        </w:rPr>
        <w:lastRenderedPageBreak/>
        <w:t>Identifying Risks and Hazards</w:t>
      </w:r>
    </w:p>
    <w:p w14:paraId="7F112CDB" w14:textId="77777777" w:rsidR="009E1BF7" w:rsidRPr="006C3C1E" w:rsidRDefault="009E1BF7" w:rsidP="009E1BF7">
      <w:r w:rsidRPr="006C3C1E">
        <w:t>Read Section 1.4 and complete the following points:</w:t>
      </w:r>
    </w:p>
    <w:p w14:paraId="471684DC" w14:textId="77777777" w:rsidR="009E1BF7" w:rsidRPr="00E60F6A" w:rsidRDefault="009E1BF7" w:rsidP="009E1BF7">
      <w:pPr>
        <w:pStyle w:val="Heading4"/>
        <w:rPr>
          <w:sz w:val="24"/>
          <w:szCs w:val="24"/>
        </w:rPr>
      </w:pPr>
      <w:r w:rsidRPr="00E60F6A">
        <w:rPr>
          <w:sz w:val="24"/>
          <w:szCs w:val="24"/>
        </w:rPr>
        <w:t>Table 6.0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30059" w:rsidRPr="00E441D7" w14:paraId="7CF63248" w14:textId="77777777" w:rsidTr="00430059">
        <w:trPr>
          <w:trHeight w:val="1265"/>
        </w:trPr>
        <w:tc>
          <w:tcPr>
            <w:tcW w:w="9060" w:type="dxa"/>
          </w:tcPr>
          <w:p w14:paraId="4D312AB4" w14:textId="156506CD" w:rsidR="009E1BF7" w:rsidRPr="00E441D7" w:rsidRDefault="009E1BF7" w:rsidP="009D486B">
            <w:pPr>
              <w:rPr>
                <w:color w:val="000000" w:themeColor="text1"/>
              </w:rPr>
            </w:pPr>
            <w:r w:rsidRPr="00E441D7">
              <w:rPr>
                <w:color w:val="000000" w:themeColor="text1"/>
              </w:rPr>
              <w:t>Name the first three (3) steps required for a person conducting a business or undertaking (PCBU) to manage risks to health and safety related to a musculoskeletal disorder associate</w:t>
            </w:r>
            <w:r w:rsidR="006C3C1E">
              <w:rPr>
                <w:color w:val="000000" w:themeColor="text1"/>
              </w:rPr>
              <w:t>d</w:t>
            </w:r>
            <w:r w:rsidRPr="00E441D7">
              <w:rPr>
                <w:color w:val="000000" w:themeColor="text1"/>
              </w:rPr>
              <w:t xml:space="preserve"> with a hazardous manual task.</w:t>
            </w:r>
          </w:p>
          <w:p w14:paraId="72401CF2" w14:textId="77777777" w:rsidR="009E1BF7" w:rsidRPr="00E441D7" w:rsidRDefault="009E1BF7" w:rsidP="009D486B">
            <w:pPr>
              <w:rPr>
                <w:color w:val="000000" w:themeColor="text1"/>
              </w:rPr>
            </w:pPr>
            <w:r w:rsidRPr="00E441D7">
              <w:rPr>
                <w:color w:val="000000" w:themeColor="text1"/>
              </w:rPr>
              <w:t xml:space="preserve">In order to manage risk under the WHS Regulations, a duty holder must: </w:t>
            </w:r>
          </w:p>
          <w:p w14:paraId="20A35CCA" w14:textId="42754A4E" w:rsidR="009E1BF7" w:rsidRPr="00E441D7" w:rsidRDefault="00B109C1" w:rsidP="009913B4">
            <w:pPr>
              <w:pStyle w:val="ListParagraph"/>
              <w:numPr>
                <w:ilvl w:val="0"/>
                <w:numId w:val="11"/>
              </w:numPr>
              <w:spacing w:line="480" w:lineRule="auto"/>
              <w:ind w:left="714" w:hanging="357"/>
              <w:rPr>
                <w:color w:val="000000" w:themeColor="text1"/>
              </w:rPr>
            </w:pPr>
            <w:r>
              <w:rPr>
                <w:color w:val="000000" w:themeColor="text1"/>
              </w:rPr>
              <w:t>_______________________________________________________________</w:t>
            </w:r>
          </w:p>
          <w:p w14:paraId="54DC37C8" w14:textId="77777777" w:rsidR="00B109C1" w:rsidRPr="00E441D7" w:rsidRDefault="00B109C1" w:rsidP="009913B4">
            <w:pPr>
              <w:pStyle w:val="ListParagraph"/>
              <w:numPr>
                <w:ilvl w:val="0"/>
                <w:numId w:val="11"/>
              </w:numPr>
              <w:spacing w:line="480" w:lineRule="auto"/>
              <w:ind w:left="714" w:hanging="357"/>
              <w:rPr>
                <w:color w:val="000000" w:themeColor="text1"/>
              </w:rPr>
            </w:pPr>
            <w:r>
              <w:rPr>
                <w:color w:val="000000" w:themeColor="text1"/>
              </w:rPr>
              <w:t>_______________________________________________________________</w:t>
            </w:r>
          </w:p>
          <w:p w14:paraId="2E37B58F" w14:textId="77777777" w:rsidR="00B109C1" w:rsidRPr="00E441D7" w:rsidRDefault="00B109C1" w:rsidP="009913B4">
            <w:pPr>
              <w:pStyle w:val="ListParagraph"/>
              <w:numPr>
                <w:ilvl w:val="0"/>
                <w:numId w:val="11"/>
              </w:numPr>
              <w:spacing w:line="480" w:lineRule="auto"/>
              <w:ind w:left="714" w:hanging="357"/>
              <w:rPr>
                <w:color w:val="000000" w:themeColor="text1"/>
              </w:rPr>
            </w:pPr>
            <w:r>
              <w:rPr>
                <w:color w:val="000000" w:themeColor="text1"/>
              </w:rPr>
              <w:t>_______________________________________________________________</w:t>
            </w:r>
          </w:p>
          <w:p w14:paraId="3FD22C31" w14:textId="77777777" w:rsidR="009E1BF7" w:rsidRPr="00E441D7" w:rsidRDefault="009E1BF7" w:rsidP="009D486B">
            <w:pPr>
              <w:pStyle w:val="Default"/>
              <w:ind w:left="720"/>
              <w:rPr>
                <w:b/>
                <w:color w:val="000000" w:themeColor="text1"/>
              </w:rPr>
            </w:pPr>
          </w:p>
        </w:tc>
      </w:tr>
    </w:tbl>
    <w:p w14:paraId="0DDB9F36" w14:textId="0C7EDAC9" w:rsidR="009E1BF7" w:rsidRDefault="009E1BF7" w:rsidP="009D486B">
      <w:pPr>
        <w:rPr>
          <w:sz w:val="22"/>
          <w:szCs w:val="22"/>
          <w:lang w:eastAsia="en-AU"/>
        </w:rPr>
      </w:pPr>
    </w:p>
    <w:p w14:paraId="2C20D322" w14:textId="77777777" w:rsidR="009E1BF7" w:rsidRPr="006C3C1E" w:rsidRDefault="009E1BF7" w:rsidP="009E1BF7">
      <w:r w:rsidRPr="006C3C1E">
        <w:t>Read Section 2 and answer the following:</w:t>
      </w:r>
    </w:p>
    <w:p w14:paraId="02509599" w14:textId="77777777" w:rsidR="009E1BF7" w:rsidRPr="00E60F6A" w:rsidRDefault="009E1BF7" w:rsidP="009E1BF7">
      <w:pPr>
        <w:pStyle w:val="Heading4"/>
        <w:rPr>
          <w:sz w:val="24"/>
          <w:szCs w:val="24"/>
        </w:rPr>
      </w:pPr>
      <w:r w:rsidRPr="00E60F6A">
        <w:rPr>
          <w:sz w:val="24"/>
          <w:szCs w:val="24"/>
        </w:rPr>
        <w:t>Table 7.0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30059" w:rsidRPr="00BC6673" w14:paraId="033F250C" w14:textId="77777777" w:rsidTr="00430059">
        <w:trPr>
          <w:trHeight w:val="1265"/>
        </w:trPr>
        <w:tc>
          <w:tcPr>
            <w:tcW w:w="9060" w:type="dxa"/>
          </w:tcPr>
          <w:p w14:paraId="1C555FD3" w14:textId="77777777" w:rsidR="009E1BF7" w:rsidRPr="00BC6673" w:rsidRDefault="009E1BF7" w:rsidP="009D486B">
            <w:pPr>
              <w:rPr>
                <w:color w:val="000000" w:themeColor="text1"/>
              </w:rPr>
            </w:pPr>
            <w:r w:rsidRPr="00BC6673">
              <w:rPr>
                <w:color w:val="000000" w:themeColor="text1"/>
              </w:rPr>
              <w:t xml:space="preserve">The first step in the risk management process is to identify all hazardous manual tasks. This involves finding all relevant things and situations that may contribute to an MSD. </w:t>
            </w:r>
          </w:p>
          <w:p w14:paraId="1249E8B0" w14:textId="5C098881" w:rsidR="009E1BF7" w:rsidRPr="00BC6673" w:rsidRDefault="009E1BF7" w:rsidP="009D486B">
            <w:pPr>
              <w:rPr>
                <w:color w:val="000000" w:themeColor="text1"/>
              </w:rPr>
            </w:pPr>
            <w:r w:rsidRPr="00BC6673">
              <w:rPr>
                <w:color w:val="000000" w:themeColor="text1"/>
              </w:rPr>
              <w:t>Name the four (4) aspects hazards generally arise from:</w:t>
            </w:r>
          </w:p>
          <w:p w14:paraId="387062E8" w14:textId="3F46E8E0" w:rsidR="009E1BF7" w:rsidRPr="00BC6673" w:rsidRDefault="00B109C1" w:rsidP="009913B4">
            <w:pPr>
              <w:pStyle w:val="ListParagraph"/>
              <w:numPr>
                <w:ilvl w:val="0"/>
                <w:numId w:val="23"/>
              </w:numPr>
              <w:spacing w:line="480" w:lineRule="auto"/>
              <w:ind w:left="714" w:hanging="357"/>
              <w:rPr>
                <w:color w:val="000000" w:themeColor="text1"/>
              </w:rPr>
            </w:pPr>
            <w:r>
              <w:rPr>
                <w:color w:val="000000" w:themeColor="text1"/>
              </w:rPr>
              <w:t>________________________________________________________________</w:t>
            </w:r>
          </w:p>
          <w:p w14:paraId="4A8F363F" w14:textId="545ACD1A" w:rsidR="009E1BF7" w:rsidRPr="00BC6673" w:rsidRDefault="00B109C1" w:rsidP="009913B4">
            <w:pPr>
              <w:pStyle w:val="ListParagraph"/>
              <w:numPr>
                <w:ilvl w:val="0"/>
                <w:numId w:val="23"/>
              </w:numPr>
              <w:spacing w:line="480" w:lineRule="auto"/>
              <w:ind w:left="714" w:hanging="357"/>
              <w:rPr>
                <w:color w:val="000000" w:themeColor="text1"/>
              </w:rPr>
            </w:pPr>
            <w:r>
              <w:rPr>
                <w:color w:val="000000" w:themeColor="text1"/>
              </w:rPr>
              <w:t>________________________________________________________________</w:t>
            </w:r>
          </w:p>
          <w:p w14:paraId="7320F22A" w14:textId="703E8F00" w:rsidR="009E1BF7" w:rsidRPr="00BC6673" w:rsidRDefault="00B109C1" w:rsidP="009913B4">
            <w:pPr>
              <w:pStyle w:val="ListParagraph"/>
              <w:numPr>
                <w:ilvl w:val="0"/>
                <w:numId w:val="23"/>
              </w:numPr>
              <w:spacing w:line="480" w:lineRule="auto"/>
              <w:ind w:left="714" w:hanging="357"/>
              <w:rPr>
                <w:color w:val="000000" w:themeColor="text1"/>
              </w:rPr>
            </w:pPr>
            <w:r>
              <w:rPr>
                <w:color w:val="000000" w:themeColor="text1"/>
              </w:rPr>
              <w:t>_______________________________________________________________</w:t>
            </w:r>
          </w:p>
          <w:p w14:paraId="51F728F2" w14:textId="0802570B" w:rsidR="009E1BF7" w:rsidRPr="00BC6673" w:rsidRDefault="00B109C1" w:rsidP="009913B4">
            <w:pPr>
              <w:pStyle w:val="ListParagraph"/>
              <w:numPr>
                <w:ilvl w:val="0"/>
                <w:numId w:val="23"/>
              </w:numPr>
              <w:spacing w:line="480" w:lineRule="auto"/>
              <w:ind w:left="714" w:hanging="357"/>
              <w:rPr>
                <w:color w:val="000000" w:themeColor="text1"/>
              </w:rPr>
            </w:pPr>
            <w:r>
              <w:rPr>
                <w:color w:val="000000" w:themeColor="text1"/>
              </w:rPr>
              <w:t>________________________________________________________________</w:t>
            </w:r>
          </w:p>
          <w:p w14:paraId="748090C7" w14:textId="77777777" w:rsidR="009E1BF7" w:rsidRPr="00BC6673" w:rsidRDefault="009E1BF7" w:rsidP="009D486B">
            <w:pPr>
              <w:pStyle w:val="Default"/>
              <w:ind w:left="720"/>
              <w:rPr>
                <w:b/>
                <w:color w:val="000000" w:themeColor="text1"/>
              </w:rPr>
            </w:pPr>
          </w:p>
        </w:tc>
      </w:tr>
    </w:tbl>
    <w:p w14:paraId="799C02B2" w14:textId="172C25D9" w:rsidR="009E1BF7" w:rsidRDefault="009E1BF7" w:rsidP="009D486B">
      <w:pPr>
        <w:rPr>
          <w:sz w:val="22"/>
          <w:szCs w:val="22"/>
          <w:lang w:eastAsia="en-AU"/>
        </w:rPr>
      </w:pPr>
    </w:p>
    <w:p w14:paraId="13B4B899" w14:textId="3B648927" w:rsidR="009E1BF7" w:rsidRDefault="009E1BF7" w:rsidP="009D486B">
      <w:pPr>
        <w:rPr>
          <w:sz w:val="22"/>
          <w:szCs w:val="22"/>
          <w:lang w:eastAsia="en-AU"/>
        </w:rPr>
      </w:pPr>
    </w:p>
    <w:p w14:paraId="1AEE61BB" w14:textId="0C0F7EB4" w:rsidR="009E1BF7" w:rsidRDefault="009E1BF7" w:rsidP="009D486B">
      <w:pPr>
        <w:rPr>
          <w:sz w:val="22"/>
          <w:szCs w:val="22"/>
          <w:lang w:eastAsia="en-AU"/>
        </w:rPr>
      </w:pPr>
    </w:p>
    <w:p w14:paraId="497C756A" w14:textId="4703ECFA" w:rsidR="009E1BF7" w:rsidRDefault="009E1BF7" w:rsidP="009D486B">
      <w:pPr>
        <w:rPr>
          <w:sz w:val="22"/>
          <w:szCs w:val="22"/>
          <w:lang w:eastAsia="en-AU"/>
        </w:rPr>
      </w:pPr>
    </w:p>
    <w:p w14:paraId="7CA71C3E" w14:textId="77777777" w:rsidR="009E1BF7" w:rsidRDefault="009E1BF7" w:rsidP="009D486B">
      <w:pPr>
        <w:rPr>
          <w:sz w:val="22"/>
          <w:szCs w:val="22"/>
          <w:lang w:eastAsia="en-AU"/>
        </w:rPr>
      </w:pPr>
    </w:p>
    <w:p w14:paraId="6FFDE7E2" w14:textId="77777777" w:rsidR="009E1BF7" w:rsidRPr="006C3C1E" w:rsidRDefault="009E1BF7" w:rsidP="009E1BF7">
      <w:r w:rsidRPr="006C3C1E">
        <w:lastRenderedPageBreak/>
        <w:t>Read Section 2.1 and answer the following question.</w:t>
      </w:r>
    </w:p>
    <w:p w14:paraId="7AB5B359" w14:textId="77777777" w:rsidR="009E1BF7" w:rsidRPr="00E60F6A" w:rsidRDefault="009E1BF7" w:rsidP="009E1BF7">
      <w:pPr>
        <w:pStyle w:val="Heading4"/>
        <w:rPr>
          <w:sz w:val="24"/>
          <w:szCs w:val="24"/>
        </w:rPr>
      </w:pPr>
      <w:r w:rsidRPr="00E60F6A">
        <w:rPr>
          <w:sz w:val="24"/>
          <w:szCs w:val="24"/>
        </w:rPr>
        <w:t>Table 8.0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7E1B3E" w:rsidRPr="00980E1C" w14:paraId="16E71500" w14:textId="77777777" w:rsidTr="00430059">
        <w:trPr>
          <w:trHeight w:val="1265"/>
        </w:trPr>
        <w:tc>
          <w:tcPr>
            <w:tcW w:w="9060" w:type="dxa"/>
          </w:tcPr>
          <w:p w14:paraId="50AB9EED" w14:textId="79751F51" w:rsidR="007E1B3E" w:rsidRDefault="007E1B3E" w:rsidP="009D486B">
            <w:r w:rsidRPr="00470AB4">
              <w:t>Who should a PCBU consult with when identifying hazardous manual tasks?</w:t>
            </w:r>
          </w:p>
          <w:p w14:paraId="62FCCA3B" w14:textId="0627A477" w:rsidR="007E1B3E" w:rsidRDefault="00B109C1" w:rsidP="00B109C1">
            <w:pPr>
              <w:rPr>
                <w:b/>
              </w:rPr>
            </w:pPr>
            <w:r>
              <w:t>__________________________________________________________________</w:t>
            </w:r>
          </w:p>
        </w:tc>
      </w:tr>
    </w:tbl>
    <w:p w14:paraId="308CFB1F" w14:textId="03484D9F" w:rsidR="009E1BF7" w:rsidRDefault="009E1BF7" w:rsidP="009D486B">
      <w:pPr>
        <w:rPr>
          <w:sz w:val="22"/>
          <w:szCs w:val="22"/>
          <w:lang w:eastAsia="en-AU"/>
        </w:rPr>
      </w:pPr>
    </w:p>
    <w:p w14:paraId="7AABCDCF" w14:textId="77777777" w:rsidR="007E1B3E" w:rsidRPr="006C3C1E" w:rsidRDefault="007E1B3E" w:rsidP="007E1B3E">
      <w:r w:rsidRPr="006C3C1E">
        <w:t>Read Section 2.2 and answer the following.</w:t>
      </w:r>
    </w:p>
    <w:p w14:paraId="2C0367B3" w14:textId="77777777" w:rsidR="007E1B3E" w:rsidRPr="00E60F6A" w:rsidRDefault="007E1B3E" w:rsidP="007E1B3E">
      <w:pPr>
        <w:pStyle w:val="Heading4"/>
        <w:rPr>
          <w:sz w:val="24"/>
          <w:szCs w:val="24"/>
        </w:rPr>
      </w:pPr>
      <w:r w:rsidRPr="00E60F6A">
        <w:rPr>
          <w:sz w:val="24"/>
          <w:szCs w:val="24"/>
        </w:rPr>
        <w:t>Table 9.0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430059" w:rsidRPr="00A560D4" w14:paraId="1163F304" w14:textId="77777777" w:rsidTr="00430059">
        <w:trPr>
          <w:trHeight w:val="1265"/>
        </w:trPr>
        <w:tc>
          <w:tcPr>
            <w:tcW w:w="9060" w:type="dxa"/>
          </w:tcPr>
          <w:p w14:paraId="7ED6959B" w14:textId="7DB2F76B" w:rsidR="007E1B3E" w:rsidRPr="00A560D4" w:rsidRDefault="007E1B3E" w:rsidP="009D486B">
            <w:pPr>
              <w:rPr>
                <w:color w:val="000000" w:themeColor="text1"/>
              </w:rPr>
            </w:pPr>
            <w:r w:rsidRPr="00A560D4">
              <w:rPr>
                <w:color w:val="000000" w:themeColor="text1"/>
              </w:rPr>
              <w:t>Name four (4) characteristics of hazardous manual tasks:</w:t>
            </w:r>
          </w:p>
          <w:p w14:paraId="0936566B" w14:textId="168E3BFD" w:rsidR="007E1B3E" w:rsidRPr="00A560D4" w:rsidRDefault="00B109C1" w:rsidP="009913B4">
            <w:pPr>
              <w:pStyle w:val="ListParagraph"/>
              <w:numPr>
                <w:ilvl w:val="0"/>
                <w:numId w:val="12"/>
              </w:numPr>
              <w:spacing w:line="480" w:lineRule="auto"/>
              <w:ind w:left="714" w:hanging="357"/>
              <w:rPr>
                <w:color w:val="000000" w:themeColor="text1"/>
              </w:rPr>
            </w:pPr>
            <w:r>
              <w:rPr>
                <w:color w:val="000000" w:themeColor="text1"/>
              </w:rPr>
              <w:t>_________________________________</w:t>
            </w:r>
          </w:p>
          <w:p w14:paraId="11A14645" w14:textId="77777777" w:rsidR="00B109C1" w:rsidRPr="00A560D4" w:rsidRDefault="00B109C1" w:rsidP="009913B4">
            <w:pPr>
              <w:pStyle w:val="ListParagraph"/>
              <w:numPr>
                <w:ilvl w:val="0"/>
                <w:numId w:val="12"/>
              </w:numPr>
              <w:spacing w:line="480" w:lineRule="auto"/>
              <w:ind w:left="714" w:hanging="357"/>
              <w:rPr>
                <w:color w:val="000000" w:themeColor="text1"/>
              </w:rPr>
            </w:pPr>
            <w:r>
              <w:rPr>
                <w:color w:val="000000" w:themeColor="text1"/>
              </w:rPr>
              <w:t>_________________________________</w:t>
            </w:r>
          </w:p>
          <w:p w14:paraId="3D8787C6" w14:textId="77777777" w:rsidR="00B109C1" w:rsidRPr="00A560D4" w:rsidRDefault="00B109C1" w:rsidP="009913B4">
            <w:pPr>
              <w:pStyle w:val="ListParagraph"/>
              <w:numPr>
                <w:ilvl w:val="0"/>
                <w:numId w:val="12"/>
              </w:numPr>
              <w:spacing w:line="480" w:lineRule="auto"/>
              <w:ind w:left="714" w:hanging="357"/>
              <w:rPr>
                <w:color w:val="000000" w:themeColor="text1"/>
              </w:rPr>
            </w:pPr>
            <w:r>
              <w:rPr>
                <w:color w:val="000000" w:themeColor="text1"/>
              </w:rPr>
              <w:t>_________________________________</w:t>
            </w:r>
          </w:p>
          <w:p w14:paraId="3EF9D4C2" w14:textId="75F0FF4F" w:rsidR="007E1B3E" w:rsidRPr="00A560D4" w:rsidRDefault="00B109C1" w:rsidP="009913B4">
            <w:pPr>
              <w:pStyle w:val="ListParagraph"/>
              <w:numPr>
                <w:ilvl w:val="0"/>
                <w:numId w:val="12"/>
              </w:numPr>
              <w:spacing w:line="480" w:lineRule="auto"/>
              <w:ind w:left="714" w:hanging="357"/>
              <w:rPr>
                <w:b/>
                <w:color w:val="000000" w:themeColor="text1"/>
              </w:rPr>
            </w:pPr>
            <w:r>
              <w:rPr>
                <w:color w:val="000000" w:themeColor="text1"/>
              </w:rPr>
              <w:t>_________________________________</w:t>
            </w:r>
          </w:p>
        </w:tc>
      </w:tr>
    </w:tbl>
    <w:p w14:paraId="07D68E41" w14:textId="52EC4164" w:rsidR="007E1B3E" w:rsidRDefault="007E1B3E" w:rsidP="009D486B">
      <w:pPr>
        <w:rPr>
          <w:sz w:val="22"/>
          <w:szCs w:val="22"/>
          <w:lang w:eastAsia="en-AU"/>
        </w:rPr>
      </w:pPr>
    </w:p>
    <w:p w14:paraId="1EA4882D" w14:textId="77777777" w:rsidR="007E1B3E" w:rsidRPr="00C21F66" w:rsidRDefault="007E1B3E" w:rsidP="007E1B3E">
      <w:r w:rsidRPr="00C21F66">
        <w:t>Section 2.2 describes force as; the amount of muscular effort required to perform a movement or task. Forceful muscular exertions overload muscles, tendons, joints and discs and are associated with most MSDs.</w:t>
      </w:r>
    </w:p>
    <w:p w14:paraId="2908E9B6" w14:textId="77777777" w:rsidR="007E1B3E" w:rsidRPr="00C21F66" w:rsidRDefault="007E1B3E" w:rsidP="007E1B3E">
      <w:r w:rsidRPr="00C21F66">
        <w:t>There are several different types of forces i.e.</w:t>
      </w:r>
    </w:p>
    <w:p w14:paraId="55FAA9E8" w14:textId="77777777" w:rsidR="007E1B3E" w:rsidRPr="008549A2" w:rsidRDefault="007E1B3E" w:rsidP="007E1B3E">
      <w:pPr>
        <w:rPr>
          <w:rFonts w:cs="Arial"/>
        </w:rPr>
      </w:pPr>
      <w:r w:rsidRPr="008549A2">
        <w:rPr>
          <w:rStyle w:val="Emphasised"/>
        </w:rPr>
        <w:t>Repetitive</w:t>
      </w:r>
      <w:r w:rsidRPr="008549A2">
        <w:rPr>
          <w:rFonts w:cs="Arial"/>
          <w:i/>
        </w:rPr>
        <w:t xml:space="preserve"> </w:t>
      </w:r>
      <w:r w:rsidRPr="008549A2">
        <w:rPr>
          <w:rStyle w:val="Emphasised"/>
        </w:rPr>
        <w:t>force</w:t>
      </w:r>
      <w:r w:rsidRPr="008549A2">
        <w:rPr>
          <w:rFonts w:cs="Arial"/>
          <w:i/>
        </w:rPr>
        <w:t>—</w:t>
      </w:r>
      <w:r w:rsidRPr="008549A2">
        <w:rPr>
          <w:rFonts w:cs="Arial"/>
        </w:rPr>
        <w:t xml:space="preserve">using force repeatedly over a period of time </w:t>
      </w:r>
    </w:p>
    <w:p w14:paraId="0C550B5E" w14:textId="77777777" w:rsidR="007E1B3E" w:rsidRPr="008549A2" w:rsidRDefault="007E1B3E" w:rsidP="007E1B3E">
      <w:pPr>
        <w:rPr>
          <w:rFonts w:cs="Arial"/>
          <w:b/>
          <w:i/>
        </w:rPr>
      </w:pPr>
      <w:r w:rsidRPr="008549A2">
        <w:rPr>
          <w:rStyle w:val="Emphasised"/>
        </w:rPr>
        <w:t>Sustained force</w:t>
      </w:r>
      <w:r w:rsidRPr="008549A2">
        <w:rPr>
          <w:rFonts w:cs="Arial"/>
          <w:i/>
        </w:rPr>
        <w:t>—</w:t>
      </w:r>
      <w:r w:rsidRPr="008549A2">
        <w:rPr>
          <w:rFonts w:cs="Arial"/>
        </w:rPr>
        <w:t>occurs when force is applied continually over a period of time</w:t>
      </w:r>
    </w:p>
    <w:p w14:paraId="35A1BFB5" w14:textId="77777777" w:rsidR="007E1B3E" w:rsidRDefault="007E1B3E" w:rsidP="007E1B3E">
      <w:pPr>
        <w:rPr>
          <w:rFonts w:cs="Arial"/>
        </w:rPr>
      </w:pPr>
      <w:r w:rsidRPr="008549A2">
        <w:rPr>
          <w:rStyle w:val="Emphasised"/>
        </w:rPr>
        <w:t>High force</w:t>
      </w:r>
      <w:r w:rsidRPr="008549A2">
        <w:rPr>
          <w:rFonts w:cs="Arial"/>
          <w:i/>
        </w:rPr>
        <w:t>—</w:t>
      </w:r>
      <w:r w:rsidRPr="008549A2">
        <w:rPr>
          <w:rFonts w:cs="Arial"/>
        </w:rPr>
        <w:t>occurs when increased muscle effort is required in response to a task. It may</w:t>
      </w:r>
      <w:r w:rsidRPr="008549A2">
        <w:rPr>
          <w:rFonts w:cs="Arial"/>
          <w:i/>
        </w:rPr>
        <w:t xml:space="preserve"> </w:t>
      </w:r>
      <w:r w:rsidRPr="008549A2">
        <w:rPr>
          <w:rFonts w:cs="Arial"/>
        </w:rPr>
        <w:t>be from the back, arm or leg muscles or by the hands and fingers.</w:t>
      </w:r>
    </w:p>
    <w:p w14:paraId="19446330" w14:textId="5FEDE58E" w:rsidR="007E1B3E" w:rsidRDefault="007E1B3E" w:rsidP="007E1B3E">
      <w:pPr>
        <w:rPr>
          <w:rFonts w:cs="Arial"/>
        </w:rPr>
      </w:pPr>
      <w:r w:rsidRPr="008549A2">
        <w:rPr>
          <w:rStyle w:val="Emphasised"/>
        </w:rPr>
        <w:t>Sudden force</w:t>
      </w:r>
      <w:r w:rsidRPr="008549A2">
        <w:rPr>
          <w:rFonts w:cs="Arial"/>
          <w:i/>
          <w:spacing w:val="-2"/>
        </w:rPr>
        <w:t>—</w:t>
      </w:r>
      <w:r w:rsidRPr="008549A2">
        <w:rPr>
          <w:rFonts w:cs="Arial"/>
          <w:spacing w:val="-2"/>
        </w:rPr>
        <w:t xml:space="preserve">jerky or </w:t>
      </w:r>
      <w:r w:rsidRPr="008549A2">
        <w:rPr>
          <w:rFonts w:cs="Arial"/>
        </w:rPr>
        <w:t>unexpected movements while handling an item or load. These movements are particularly hazardous because the body must suddenly adapt to the changing force.</w:t>
      </w:r>
    </w:p>
    <w:p w14:paraId="7AAA4783" w14:textId="1DA90EBE" w:rsidR="006C3C1E" w:rsidRPr="006C3C1E" w:rsidRDefault="006C3C1E" w:rsidP="006C3C1E">
      <w:r w:rsidRPr="006C3C1E">
        <w:t>Complete Table 10.0 below</w:t>
      </w:r>
      <w:r>
        <w:t>,</w:t>
      </w:r>
      <w:r w:rsidRPr="006C3C1E">
        <w:t xml:space="preserve"> with two (2) examples of each type of force you have been exposed to in your workplace. Use the examples provided in section 2.2 as a guide.</w:t>
      </w:r>
    </w:p>
    <w:p w14:paraId="5CBC2494" w14:textId="77777777" w:rsidR="006C3C1E" w:rsidRDefault="006C3C1E">
      <w:pPr>
        <w:tabs>
          <w:tab w:val="clear" w:pos="284"/>
        </w:tabs>
        <w:spacing w:before="0" w:after="200" w:line="276" w:lineRule="auto"/>
        <w:rPr>
          <w:b/>
        </w:rPr>
      </w:pPr>
      <w:r>
        <w:rPr>
          <w:b/>
        </w:rPr>
        <w:br w:type="page"/>
      </w:r>
    </w:p>
    <w:p w14:paraId="3202596D" w14:textId="77777777" w:rsidR="007E1B3E" w:rsidRDefault="007E1B3E" w:rsidP="009D486B">
      <w:pPr>
        <w:rPr>
          <w:sz w:val="22"/>
          <w:szCs w:val="22"/>
          <w:lang w:eastAsia="en-AU"/>
        </w:rPr>
        <w:sectPr w:rsidR="007E1B3E" w:rsidSect="009D486B">
          <w:pgSz w:w="11906" w:h="16838"/>
          <w:pgMar w:top="1418" w:right="1418" w:bottom="1418" w:left="1418" w:header="567" w:footer="454" w:gutter="0"/>
          <w:cols w:space="4253"/>
          <w:docGrid w:linePitch="360"/>
        </w:sectPr>
      </w:pPr>
    </w:p>
    <w:tbl>
      <w:tblPr>
        <w:tblStyle w:val="TableGrid10"/>
        <w:tblW w:w="14029"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1271"/>
        <w:gridCol w:w="6521"/>
        <w:gridCol w:w="6237"/>
      </w:tblGrid>
      <w:tr w:rsidR="007E1B3E" w:rsidRPr="007E1B3E" w14:paraId="3E6A400A" w14:textId="77777777" w:rsidTr="00104F8B">
        <w:trPr>
          <w:cnfStyle w:val="100000000000" w:firstRow="1" w:lastRow="0" w:firstColumn="0" w:lastColumn="0" w:oddVBand="0" w:evenVBand="0" w:oddHBand="0" w:evenHBand="0" w:firstRowFirstColumn="0" w:firstRowLastColumn="0" w:lastRowFirstColumn="0" w:lastRowLastColumn="0"/>
        </w:trPr>
        <w:tc>
          <w:tcPr>
            <w:tcW w:w="14029" w:type="dxa"/>
            <w:gridSpan w:val="3"/>
          </w:tcPr>
          <w:p w14:paraId="4E917CB6" w14:textId="48F3B7CB" w:rsidR="007E1B3E" w:rsidRPr="007E1B3E" w:rsidRDefault="007E1B3E" w:rsidP="006C3C1E">
            <w:pPr>
              <w:jc w:val="center"/>
              <w:rPr>
                <w:sz w:val="20"/>
              </w:rPr>
            </w:pPr>
            <w:r w:rsidRPr="007E1B3E">
              <w:lastRenderedPageBreak/>
              <w:t>Table 10.0 Types of Forces</w:t>
            </w:r>
          </w:p>
        </w:tc>
      </w:tr>
      <w:tr w:rsidR="007E1B3E" w:rsidRPr="007E1B3E" w14:paraId="2E333B9C" w14:textId="77777777" w:rsidTr="00104F8B">
        <w:tc>
          <w:tcPr>
            <w:tcW w:w="1271" w:type="dxa"/>
          </w:tcPr>
          <w:p w14:paraId="0D278505" w14:textId="77777777" w:rsidR="007E1B3E" w:rsidRPr="007E1B3E" w:rsidRDefault="007E1B3E" w:rsidP="007E1B3E">
            <w:pPr>
              <w:jc w:val="center"/>
              <w:rPr>
                <w:b/>
                <w:sz w:val="20"/>
              </w:rPr>
            </w:pPr>
            <w:r w:rsidRPr="007E1B3E">
              <w:rPr>
                <w:b/>
                <w:sz w:val="20"/>
              </w:rPr>
              <w:t>Force Type</w:t>
            </w:r>
          </w:p>
        </w:tc>
        <w:tc>
          <w:tcPr>
            <w:tcW w:w="6521" w:type="dxa"/>
          </w:tcPr>
          <w:p w14:paraId="4026CBEF" w14:textId="77777777" w:rsidR="007E1B3E" w:rsidRPr="007E1B3E" w:rsidRDefault="007E1B3E" w:rsidP="007E1B3E">
            <w:pPr>
              <w:jc w:val="center"/>
              <w:rPr>
                <w:b/>
                <w:sz w:val="20"/>
              </w:rPr>
            </w:pPr>
            <w:r w:rsidRPr="007E1B3E">
              <w:rPr>
                <w:b/>
                <w:sz w:val="20"/>
              </w:rPr>
              <w:t>Definition</w:t>
            </w:r>
          </w:p>
        </w:tc>
        <w:tc>
          <w:tcPr>
            <w:tcW w:w="6237" w:type="dxa"/>
          </w:tcPr>
          <w:p w14:paraId="2B6A75BA" w14:textId="77777777" w:rsidR="007E1B3E" w:rsidRPr="007E1B3E" w:rsidRDefault="007E1B3E" w:rsidP="007E1B3E">
            <w:pPr>
              <w:jc w:val="center"/>
              <w:rPr>
                <w:b/>
                <w:sz w:val="20"/>
              </w:rPr>
            </w:pPr>
            <w:r w:rsidRPr="007E1B3E">
              <w:rPr>
                <w:b/>
                <w:sz w:val="20"/>
              </w:rPr>
              <w:t>Workplace Example</w:t>
            </w:r>
          </w:p>
        </w:tc>
      </w:tr>
      <w:tr w:rsidR="007E1B3E" w:rsidRPr="007E1B3E" w14:paraId="0FE18FA7" w14:textId="77777777" w:rsidTr="00104F8B">
        <w:tc>
          <w:tcPr>
            <w:tcW w:w="1271" w:type="dxa"/>
          </w:tcPr>
          <w:p w14:paraId="7E829DBE" w14:textId="77777777" w:rsidR="007E1B3E" w:rsidRPr="007E1B3E" w:rsidRDefault="007E1B3E" w:rsidP="007E1B3E">
            <w:pPr>
              <w:rPr>
                <w:sz w:val="20"/>
              </w:rPr>
            </w:pPr>
            <w:r w:rsidRPr="007E1B3E">
              <w:rPr>
                <w:sz w:val="20"/>
              </w:rPr>
              <w:t xml:space="preserve">Repetitive </w:t>
            </w:r>
          </w:p>
        </w:tc>
        <w:tc>
          <w:tcPr>
            <w:tcW w:w="6521" w:type="dxa"/>
          </w:tcPr>
          <w:p w14:paraId="73EA8C90" w14:textId="77777777" w:rsidR="007E1B3E" w:rsidRPr="007E1B3E" w:rsidRDefault="007E1B3E" w:rsidP="007E1B3E">
            <w:pPr>
              <w:rPr>
                <w:sz w:val="20"/>
              </w:rPr>
            </w:pPr>
            <w:r w:rsidRPr="007E1B3E">
              <w:rPr>
                <w:rFonts w:cs="Arial"/>
                <w:sz w:val="20"/>
              </w:rPr>
              <w:t>using force repeatedly over a period of time</w:t>
            </w:r>
          </w:p>
        </w:tc>
        <w:tc>
          <w:tcPr>
            <w:tcW w:w="6237" w:type="dxa"/>
            <w:vAlign w:val="top"/>
          </w:tcPr>
          <w:p w14:paraId="014E36DE" w14:textId="77777777" w:rsidR="00BC6673" w:rsidRDefault="00BC6673" w:rsidP="00BC6673">
            <w:pPr>
              <w:tabs>
                <w:tab w:val="clear" w:pos="284"/>
              </w:tabs>
              <w:spacing w:before="0" w:after="0" w:line="240" w:lineRule="auto"/>
              <w:contextualSpacing/>
              <w:rPr>
                <w:sz w:val="20"/>
              </w:rPr>
            </w:pPr>
            <w:r>
              <w:rPr>
                <w:sz w:val="20"/>
              </w:rPr>
              <w:t xml:space="preserve">1.  </w:t>
            </w:r>
          </w:p>
          <w:p w14:paraId="40C67280" w14:textId="77777777" w:rsidR="00BC6673" w:rsidRDefault="00BC6673" w:rsidP="00BC6673">
            <w:pPr>
              <w:tabs>
                <w:tab w:val="clear" w:pos="284"/>
              </w:tabs>
              <w:spacing w:before="0" w:after="0" w:line="240" w:lineRule="auto"/>
              <w:contextualSpacing/>
              <w:rPr>
                <w:sz w:val="20"/>
              </w:rPr>
            </w:pPr>
          </w:p>
          <w:p w14:paraId="537FDF05" w14:textId="77777777" w:rsidR="00BC6673" w:rsidRDefault="00BC6673" w:rsidP="00BC6673">
            <w:pPr>
              <w:tabs>
                <w:tab w:val="clear" w:pos="284"/>
              </w:tabs>
              <w:spacing w:before="0" w:after="0" w:line="240" w:lineRule="auto"/>
              <w:contextualSpacing/>
              <w:rPr>
                <w:sz w:val="20"/>
              </w:rPr>
            </w:pPr>
          </w:p>
          <w:p w14:paraId="47B6549A" w14:textId="77777777" w:rsidR="00BC6673" w:rsidRDefault="00BC6673" w:rsidP="00BC6673">
            <w:pPr>
              <w:tabs>
                <w:tab w:val="clear" w:pos="284"/>
              </w:tabs>
              <w:spacing w:before="0" w:after="0" w:line="240" w:lineRule="auto"/>
              <w:contextualSpacing/>
              <w:rPr>
                <w:sz w:val="20"/>
              </w:rPr>
            </w:pPr>
            <w:r>
              <w:rPr>
                <w:sz w:val="20"/>
              </w:rPr>
              <w:t>2.</w:t>
            </w:r>
          </w:p>
          <w:p w14:paraId="3392555D" w14:textId="5B7D81DA" w:rsidR="00BC6673" w:rsidRPr="007E1B3E" w:rsidRDefault="00BC6673" w:rsidP="00BC6673">
            <w:pPr>
              <w:tabs>
                <w:tab w:val="clear" w:pos="284"/>
              </w:tabs>
              <w:spacing w:before="0" w:after="0" w:line="240" w:lineRule="auto"/>
              <w:contextualSpacing/>
              <w:rPr>
                <w:sz w:val="20"/>
              </w:rPr>
            </w:pPr>
          </w:p>
        </w:tc>
      </w:tr>
      <w:tr w:rsidR="007E1B3E" w:rsidRPr="007E1B3E" w14:paraId="7306F105" w14:textId="77777777" w:rsidTr="00104F8B">
        <w:tc>
          <w:tcPr>
            <w:tcW w:w="1271" w:type="dxa"/>
          </w:tcPr>
          <w:p w14:paraId="5B50BC5A" w14:textId="77777777" w:rsidR="007E1B3E" w:rsidRPr="007E1B3E" w:rsidRDefault="007E1B3E" w:rsidP="007E1B3E">
            <w:pPr>
              <w:rPr>
                <w:sz w:val="20"/>
              </w:rPr>
            </w:pPr>
            <w:r w:rsidRPr="007E1B3E">
              <w:rPr>
                <w:sz w:val="20"/>
              </w:rPr>
              <w:t>Sustained</w:t>
            </w:r>
          </w:p>
        </w:tc>
        <w:tc>
          <w:tcPr>
            <w:tcW w:w="6521" w:type="dxa"/>
          </w:tcPr>
          <w:p w14:paraId="4356BBDC" w14:textId="77777777" w:rsidR="007E1B3E" w:rsidRPr="007E1B3E" w:rsidRDefault="007E1B3E" w:rsidP="007E1B3E">
            <w:pPr>
              <w:rPr>
                <w:sz w:val="20"/>
              </w:rPr>
            </w:pPr>
            <w:r w:rsidRPr="007E1B3E">
              <w:rPr>
                <w:rFonts w:cs="Arial"/>
                <w:sz w:val="20"/>
              </w:rPr>
              <w:t>occurs when force is applied continually over a period of time</w:t>
            </w:r>
          </w:p>
        </w:tc>
        <w:tc>
          <w:tcPr>
            <w:tcW w:w="6237" w:type="dxa"/>
          </w:tcPr>
          <w:p w14:paraId="237C11CF" w14:textId="77777777" w:rsidR="00BC6673" w:rsidRDefault="00BC6673" w:rsidP="00BC6673">
            <w:pPr>
              <w:tabs>
                <w:tab w:val="clear" w:pos="284"/>
              </w:tabs>
              <w:spacing w:before="0" w:after="0" w:line="240" w:lineRule="auto"/>
              <w:contextualSpacing/>
              <w:rPr>
                <w:sz w:val="20"/>
              </w:rPr>
            </w:pPr>
            <w:r>
              <w:rPr>
                <w:sz w:val="20"/>
              </w:rPr>
              <w:t xml:space="preserve">1.  </w:t>
            </w:r>
          </w:p>
          <w:p w14:paraId="69C3FA94" w14:textId="77777777" w:rsidR="00BC6673" w:rsidRDefault="00BC6673" w:rsidP="00BC6673">
            <w:pPr>
              <w:tabs>
                <w:tab w:val="clear" w:pos="284"/>
              </w:tabs>
              <w:spacing w:before="0" w:after="0" w:line="240" w:lineRule="auto"/>
              <w:contextualSpacing/>
              <w:rPr>
                <w:sz w:val="20"/>
              </w:rPr>
            </w:pPr>
          </w:p>
          <w:p w14:paraId="1E70EB71" w14:textId="77777777" w:rsidR="00BC6673" w:rsidRDefault="00BC6673" w:rsidP="00BC6673">
            <w:pPr>
              <w:tabs>
                <w:tab w:val="clear" w:pos="284"/>
              </w:tabs>
              <w:spacing w:before="0" w:after="0" w:line="240" w:lineRule="auto"/>
              <w:contextualSpacing/>
              <w:rPr>
                <w:sz w:val="20"/>
              </w:rPr>
            </w:pPr>
          </w:p>
          <w:p w14:paraId="6D050233" w14:textId="77777777" w:rsidR="00BC6673" w:rsidRDefault="00BC6673" w:rsidP="00BC6673">
            <w:pPr>
              <w:tabs>
                <w:tab w:val="clear" w:pos="284"/>
              </w:tabs>
              <w:spacing w:before="0" w:after="0" w:line="240" w:lineRule="auto"/>
              <w:contextualSpacing/>
              <w:rPr>
                <w:sz w:val="20"/>
              </w:rPr>
            </w:pPr>
            <w:r>
              <w:rPr>
                <w:sz w:val="20"/>
              </w:rPr>
              <w:t>2.</w:t>
            </w:r>
          </w:p>
          <w:p w14:paraId="45373C09" w14:textId="064F693A" w:rsidR="007E1B3E" w:rsidRPr="007E1B3E" w:rsidRDefault="007E1B3E" w:rsidP="00BC6673">
            <w:pPr>
              <w:autoSpaceDE w:val="0"/>
              <w:autoSpaceDN w:val="0"/>
              <w:adjustRightInd w:val="0"/>
              <w:spacing w:after="0" w:line="480" w:lineRule="auto"/>
              <w:rPr>
                <w:sz w:val="20"/>
              </w:rPr>
            </w:pPr>
          </w:p>
        </w:tc>
      </w:tr>
      <w:tr w:rsidR="007E1B3E" w:rsidRPr="007E1B3E" w14:paraId="42FF761F" w14:textId="77777777" w:rsidTr="00104F8B">
        <w:tc>
          <w:tcPr>
            <w:tcW w:w="1271" w:type="dxa"/>
          </w:tcPr>
          <w:p w14:paraId="6C593F28" w14:textId="77777777" w:rsidR="007E1B3E" w:rsidRPr="007E1B3E" w:rsidRDefault="007E1B3E" w:rsidP="007E1B3E">
            <w:pPr>
              <w:rPr>
                <w:sz w:val="20"/>
              </w:rPr>
            </w:pPr>
            <w:r w:rsidRPr="007E1B3E">
              <w:rPr>
                <w:sz w:val="20"/>
              </w:rPr>
              <w:t>High Force</w:t>
            </w:r>
          </w:p>
        </w:tc>
        <w:tc>
          <w:tcPr>
            <w:tcW w:w="6521" w:type="dxa"/>
          </w:tcPr>
          <w:p w14:paraId="36D8C290" w14:textId="77777777" w:rsidR="007E1B3E" w:rsidRPr="007E1B3E" w:rsidRDefault="007E1B3E" w:rsidP="007E1B3E">
            <w:pPr>
              <w:rPr>
                <w:rFonts w:cs="Arial"/>
                <w:sz w:val="20"/>
              </w:rPr>
            </w:pPr>
            <w:r w:rsidRPr="007E1B3E">
              <w:rPr>
                <w:rFonts w:cs="Arial"/>
                <w:sz w:val="20"/>
              </w:rPr>
              <w:t>occurs when increased muscle effort is required in response to a task. It may</w:t>
            </w:r>
            <w:r w:rsidRPr="007E1B3E">
              <w:rPr>
                <w:rFonts w:cs="Arial"/>
                <w:i/>
                <w:sz w:val="20"/>
              </w:rPr>
              <w:t xml:space="preserve"> </w:t>
            </w:r>
            <w:r w:rsidRPr="007E1B3E">
              <w:rPr>
                <w:rFonts w:cs="Arial"/>
                <w:sz w:val="20"/>
              </w:rPr>
              <w:t>be from the back, arm or leg muscles or by the hands and fingers.</w:t>
            </w:r>
          </w:p>
        </w:tc>
        <w:tc>
          <w:tcPr>
            <w:tcW w:w="6237" w:type="dxa"/>
          </w:tcPr>
          <w:p w14:paraId="5E10A02F" w14:textId="77777777" w:rsidR="00BC6673" w:rsidRDefault="00BC6673" w:rsidP="00BC6673">
            <w:pPr>
              <w:tabs>
                <w:tab w:val="clear" w:pos="284"/>
              </w:tabs>
              <w:spacing w:before="0" w:after="0" w:line="240" w:lineRule="auto"/>
              <w:contextualSpacing/>
              <w:rPr>
                <w:sz w:val="20"/>
              </w:rPr>
            </w:pPr>
            <w:r>
              <w:rPr>
                <w:sz w:val="20"/>
              </w:rPr>
              <w:t xml:space="preserve">1.  </w:t>
            </w:r>
          </w:p>
          <w:p w14:paraId="3EDE05BD" w14:textId="77777777" w:rsidR="00BC6673" w:rsidRDefault="00BC6673" w:rsidP="00BC6673">
            <w:pPr>
              <w:tabs>
                <w:tab w:val="clear" w:pos="284"/>
              </w:tabs>
              <w:spacing w:before="0" w:after="0" w:line="240" w:lineRule="auto"/>
              <w:contextualSpacing/>
              <w:rPr>
                <w:sz w:val="20"/>
              </w:rPr>
            </w:pPr>
          </w:p>
          <w:p w14:paraId="668EF541" w14:textId="77777777" w:rsidR="00BC6673" w:rsidRDefault="00BC6673" w:rsidP="00BC6673">
            <w:pPr>
              <w:tabs>
                <w:tab w:val="clear" w:pos="284"/>
              </w:tabs>
              <w:spacing w:before="0" w:after="0" w:line="240" w:lineRule="auto"/>
              <w:contextualSpacing/>
              <w:rPr>
                <w:sz w:val="20"/>
              </w:rPr>
            </w:pPr>
          </w:p>
          <w:p w14:paraId="1563B767" w14:textId="77777777" w:rsidR="00BC6673" w:rsidRDefault="00BC6673" w:rsidP="00BC6673">
            <w:pPr>
              <w:tabs>
                <w:tab w:val="clear" w:pos="284"/>
              </w:tabs>
              <w:spacing w:before="0" w:after="0" w:line="240" w:lineRule="auto"/>
              <w:contextualSpacing/>
              <w:rPr>
                <w:sz w:val="20"/>
              </w:rPr>
            </w:pPr>
            <w:r>
              <w:rPr>
                <w:sz w:val="20"/>
              </w:rPr>
              <w:t>2.</w:t>
            </w:r>
          </w:p>
          <w:p w14:paraId="1BC3D643" w14:textId="0F7CE1BE" w:rsidR="007E1B3E" w:rsidRPr="007E1B3E" w:rsidRDefault="007E1B3E" w:rsidP="00BC6673">
            <w:pPr>
              <w:rPr>
                <w:color w:val="808080" w:themeColor="background1" w:themeShade="80"/>
                <w:sz w:val="20"/>
              </w:rPr>
            </w:pPr>
          </w:p>
        </w:tc>
      </w:tr>
      <w:tr w:rsidR="007E1B3E" w:rsidRPr="007E1B3E" w14:paraId="28DC2D99" w14:textId="77777777" w:rsidTr="00104F8B">
        <w:tc>
          <w:tcPr>
            <w:tcW w:w="1271" w:type="dxa"/>
          </w:tcPr>
          <w:p w14:paraId="5D635C6D" w14:textId="77777777" w:rsidR="007E1B3E" w:rsidRPr="007E1B3E" w:rsidRDefault="007E1B3E" w:rsidP="007E1B3E">
            <w:pPr>
              <w:rPr>
                <w:sz w:val="20"/>
              </w:rPr>
            </w:pPr>
            <w:r w:rsidRPr="007E1B3E">
              <w:rPr>
                <w:sz w:val="20"/>
              </w:rPr>
              <w:t xml:space="preserve">Sudden Force </w:t>
            </w:r>
          </w:p>
        </w:tc>
        <w:tc>
          <w:tcPr>
            <w:tcW w:w="6521" w:type="dxa"/>
          </w:tcPr>
          <w:p w14:paraId="47DDA148" w14:textId="77777777" w:rsidR="007E1B3E" w:rsidRPr="007E1B3E" w:rsidRDefault="007E1B3E" w:rsidP="007E1B3E">
            <w:pPr>
              <w:rPr>
                <w:rFonts w:cs="Arial"/>
                <w:sz w:val="20"/>
              </w:rPr>
            </w:pPr>
            <w:r w:rsidRPr="007E1B3E">
              <w:rPr>
                <w:rFonts w:cs="Arial"/>
                <w:spacing w:val="-2"/>
                <w:sz w:val="20"/>
              </w:rPr>
              <w:t xml:space="preserve">jerky or </w:t>
            </w:r>
            <w:r w:rsidRPr="007E1B3E">
              <w:rPr>
                <w:rFonts w:cs="Arial"/>
                <w:sz w:val="20"/>
              </w:rPr>
              <w:t>unexpected movements while handling an item or load. These movements are particularly hazardous because the body must suddenly adapt to the changing force.</w:t>
            </w:r>
          </w:p>
        </w:tc>
        <w:tc>
          <w:tcPr>
            <w:tcW w:w="6237" w:type="dxa"/>
          </w:tcPr>
          <w:p w14:paraId="7933728E" w14:textId="77777777" w:rsidR="00BC6673" w:rsidRDefault="00BC6673" w:rsidP="00BC6673">
            <w:pPr>
              <w:tabs>
                <w:tab w:val="clear" w:pos="284"/>
              </w:tabs>
              <w:spacing w:before="0" w:after="0" w:line="240" w:lineRule="auto"/>
              <w:contextualSpacing/>
              <w:rPr>
                <w:sz w:val="20"/>
              </w:rPr>
            </w:pPr>
            <w:r>
              <w:rPr>
                <w:sz w:val="20"/>
              </w:rPr>
              <w:t xml:space="preserve">1.  </w:t>
            </w:r>
          </w:p>
          <w:p w14:paraId="45BEBD2D" w14:textId="77777777" w:rsidR="00BC6673" w:rsidRDefault="00BC6673" w:rsidP="00BC6673">
            <w:pPr>
              <w:tabs>
                <w:tab w:val="clear" w:pos="284"/>
              </w:tabs>
              <w:spacing w:before="0" w:after="0" w:line="240" w:lineRule="auto"/>
              <w:contextualSpacing/>
              <w:rPr>
                <w:sz w:val="20"/>
              </w:rPr>
            </w:pPr>
          </w:p>
          <w:p w14:paraId="416C5079" w14:textId="77777777" w:rsidR="00BC6673" w:rsidRDefault="00BC6673" w:rsidP="00BC6673">
            <w:pPr>
              <w:tabs>
                <w:tab w:val="clear" w:pos="284"/>
              </w:tabs>
              <w:spacing w:before="0" w:after="0" w:line="240" w:lineRule="auto"/>
              <w:contextualSpacing/>
              <w:rPr>
                <w:sz w:val="20"/>
              </w:rPr>
            </w:pPr>
          </w:p>
          <w:p w14:paraId="735805B9" w14:textId="77777777" w:rsidR="00BC6673" w:rsidRDefault="00BC6673" w:rsidP="00BC6673">
            <w:pPr>
              <w:tabs>
                <w:tab w:val="clear" w:pos="284"/>
              </w:tabs>
              <w:spacing w:before="0" w:after="0" w:line="240" w:lineRule="auto"/>
              <w:contextualSpacing/>
              <w:rPr>
                <w:sz w:val="20"/>
              </w:rPr>
            </w:pPr>
            <w:r>
              <w:rPr>
                <w:sz w:val="20"/>
              </w:rPr>
              <w:t>2.</w:t>
            </w:r>
          </w:p>
          <w:p w14:paraId="4044C23B" w14:textId="67B8E263" w:rsidR="007E1B3E" w:rsidRPr="007E1B3E" w:rsidRDefault="007E1B3E" w:rsidP="00BC6673">
            <w:pPr>
              <w:rPr>
                <w:color w:val="808080" w:themeColor="background1" w:themeShade="80"/>
                <w:sz w:val="20"/>
              </w:rPr>
            </w:pPr>
          </w:p>
        </w:tc>
      </w:tr>
    </w:tbl>
    <w:p w14:paraId="0E4962DF" w14:textId="77777777" w:rsidR="007E1B3E" w:rsidRDefault="007E1B3E" w:rsidP="009D486B">
      <w:pPr>
        <w:rPr>
          <w:sz w:val="22"/>
          <w:szCs w:val="22"/>
          <w:lang w:eastAsia="en-AU"/>
        </w:rPr>
        <w:sectPr w:rsidR="007E1B3E" w:rsidSect="007E1B3E">
          <w:pgSz w:w="16838" w:h="11906" w:orient="landscape"/>
          <w:pgMar w:top="1418" w:right="1418" w:bottom="1418" w:left="1418" w:header="567" w:footer="454" w:gutter="0"/>
          <w:cols w:space="4253"/>
          <w:docGrid w:linePitch="360"/>
        </w:sectPr>
      </w:pPr>
    </w:p>
    <w:p w14:paraId="52BFF6FC" w14:textId="77777777" w:rsidR="007E1B3E" w:rsidRPr="007B1B32" w:rsidRDefault="007E1B3E" w:rsidP="007E1B3E">
      <w:pPr>
        <w:pStyle w:val="Heading2"/>
        <w:rPr>
          <w:color w:val="2D739F"/>
          <w:sz w:val="32"/>
          <w:szCs w:val="32"/>
        </w:rPr>
      </w:pPr>
      <w:r w:rsidRPr="007B1B32">
        <w:rPr>
          <w:color w:val="2D739F"/>
          <w:sz w:val="32"/>
          <w:szCs w:val="32"/>
        </w:rPr>
        <w:lastRenderedPageBreak/>
        <w:t xml:space="preserve">Assessing Risks </w:t>
      </w:r>
    </w:p>
    <w:p w14:paraId="2972F060" w14:textId="3C4F1F86" w:rsidR="007E1B3E" w:rsidRDefault="007E1B3E" w:rsidP="00765AF3">
      <w:pPr>
        <w:spacing w:before="0" w:after="0" w:line="240" w:lineRule="auto"/>
      </w:pPr>
      <w:r w:rsidRPr="00E60F6A">
        <w:t>Read Section 3 and complete the following:</w:t>
      </w:r>
    </w:p>
    <w:p w14:paraId="42791C2A" w14:textId="77777777" w:rsidR="00E60F6A" w:rsidRPr="00E60F6A" w:rsidRDefault="00E60F6A" w:rsidP="00765AF3">
      <w:pPr>
        <w:spacing w:before="0" w:after="0" w:line="240" w:lineRule="auto"/>
      </w:pPr>
    </w:p>
    <w:p w14:paraId="397C49A6" w14:textId="77777777" w:rsidR="007E1B3E" w:rsidRPr="00765AF3" w:rsidRDefault="007E1B3E" w:rsidP="00765AF3">
      <w:pPr>
        <w:pStyle w:val="Heading4"/>
        <w:spacing w:before="0" w:after="0"/>
        <w:rPr>
          <w:sz w:val="24"/>
        </w:rPr>
      </w:pPr>
      <w:r w:rsidRPr="00765AF3">
        <w:rPr>
          <w:sz w:val="24"/>
        </w:rPr>
        <w:t>Table 11.0</w:t>
      </w:r>
    </w:p>
    <w:tbl>
      <w:tblPr>
        <w:tblStyle w:val="TableGridLight12"/>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104F8B" w:rsidRPr="00A560D4" w14:paraId="4D96BAEE" w14:textId="77777777" w:rsidTr="00104F8B">
        <w:trPr>
          <w:trHeight w:val="3917"/>
        </w:trPr>
        <w:tc>
          <w:tcPr>
            <w:tcW w:w="9060" w:type="dxa"/>
          </w:tcPr>
          <w:p w14:paraId="206D94F3" w14:textId="77777777" w:rsidR="008A49AC" w:rsidRPr="00A560D4" w:rsidRDefault="008A49AC" w:rsidP="008A49AC">
            <w:pPr>
              <w:rPr>
                <w:b/>
                <w:color w:val="000000" w:themeColor="text1"/>
              </w:rPr>
            </w:pPr>
          </w:p>
          <w:p w14:paraId="26F7F78F" w14:textId="2CF86277" w:rsidR="008A49AC" w:rsidRDefault="008A49AC" w:rsidP="008A49AC">
            <w:pPr>
              <w:rPr>
                <w:color w:val="000000" w:themeColor="text1"/>
              </w:rPr>
            </w:pPr>
            <w:r w:rsidRPr="00A560D4">
              <w:rPr>
                <w:color w:val="000000" w:themeColor="text1"/>
              </w:rPr>
              <w:t>For hazardous manual tasks this means</w:t>
            </w:r>
            <w:r w:rsidR="00D92B78" w:rsidRPr="00A560D4">
              <w:rPr>
                <w:color w:val="000000" w:themeColor="text1"/>
              </w:rPr>
              <w:t>…..</w:t>
            </w:r>
            <w:r w:rsidR="00A560D4">
              <w:rPr>
                <w:color w:val="000000" w:themeColor="text1"/>
              </w:rPr>
              <w:t>____________________________________</w:t>
            </w:r>
          </w:p>
          <w:p w14:paraId="69EFA8FF" w14:textId="77777777" w:rsidR="00A560D4" w:rsidRDefault="00A560D4">
            <w:r>
              <w:rPr>
                <w:color w:val="000000" w:themeColor="text1"/>
              </w:rPr>
              <w:t>______________________________________________________________________</w:t>
            </w:r>
          </w:p>
          <w:p w14:paraId="2A10D58D" w14:textId="4AB17D8D" w:rsidR="00A560D4" w:rsidRDefault="00A560D4" w:rsidP="008A49AC">
            <w:pPr>
              <w:rPr>
                <w:color w:val="000000" w:themeColor="text1"/>
              </w:rPr>
            </w:pPr>
            <w:r>
              <w:rPr>
                <w:color w:val="000000" w:themeColor="text1"/>
              </w:rPr>
              <w:t>______________________________________________________________________</w:t>
            </w:r>
          </w:p>
          <w:p w14:paraId="131E62EE" w14:textId="3CBEBF85" w:rsidR="00D92B78" w:rsidRPr="00A560D4" w:rsidRDefault="00A560D4" w:rsidP="00765AF3">
            <w:pPr>
              <w:spacing w:line="240" w:lineRule="auto"/>
              <w:rPr>
                <w:color w:val="000000" w:themeColor="text1"/>
              </w:rPr>
            </w:pPr>
            <w:r>
              <w:rPr>
                <w:color w:val="000000" w:themeColor="text1"/>
              </w:rPr>
              <w:t>_______________________________________________________________________</w:t>
            </w:r>
          </w:p>
          <w:p w14:paraId="11E0F528" w14:textId="2144F3FC" w:rsidR="008A49AC" w:rsidRPr="00A560D4" w:rsidRDefault="008A49AC" w:rsidP="009913B4">
            <w:pPr>
              <w:numPr>
                <w:ilvl w:val="0"/>
                <w:numId w:val="13"/>
              </w:numPr>
              <w:contextualSpacing/>
              <w:rPr>
                <w:color w:val="000000" w:themeColor="text1"/>
              </w:rPr>
            </w:pPr>
            <w:r w:rsidRPr="00A560D4">
              <w:rPr>
                <w:color w:val="000000" w:themeColor="text1"/>
              </w:rPr>
              <w:t>how</w:t>
            </w:r>
            <w:r w:rsidR="00D92B78" w:rsidRPr="00A560D4">
              <w:rPr>
                <w:color w:val="000000" w:themeColor="text1"/>
              </w:rPr>
              <w:t>…</w:t>
            </w:r>
            <w:r w:rsidR="00A560D4">
              <w:rPr>
                <w:color w:val="000000" w:themeColor="text1"/>
              </w:rPr>
              <w:t>__________________________________</w:t>
            </w:r>
          </w:p>
          <w:p w14:paraId="7E29A897" w14:textId="5D8AD13D" w:rsidR="008A49AC" w:rsidRPr="00A560D4" w:rsidRDefault="008A49AC" w:rsidP="009913B4">
            <w:pPr>
              <w:numPr>
                <w:ilvl w:val="0"/>
                <w:numId w:val="13"/>
              </w:numPr>
              <w:contextualSpacing/>
              <w:rPr>
                <w:color w:val="000000" w:themeColor="text1"/>
              </w:rPr>
            </w:pPr>
            <w:r w:rsidRPr="00A560D4">
              <w:rPr>
                <w:color w:val="000000" w:themeColor="text1"/>
              </w:rPr>
              <w:t>whether</w:t>
            </w:r>
            <w:r w:rsidR="00D92B78" w:rsidRPr="00A560D4">
              <w:rPr>
                <w:color w:val="000000" w:themeColor="text1"/>
              </w:rPr>
              <w:t>…</w:t>
            </w:r>
            <w:r w:rsidR="00A560D4">
              <w:rPr>
                <w:color w:val="000000" w:themeColor="text1"/>
              </w:rPr>
              <w:t>______________________________</w:t>
            </w:r>
          </w:p>
          <w:p w14:paraId="1F359761" w14:textId="4A0A7BE8" w:rsidR="008A49AC" w:rsidRPr="00A560D4" w:rsidRDefault="008A49AC" w:rsidP="009913B4">
            <w:pPr>
              <w:numPr>
                <w:ilvl w:val="0"/>
                <w:numId w:val="13"/>
              </w:numPr>
              <w:contextualSpacing/>
              <w:rPr>
                <w:color w:val="000000" w:themeColor="text1"/>
              </w:rPr>
            </w:pPr>
            <w:r w:rsidRPr="00A560D4">
              <w:rPr>
                <w:color w:val="000000" w:themeColor="text1"/>
              </w:rPr>
              <w:t>what</w:t>
            </w:r>
            <w:r w:rsidR="00D92B78" w:rsidRPr="00A560D4">
              <w:rPr>
                <w:color w:val="000000" w:themeColor="text1"/>
              </w:rPr>
              <w:t>…</w:t>
            </w:r>
            <w:r w:rsidR="00A560D4">
              <w:rPr>
                <w:color w:val="000000" w:themeColor="text1"/>
              </w:rPr>
              <w:t>__</w:t>
            </w:r>
            <w:r w:rsidR="008B2FF2">
              <w:rPr>
                <w:color w:val="000000" w:themeColor="text1"/>
              </w:rPr>
              <w:t>_______________________________</w:t>
            </w:r>
          </w:p>
          <w:p w14:paraId="65FD14B7" w14:textId="5097B418" w:rsidR="008A49AC" w:rsidRPr="00A560D4" w:rsidRDefault="008A49AC" w:rsidP="009913B4">
            <w:pPr>
              <w:numPr>
                <w:ilvl w:val="0"/>
                <w:numId w:val="13"/>
              </w:numPr>
              <w:contextualSpacing/>
              <w:rPr>
                <w:color w:val="000000" w:themeColor="text1"/>
              </w:rPr>
            </w:pPr>
            <w:r w:rsidRPr="00A560D4">
              <w:rPr>
                <w:color w:val="000000" w:themeColor="text1"/>
              </w:rPr>
              <w:t>how</w:t>
            </w:r>
            <w:r w:rsidR="00D92B78" w:rsidRPr="00A560D4">
              <w:rPr>
                <w:color w:val="000000" w:themeColor="text1"/>
              </w:rPr>
              <w:t>….</w:t>
            </w:r>
            <w:r w:rsidR="00A560D4">
              <w:rPr>
                <w:color w:val="000000" w:themeColor="text1"/>
              </w:rPr>
              <w:t>____</w:t>
            </w:r>
            <w:r w:rsidR="008B2FF2">
              <w:rPr>
                <w:color w:val="000000" w:themeColor="text1"/>
              </w:rPr>
              <w:t>_____________________________</w:t>
            </w:r>
          </w:p>
          <w:p w14:paraId="39109E53" w14:textId="77777777" w:rsidR="008A49AC" w:rsidRPr="00A560D4" w:rsidRDefault="008A49AC" w:rsidP="008A49AC">
            <w:pPr>
              <w:rPr>
                <w:color w:val="000000" w:themeColor="text1"/>
              </w:rPr>
            </w:pPr>
          </w:p>
        </w:tc>
      </w:tr>
    </w:tbl>
    <w:p w14:paraId="35AD6AE1" w14:textId="250B2768" w:rsidR="008A49AC" w:rsidRPr="00E60F6A" w:rsidRDefault="008A49AC" w:rsidP="00765AF3">
      <w:pPr>
        <w:spacing w:before="240"/>
      </w:pPr>
      <w:r w:rsidRPr="00E60F6A">
        <w:t>Read Section 3.2 and complete the following:</w:t>
      </w:r>
    </w:p>
    <w:p w14:paraId="58EA015E" w14:textId="77777777" w:rsidR="008A49AC" w:rsidRPr="00E60F6A" w:rsidRDefault="008A49AC" w:rsidP="00E60F6A">
      <w:pPr>
        <w:pStyle w:val="Heading4"/>
        <w:rPr>
          <w:sz w:val="24"/>
          <w:szCs w:val="24"/>
        </w:rPr>
      </w:pPr>
      <w:r w:rsidRPr="00E60F6A">
        <w:rPr>
          <w:sz w:val="24"/>
          <w:szCs w:val="24"/>
        </w:rPr>
        <w:t>Table 12.0</w:t>
      </w:r>
    </w:p>
    <w:tbl>
      <w:tblPr>
        <w:tblStyle w:val="TableGridLight13"/>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E7206D" w:rsidRPr="00E7206D" w14:paraId="1A4F26C3" w14:textId="77777777" w:rsidTr="00104F8B">
        <w:trPr>
          <w:trHeight w:val="1274"/>
        </w:trPr>
        <w:tc>
          <w:tcPr>
            <w:tcW w:w="9060" w:type="dxa"/>
          </w:tcPr>
          <w:p w14:paraId="056FA9BC" w14:textId="2553AD75" w:rsidR="00D92B78" w:rsidRPr="00E7206D" w:rsidRDefault="00567344" w:rsidP="00D92B78">
            <w:pPr>
              <w:rPr>
                <w:color w:val="000000" w:themeColor="text1"/>
              </w:rPr>
            </w:pPr>
            <w:r w:rsidRPr="00E7206D">
              <w:rPr>
                <w:color w:val="000000" w:themeColor="text1"/>
              </w:rPr>
              <w:t>The first step…_______________________________________________________</w:t>
            </w:r>
          </w:p>
          <w:p w14:paraId="2E526BCD" w14:textId="3C67CFF4" w:rsidR="00D92B78" w:rsidRPr="00E7206D" w:rsidRDefault="00567344" w:rsidP="00D92B78">
            <w:pPr>
              <w:rPr>
                <w:color w:val="000000" w:themeColor="text1"/>
              </w:rPr>
            </w:pPr>
            <w:r w:rsidRPr="00E7206D">
              <w:rPr>
                <w:color w:val="000000" w:themeColor="text1"/>
              </w:rPr>
              <w:t>____________________________________________________________________</w:t>
            </w:r>
          </w:p>
          <w:p w14:paraId="507E59FD" w14:textId="18A823BC" w:rsidR="008A49AC" w:rsidRPr="00E7206D" w:rsidRDefault="008A49AC" w:rsidP="00D92B78">
            <w:pPr>
              <w:rPr>
                <w:b/>
                <w:color w:val="000000" w:themeColor="text1"/>
              </w:rPr>
            </w:pPr>
            <w:r w:rsidRPr="00E7206D">
              <w:rPr>
                <w:color w:val="000000" w:themeColor="text1"/>
              </w:rPr>
              <w:t xml:space="preserve">their health and safety representative, and management who have control over how the task is done. </w:t>
            </w:r>
          </w:p>
        </w:tc>
      </w:tr>
      <w:tr w:rsidR="00104F8B" w:rsidRPr="00E7206D" w14:paraId="3C10998F" w14:textId="77777777" w:rsidTr="00104F8B">
        <w:trPr>
          <w:trHeight w:val="3974"/>
        </w:trPr>
        <w:tc>
          <w:tcPr>
            <w:tcW w:w="9060" w:type="dxa"/>
          </w:tcPr>
          <w:p w14:paraId="698ED73C" w14:textId="77777777" w:rsidR="008A49AC" w:rsidRPr="00E7206D" w:rsidRDefault="008A49AC" w:rsidP="008A49AC">
            <w:pPr>
              <w:rPr>
                <w:color w:val="000000" w:themeColor="text1"/>
              </w:rPr>
            </w:pPr>
          </w:p>
          <w:p w14:paraId="362AEB87" w14:textId="42537C7B" w:rsidR="00D92B78" w:rsidRPr="00E7206D" w:rsidRDefault="008A49AC" w:rsidP="008A49AC">
            <w:pPr>
              <w:rPr>
                <w:color w:val="000000" w:themeColor="text1"/>
              </w:rPr>
            </w:pPr>
            <w:r w:rsidRPr="00E7206D">
              <w:rPr>
                <w:color w:val="000000" w:themeColor="text1"/>
              </w:rPr>
              <w:t>You should describe the task and</w:t>
            </w:r>
            <w:r w:rsidR="00D92B78" w:rsidRPr="00E7206D">
              <w:rPr>
                <w:color w:val="000000" w:themeColor="text1"/>
              </w:rPr>
              <w:t>….</w:t>
            </w:r>
            <w:r w:rsidR="00567344" w:rsidRPr="00E7206D">
              <w:rPr>
                <w:color w:val="000000" w:themeColor="text1"/>
              </w:rPr>
              <w:t>__________________________________________</w:t>
            </w:r>
          </w:p>
          <w:p w14:paraId="172ED82F" w14:textId="682B9BF2" w:rsidR="00D92B78" w:rsidRPr="00E7206D" w:rsidRDefault="00567344" w:rsidP="008A49AC">
            <w:pPr>
              <w:rPr>
                <w:color w:val="000000" w:themeColor="text1"/>
              </w:rPr>
            </w:pPr>
            <w:r w:rsidRPr="00E7206D">
              <w:rPr>
                <w:color w:val="000000" w:themeColor="text1"/>
              </w:rPr>
              <w:t>_______________________________________________________________________</w:t>
            </w:r>
          </w:p>
          <w:p w14:paraId="27E4152E" w14:textId="618DDF2E" w:rsidR="008A49AC" w:rsidRPr="00E7206D" w:rsidRDefault="008A49AC" w:rsidP="008A49AC">
            <w:pPr>
              <w:rPr>
                <w:color w:val="000000" w:themeColor="text1"/>
              </w:rPr>
            </w:pPr>
            <w:r w:rsidRPr="00E7206D">
              <w:rPr>
                <w:color w:val="000000" w:themeColor="text1"/>
              </w:rPr>
              <w:t xml:space="preserve"> and then work through the assessment together to determine which risk factors pose a risk and why the risk exists. </w:t>
            </w:r>
          </w:p>
          <w:p w14:paraId="0680EB6A" w14:textId="00B6AE3B" w:rsidR="00D92B78" w:rsidRPr="00E7206D" w:rsidRDefault="008A49AC" w:rsidP="00D92B78">
            <w:pPr>
              <w:rPr>
                <w:color w:val="000000" w:themeColor="text1"/>
              </w:rPr>
            </w:pPr>
            <w:r w:rsidRPr="00E7206D">
              <w:rPr>
                <w:color w:val="000000" w:themeColor="text1"/>
              </w:rPr>
              <w:t>The whole task should be examined, although</w:t>
            </w:r>
            <w:r w:rsidR="00D92B78" w:rsidRPr="00E7206D">
              <w:rPr>
                <w:color w:val="000000" w:themeColor="text1"/>
              </w:rPr>
              <w:t>….</w:t>
            </w:r>
            <w:r w:rsidR="009E6AE2">
              <w:rPr>
                <w:color w:val="000000" w:themeColor="text1"/>
              </w:rPr>
              <w:t>______________________________</w:t>
            </w:r>
            <w:r w:rsidRPr="00E7206D">
              <w:rPr>
                <w:color w:val="000000" w:themeColor="text1"/>
              </w:rPr>
              <w:t xml:space="preserve"> </w:t>
            </w:r>
          </w:p>
          <w:p w14:paraId="2D3E4986" w14:textId="11A2BD59" w:rsidR="00D92B78" w:rsidRPr="00E7206D" w:rsidRDefault="009E6AE2" w:rsidP="00D92B78">
            <w:pPr>
              <w:rPr>
                <w:color w:val="000000" w:themeColor="text1"/>
              </w:rPr>
            </w:pPr>
            <w:r>
              <w:rPr>
                <w:color w:val="000000" w:themeColor="text1"/>
              </w:rPr>
              <w:t>_____________________________________________________________________</w:t>
            </w:r>
          </w:p>
          <w:p w14:paraId="3D5A1573" w14:textId="60DD2BDD" w:rsidR="008A49AC" w:rsidRPr="00E7206D" w:rsidRDefault="008A49AC" w:rsidP="009913B4">
            <w:pPr>
              <w:pStyle w:val="ListParagraph"/>
              <w:numPr>
                <w:ilvl w:val="0"/>
                <w:numId w:val="25"/>
              </w:numPr>
              <w:rPr>
                <w:color w:val="000000" w:themeColor="text1"/>
              </w:rPr>
            </w:pPr>
            <w:r w:rsidRPr="00E7206D">
              <w:rPr>
                <w:color w:val="000000" w:themeColor="text1"/>
              </w:rPr>
              <w:t xml:space="preserve">what </w:t>
            </w:r>
            <w:r w:rsidR="00D92B78" w:rsidRPr="00E7206D">
              <w:rPr>
                <w:color w:val="000000" w:themeColor="text1"/>
              </w:rPr>
              <w:t>…</w:t>
            </w:r>
            <w:r w:rsidR="00E7206D" w:rsidRPr="00E7206D">
              <w:rPr>
                <w:color w:val="000000" w:themeColor="text1"/>
              </w:rPr>
              <w:t>______________________________________</w:t>
            </w:r>
          </w:p>
          <w:p w14:paraId="45968F9F" w14:textId="30A5DE4F" w:rsidR="008A49AC" w:rsidRPr="00E60F6A" w:rsidRDefault="008A49AC" w:rsidP="008A49AC">
            <w:pPr>
              <w:numPr>
                <w:ilvl w:val="0"/>
                <w:numId w:val="25"/>
              </w:numPr>
              <w:contextualSpacing/>
              <w:rPr>
                <w:color w:val="000000" w:themeColor="text1"/>
              </w:rPr>
            </w:pPr>
            <w:r w:rsidRPr="00E7206D">
              <w:rPr>
                <w:color w:val="000000" w:themeColor="text1"/>
              </w:rPr>
              <w:t xml:space="preserve">how </w:t>
            </w:r>
            <w:r w:rsidR="00D92B78" w:rsidRPr="00E7206D">
              <w:rPr>
                <w:color w:val="000000" w:themeColor="text1"/>
              </w:rPr>
              <w:t>…</w:t>
            </w:r>
            <w:r w:rsidRPr="00E7206D">
              <w:rPr>
                <w:color w:val="000000" w:themeColor="text1"/>
              </w:rPr>
              <w:t>.</w:t>
            </w:r>
            <w:r w:rsidR="00E7206D" w:rsidRPr="00E7206D">
              <w:rPr>
                <w:color w:val="000000" w:themeColor="text1"/>
              </w:rPr>
              <w:t>______________________________________</w:t>
            </w:r>
          </w:p>
        </w:tc>
      </w:tr>
    </w:tbl>
    <w:p w14:paraId="7311EB7B" w14:textId="77777777" w:rsidR="00BD3189" w:rsidRDefault="00BD3189" w:rsidP="008A49AC">
      <w:pPr>
        <w:rPr>
          <w:b/>
        </w:rPr>
      </w:pPr>
    </w:p>
    <w:p w14:paraId="049D4AC3" w14:textId="4457B044" w:rsidR="008A49AC" w:rsidRPr="00E60F6A" w:rsidRDefault="008A49AC" w:rsidP="008A49AC">
      <w:r w:rsidRPr="00E60F6A">
        <w:t xml:space="preserve">Read Section 3.4 and complete the following five (5) points following the sentence below.  </w:t>
      </w:r>
    </w:p>
    <w:p w14:paraId="2149CBD8" w14:textId="77777777" w:rsidR="008A49AC" w:rsidRPr="00E60F6A" w:rsidRDefault="008A49AC" w:rsidP="00E60F6A">
      <w:pPr>
        <w:pStyle w:val="Heading4"/>
        <w:rPr>
          <w:sz w:val="24"/>
          <w:szCs w:val="24"/>
        </w:rPr>
      </w:pPr>
      <w:r w:rsidRPr="00E60F6A">
        <w:rPr>
          <w:sz w:val="24"/>
          <w:szCs w:val="24"/>
        </w:rPr>
        <w:t>Table 13.0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104F8B" w:rsidRPr="009E6AE2" w14:paraId="02B2AD17" w14:textId="77777777" w:rsidTr="00104F8B">
        <w:trPr>
          <w:trHeight w:val="1265"/>
        </w:trPr>
        <w:tc>
          <w:tcPr>
            <w:tcW w:w="9060" w:type="dxa"/>
          </w:tcPr>
          <w:p w14:paraId="59E724C5" w14:textId="4202F74A" w:rsidR="008A49AC" w:rsidRPr="009E6AE2" w:rsidRDefault="008A49AC" w:rsidP="009D486B">
            <w:pPr>
              <w:rPr>
                <w:color w:val="000000" w:themeColor="text1"/>
              </w:rPr>
            </w:pPr>
            <w:r w:rsidRPr="009E6AE2">
              <w:rPr>
                <w:color w:val="000000" w:themeColor="text1"/>
              </w:rPr>
              <w:t>When conducting a risk assessment, think about the sources of any risks present in the task. These will be the things you may be able to change to eliminate or reduce the likelihood of an MSD. For example</w:t>
            </w:r>
          </w:p>
          <w:p w14:paraId="137A8684" w14:textId="65B852CE" w:rsidR="008A49AC" w:rsidRPr="009E6AE2" w:rsidRDefault="009E6AE2" w:rsidP="009913B4">
            <w:pPr>
              <w:pStyle w:val="ListBullet"/>
              <w:numPr>
                <w:ilvl w:val="0"/>
                <w:numId w:val="15"/>
              </w:numPr>
              <w:spacing w:line="480" w:lineRule="auto"/>
              <w:ind w:left="714" w:hanging="357"/>
              <w:rPr>
                <w:rFonts w:asciiTheme="minorHAnsi" w:eastAsiaTheme="minorHAnsi" w:hAnsiTheme="minorHAnsi" w:cstheme="minorBidi"/>
                <w:color w:val="000000" w:themeColor="text1"/>
                <w:sz w:val="24"/>
                <w:szCs w:val="22"/>
              </w:rPr>
            </w:pPr>
            <w:r>
              <w:rPr>
                <w:rFonts w:asciiTheme="minorHAnsi" w:eastAsiaTheme="minorHAnsi" w:hAnsiTheme="minorHAnsi" w:cstheme="minorBidi"/>
                <w:color w:val="000000" w:themeColor="text1"/>
                <w:sz w:val="24"/>
                <w:szCs w:val="22"/>
              </w:rPr>
              <w:t>____________________________________________________________</w:t>
            </w:r>
          </w:p>
          <w:p w14:paraId="5E872D79" w14:textId="7C461120" w:rsidR="008A49AC" w:rsidRPr="009E6AE2" w:rsidRDefault="009E6AE2" w:rsidP="009913B4">
            <w:pPr>
              <w:pStyle w:val="ListBullet"/>
              <w:numPr>
                <w:ilvl w:val="0"/>
                <w:numId w:val="15"/>
              </w:numPr>
              <w:spacing w:line="480" w:lineRule="auto"/>
              <w:ind w:left="714" w:hanging="357"/>
              <w:rPr>
                <w:rFonts w:asciiTheme="minorHAnsi" w:eastAsiaTheme="minorHAnsi" w:hAnsiTheme="minorHAnsi" w:cstheme="minorBidi"/>
                <w:color w:val="000000" w:themeColor="text1"/>
                <w:sz w:val="24"/>
                <w:szCs w:val="22"/>
              </w:rPr>
            </w:pPr>
            <w:r>
              <w:rPr>
                <w:rFonts w:asciiTheme="minorHAnsi" w:eastAsiaTheme="minorHAnsi" w:hAnsiTheme="minorHAnsi" w:cstheme="minorBidi"/>
                <w:color w:val="000000" w:themeColor="text1"/>
                <w:sz w:val="24"/>
                <w:szCs w:val="22"/>
              </w:rPr>
              <w:t>____________________________________________________________</w:t>
            </w:r>
          </w:p>
          <w:p w14:paraId="02E86BA7" w14:textId="2A990451" w:rsidR="008A49AC" w:rsidRPr="009E6AE2" w:rsidRDefault="009E6AE2" w:rsidP="009913B4">
            <w:pPr>
              <w:pStyle w:val="ListBullet"/>
              <w:numPr>
                <w:ilvl w:val="0"/>
                <w:numId w:val="15"/>
              </w:numPr>
              <w:spacing w:line="480" w:lineRule="auto"/>
              <w:ind w:left="714" w:hanging="357"/>
              <w:rPr>
                <w:rFonts w:asciiTheme="minorHAnsi" w:eastAsiaTheme="minorHAnsi" w:hAnsiTheme="minorHAnsi" w:cstheme="minorBidi"/>
                <w:color w:val="000000" w:themeColor="text1"/>
                <w:sz w:val="24"/>
                <w:szCs w:val="22"/>
              </w:rPr>
            </w:pPr>
            <w:r>
              <w:rPr>
                <w:rFonts w:asciiTheme="minorHAnsi" w:eastAsiaTheme="minorHAnsi" w:hAnsiTheme="minorHAnsi" w:cstheme="minorBidi"/>
                <w:color w:val="000000" w:themeColor="text1"/>
                <w:sz w:val="24"/>
                <w:szCs w:val="22"/>
              </w:rPr>
              <w:t>____________________________________________________________</w:t>
            </w:r>
            <w:r w:rsidR="008A49AC" w:rsidRPr="009E6AE2">
              <w:rPr>
                <w:rFonts w:asciiTheme="minorHAnsi" w:eastAsiaTheme="minorHAnsi" w:hAnsiTheme="minorHAnsi" w:cstheme="minorBidi"/>
                <w:color w:val="000000" w:themeColor="text1"/>
                <w:sz w:val="24"/>
                <w:szCs w:val="22"/>
              </w:rPr>
              <w:t xml:space="preserve"> </w:t>
            </w:r>
          </w:p>
          <w:p w14:paraId="2976A057" w14:textId="7E28C530" w:rsidR="008A49AC" w:rsidRPr="009E6AE2" w:rsidRDefault="009E6AE2" w:rsidP="009913B4">
            <w:pPr>
              <w:pStyle w:val="ListBullet"/>
              <w:numPr>
                <w:ilvl w:val="0"/>
                <w:numId w:val="15"/>
              </w:numPr>
              <w:spacing w:line="480" w:lineRule="auto"/>
              <w:ind w:left="714" w:hanging="357"/>
              <w:rPr>
                <w:rFonts w:asciiTheme="minorHAnsi" w:eastAsiaTheme="minorHAnsi" w:hAnsiTheme="minorHAnsi" w:cstheme="minorBidi"/>
                <w:color w:val="000000" w:themeColor="text1"/>
                <w:szCs w:val="22"/>
              </w:rPr>
            </w:pPr>
            <w:r>
              <w:rPr>
                <w:rFonts w:asciiTheme="minorHAnsi" w:eastAsiaTheme="minorHAnsi" w:hAnsiTheme="minorHAnsi" w:cstheme="minorBidi"/>
                <w:color w:val="000000" w:themeColor="text1"/>
                <w:szCs w:val="22"/>
              </w:rPr>
              <w:t>_________________________________________________________________</w:t>
            </w:r>
          </w:p>
          <w:p w14:paraId="46F1E5B3" w14:textId="6CDFC79B" w:rsidR="008A49AC" w:rsidRPr="009E6AE2" w:rsidRDefault="009E6AE2" w:rsidP="009913B4">
            <w:pPr>
              <w:pStyle w:val="ListBullet"/>
              <w:numPr>
                <w:ilvl w:val="0"/>
                <w:numId w:val="15"/>
              </w:numPr>
              <w:spacing w:line="480" w:lineRule="auto"/>
              <w:ind w:left="714" w:hanging="357"/>
              <w:rPr>
                <w:rFonts w:asciiTheme="minorHAnsi" w:eastAsiaTheme="minorHAnsi" w:hAnsiTheme="minorHAnsi" w:cstheme="minorBidi"/>
                <w:color w:val="000000" w:themeColor="text1"/>
                <w:szCs w:val="22"/>
              </w:rPr>
            </w:pPr>
            <w:r>
              <w:rPr>
                <w:rFonts w:asciiTheme="minorHAnsi" w:eastAsiaTheme="minorHAnsi" w:hAnsiTheme="minorHAnsi" w:cstheme="minorBidi"/>
                <w:color w:val="000000" w:themeColor="text1"/>
                <w:szCs w:val="22"/>
              </w:rPr>
              <w:t>___________________________________________________________________</w:t>
            </w:r>
          </w:p>
          <w:p w14:paraId="4905E86E" w14:textId="77777777" w:rsidR="008A49AC" w:rsidRPr="009E6AE2" w:rsidRDefault="008A49AC" w:rsidP="009D486B">
            <w:pPr>
              <w:rPr>
                <w:b/>
                <w:color w:val="000000" w:themeColor="text1"/>
              </w:rPr>
            </w:pPr>
          </w:p>
        </w:tc>
      </w:tr>
    </w:tbl>
    <w:p w14:paraId="3DAD9D14" w14:textId="3ECD531E" w:rsidR="008A49AC" w:rsidRDefault="008A49AC" w:rsidP="009D486B">
      <w:pPr>
        <w:rPr>
          <w:sz w:val="22"/>
          <w:szCs w:val="22"/>
          <w:lang w:eastAsia="en-AU"/>
        </w:rPr>
      </w:pPr>
    </w:p>
    <w:p w14:paraId="3B4D0D3A" w14:textId="77777777" w:rsidR="008A49AC" w:rsidRPr="007B1B32" w:rsidRDefault="008A49AC" w:rsidP="008A49AC">
      <w:pPr>
        <w:pStyle w:val="Heading2"/>
        <w:rPr>
          <w:color w:val="2D739F"/>
          <w:sz w:val="32"/>
          <w:szCs w:val="32"/>
        </w:rPr>
      </w:pPr>
      <w:r>
        <w:rPr>
          <w:color w:val="2D739F"/>
          <w:sz w:val="32"/>
          <w:szCs w:val="32"/>
        </w:rPr>
        <w:t xml:space="preserve">Controlling the Risks </w:t>
      </w:r>
    </w:p>
    <w:p w14:paraId="16014C87" w14:textId="77777777" w:rsidR="008A49AC" w:rsidRDefault="008A49AC" w:rsidP="008A49AC">
      <w:r w:rsidRPr="00F26E64">
        <w:t>The WHS Regulations require duty holders to work through the hierarchy of control measures when managing certain risks, including risks from hazardous manual tasks; however, the hierarchy can be applied to any risk. The hierarchy ranks control measures from the highest level of protection and reliability to the lowest.</w:t>
      </w:r>
    </w:p>
    <w:p w14:paraId="4AE1A472" w14:textId="77777777" w:rsidR="008A49AC" w:rsidRDefault="008A49AC" w:rsidP="008A49AC">
      <w:pPr>
        <w:rPr>
          <w:color w:val="808080" w:themeColor="background1" w:themeShade="80"/>
        </w:rPr>
      </w:pPr>
      <w:r>
        <w:t>The Hazardous Manual Tasks Code of Practice COP) provides the details of risk control in section 4.</w:t>
      </w:r>
    </w:p>
    <w:p w14:paraId="13DA9192" w14:textId="77777777" w:rsidR="00071985" w:rsidRDefault="00071985" w:rsidP="008A49AC">
      <w:pPr>
        <w:rPr>
          <w:b/>
        </w:rPr>
      </w:pPr>
    </w:p>
    <w:p w14:paraId="4D6E753E" w14:textId="052FBFB7" w:rsidR="008A49AC" w:rsidRPr="00A560D4" w:rsidRDefault="008A49AC" w:rsidP="008A49AC">
      <w:pPr>
        <w:rPr>
          <w:b/>
        </w:rPr>
      </w:pPr>
      <w:r w:rsidRPr="00A560D4">
        <w:rPr>
          <w:b/>
        </w:rPr>
        <w:t>Read Section 4.1 and complete:</w:t>
      </w:r>
    </w:p>
    <w:p w14:paraId="21949E79" w14:textId="77777777" w:rsidR="008A49AC" w:rsidRDefault="008A49AC" w:rsidP="009913B4">
      <w:pPr>
        <w:pStyle w:val="ListParagraph"/>
        <w:numPr>
          <w:ilvl w:val="0"/>
          <w:numId w:val="16"/>
        </w:numPr>
      </w:pPr>
      <w:r>
        <w:t>Table 14.0 – missing description or method</w:t>
      </w:r>
    </w:p>
    <w:p w14:paraId="5D903E5A" w14:textId="2AE94995" w:rsidR="008A49AC" w:rsidRDefault="008A49AC" w:rsidP="009913B4">
      <w:pPr>
        <w:pStyle w:val="ListParagraph"/>
        <w:numPr>
          <w:ilvl w:val="0"/>
          <w:numId w:val="16"/>
        </w:numPr>
      </w:pPr>
      <w:r>
        <w:t xml:space="preserve">Table 15.0 – </w:t>
      </w:r>
      <w:r w:rsidR="00E711D5">
        <w:t>two (2) responses</w:t>
      </w:r>
    </w:p>
    <w:p w14:paraId="01B4FDF5" w14:textId="77777777" w:rsidR="008A49AC" w:rsidRDefault="008A49AC" w:rsidP="008A49AC"/>
    <w:p w14:paraId="177F4BC4" w14:textId="24A34024" w:rsidR="008A49AC" w:rsidRDefault="008A49AC" w:rsidP="008A49AC">
      <w:pPr>
        <w:rPr>
          <w:b/>
        </w:rPr>
      </w:pPr>
      <w:r w:rsidRPr="00071985">
        <w:rPr>
          <w:b/>
        </w:rPr>
        <w:t>You must always aim to eliminate the risk. If eliminating the hazards and associated risks is not reasonably practicable, you must minimise the risk by one or more of the following:</w:t>
      </w:r>
    </w:p>
    <w:p w14:paraId="7F610260" w14:textId="77777777" w:rsidR="00E60F6A" w:rsidRDefault="00E60F6A">
      <w:pPr>
        <w:tabs>
          <w:tab w:val="clear" w:pos="284"/>
        </w:tabs>
        <w:spacing w:before="0" w:after="200" w:line="276" w:lineRule="auto"/>
        <w:rPr>
          <w:rFonts w:eastAsia="Times New Roman"/>
          <w:b/>
          <w:noProof/>
          <w:color w:val="58585B"/>
          <w:kern w:val="22"/>
          <w:szCs w:val="24"/>
          <w:lang w:eastAsia="en-AU"/>
        </w:rPr>
      </w:pPr>
      <w:r>
        <w:rPr>
          <w:szCs w:val="24"/>
        </w:rPr>
        <w:br w:type="page"/>
      </w:r>
    </w:p>
    <w:p w14:paraId="25E06D9C" w14:textId="4A1AC0BD" w:rsidR="007274C7" w:rsidRPr="00E60F6A" w:rsidRDefault="007274C7" w:rsidP="00E60F6A">
      <w:pPr>
        <w:pStyle w:val="Heading4"/>
        <w:rPr>
          <w:sz w:val="24"/>
          <w:szCs w:val="24"/>
        </w:rPr>
      </w:pPr>
      <w:r w:rsidRPr="00E60F6A">
        <w:rPr>
          <w:sz w:val="24"/>
          <w:szCs w:val="24"/>
        </w:rPr>
        <w:lastRenderedPageBreak/>
        <w:t>Table 14.0</w:t>
      </w:r>
    </w:p>
    <w:tbl>
      <w:tblPr>
        <w:tblStyle w:val="TableGrid2"/>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2689"/>
        <w:gridCol w:w="6327"/>
      </w:tblGrid>
      <w:tr w:rsidR="008A49AC" w:rsidRPr="008A49AC" w14:paraId="23A57B9B" w14:textId="77777777" w:rsidTr="00104F8B">
        <w:trPr>
          <w:cnfStyle w:val="100000000000" w:firstRow="1" w:lastRow="0" w:firstColumn="0" w:lastColumn="0" w:oddVBand="0" w:evenVBand="0" w:oddHBand="0" w:evenHBand="0" w:firstRowFirstColumn="0" w:firstRowLastColumn="0" w:lastRowFirstColumn="0" w:lastRowLastColumn="0"/>
        </w:trPr>
        <w:tc>
          <w:tcPr>
            <w:tcW w:w="9016" w:type="dxa"/>
            <w:gridSpan w:val="2"/>
          </w:tcPr>
          <w:p w14:paraId="69CAC99D" w14:textId="77777777" w:rsidR="008A49AC" w:rsidRPr="008A49AC" w:rsidRDefault="008A49AC" w:rsidP="008A49AC">
            <w:pPr>
              <w:jc w:val="center"/>
              <w:rPr>
                <w:b w:val="0"/>
              </w:rPr>
            </w:pPr>
            <w:r w:rsidRPr="008A49AC">
              <w:rPr>
                <w:b w:val="0"/>
              </w:rPr>
              <w:t>Table 14 .0 Hierarchy of Control Measures</w:t>
            </w:r>
          </w:p>
        </w:tc>
      </w:tr>
      <w:tr w:rsidR="008A49AC" w:rsidRPr="008A49AC" w14:paraId="741213C6" w14:textId="77777777" w:rsidTr="00104F8B">
        <w:tc>
          <w:tcPr>
            <w:tcW w:w="2689" w:type="dxa"/>
          </w:tcPr>
          <w:p w14:paraId="1E83AE8B" w14:textId="77777777" w:rsidR="008A49AC" w:rsidRPr="008A49AC" w:rsidRDefault="008A49AC" w:rsidP="008A49AC">
            <w:pPr>
              <w:rPr>
                <w:b/>
              </w:rPr>
            </w:pPr>
            <w:r w:rsidRPr="008A49AC">
              <w:rPr>
                <w:b/>
              </w:rPr>
              <w:t>Method</w:t>
            </w:r>
          </w:p>
        </w:tc>
        <w:tc>
          <w:tcPr>
            <w:tcW w:w="6327" w:type="dxa"/>
          </w:tcPr>
          <w:p w14:paraId="3CCBDE0B" w14:textId="77777777" w:rsidR="008A49AC" w:rsidRPr="008A49AC" w:rsidRDefault="008A49AC" w:rsidP="008A49AC">
            <w:pPr>
              <w:rPr>
                <w:b/>
              </w:rPr>
            </w:pPr>
            <w:r w:rsidRPr="008A49AC">
              <w:rPr>
                <w:b/>
              </w:rPr>
              <w:t>Description</w:t>
            </w:r>
          </w:p>
        </w:tc>
      </w:tr>
      <w:tr w:rsidR="008A49AC" w:rsidRPr="008A49AC" w14:paraId="64A487DB" w14:textId="77777777" w:rsidTr="00104F8B">
        <w:tc>
          <w:tcPr>
            <w:tcW w:w="2689" w:type="dxa"/>
          </w:tcPr>
          <w:p w14:paraId="748D9394" w14:textId="77777777" w:rsidR="008A49AC" w:rsidRPr="008A49AC" w:rsidRDefault="008A49AC" w:rsidP="008A49AC">
            <w:r w:rsidRPr="008A49AC">
              <w:t>Substitution</w:t>
            </w:r>
          </w:p>
        </w:tc>
        <w:tc>
          <w:tcPr>
            <w:tcW w:w="6327" w:type="dxa"/>
          </w:tcPr>
          <w:p w14:paraId="5E40359D" w14:textId="77777777" w:rsidR="008A49AC" w:rsidRDefault="008A49AC" w:rsidP="008A49AC">
            <w:pPr>
              <w:rPr>
                <w:color w:val="808080" w:themeColor="background1" w:themeShade="80"/>
              </w:rPr>
            </w:pPr>
          </w:p>
          <w:p w14:paraId="0AEC74CA" w14:textId="77777777" w:rsidR="00D92B78" w:rsidRDefault="00D92B78" w:rsidP="008A49AC">
            <w:pPr>
              <w:rPr>
                <w:color w:val="808080" w:themeColor="background1" w:themeShade="80"/>
              </w:rPr>
            </w:pPr>
          </w:p>
          <w:p w14:paraId="76639052" w14:textId="269706CC" w:rsidR="00D92B78" w:rsidRPr="008A49AC" w:rsidRDefault="00D92B78" w:rsidP="008A49AC">
            <w:pPr>
              <w:rPr>
                <w:color w:val="808080" w:themeColor="background1" w:themeShade="80"/>
              </w:rPr>
            </w:pPr>
          </w:p>
        </w:tc>
      </w:tr>
      <w:tr w:rsidR="008A49AC" w:rsidRPr="008A49AC" w14:paraId="0A2F4663" w14:textId="77777777" w:rsidTr="00104F8B">
        <w:tc>
          <w:tcPr>
            <w:tcW w:w="2689" w:type="dxa"/>
          </w:tcPr>
          <w:p w14:paraId="16FCD652" w14:textId="77777777" w:rsidR="008A49AC" w:rsidRPr="008A49AC" w:rsidRDefault="008A49AC" w:rsidP="008A49AC">
            <w:r w:rsidRPr="008A49AC">
              <w:t>Isolation</w:t>
            </w:r>
          </w:p>
        </w:tc>
        <w:tc>
          <w:tcPr>
            <w:tcW w:w="6327" w:type="dxa"/>
          </w:tcPr>
          <w:p w14:paraId="5A132A1C" w14:textId="77777777" w:rsidR="008A49AC" w:rsidRDefault="008A49AC" w:rsidP="008A49AC"/>
          <w:p w14:paraId="7CB6C1A1" w14:textId="109C5FC8" w:rsidR="00D92B78" w:rsidRPr="008A49AC" w:rsidRDefault="00D92B78" w:rsidP="008A49AC"/>
        </w:tc>
      </w:tr>
      <w:tr w:rsidR="008A49AC" w:rsidRPr="008A49AC" w14:paraId="63AFE2C6" w14:textId="77777777" w:rsidTr="00104F8B">
        <w:tc>
          <w:tcPr>
            <w:tcW w:w="2689" w:type="dxa"/>
          </w:tcPr>
          <w:p w14:paraId="52ABF20C" w14:textId="50954C5C" w:rsidR="008A49AC" w:rsidRPr="008A49AC" w:rsidRDefault="008A49AC" w:rsidP="008A49AC"/>
        </w:tc>
        <w:tc>
          <w:tcPr>
            <w:tcW w:w="6327" w:type="dxa"/>
          </w:tcPr>
          <w:p w14:paraId="29718509" w14:textId="77777777" w:rsidR="008A49AC" w:rsidRPr="008A49AC" w:rsidRDefault="008A49AC" w:rsidP="008A49AC">
            <w:r w:rsidRPr="008A49AC">
              <w:t>engineering controls are physical control measures to minimise risk. Control measures should be aimed at eliminating or minimising the frequency, magnitude and duration of movements, forces and postures by changing:</w:t>
            </w:r>
          </w:p>
          <w:p w14:paraId="03097979"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 xml:space="preserve">the work area </w:t>
            </w:r>
          </w:p>
          <w:p w14:paraId="1D85CA36"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tool</w:t>
            </w:r>
          </w:p>
          <w:p w14:paraId="30AB3663"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load</w:t>
            </w:r>
          </w:p>
          <w:p w14:paraId="33524A5C"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environment</w:t>
            </w:r>
          </w:p>
          <w:p w14:paraId="76FB6F74"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 xml:space="preserve">method of handling, or </w:t>
            </w:r>
          </w:p>
          <w:p w14:paraId="26EFB2A6" w14:textId="77777777" w:rsidR="008A49AC" w:rsidRPr="008A49AC" w:rsidRDefault="008A49AC" w:rsidP="009913B4">
            <w:pPr>
              <w:numPr>
                <w:ilvl w:val="0"/>
                <w:numId w:val="18"/>
              </w:numPr>
              <w:tabs>
                <w:tab w:val="clear" w:pos="284"/>
              </w:tabs>
              <w:spacing w:before="0" w:line="240" w:lineRule="auto"/>
              <w:ind w:left="714" w:hanging="357"/>
              <w:contextualSpacing/>
              <w:rPr>
                <w:rFonts w:cstheme="minorBidi"/>
                <w:sz w:val="22"/>
                <w:szCs w:val="22"/>
              </w:rPr>
            </w:pPr>
            <w:r w:rsidRPr="008A49AC">
              <w:rPr>
                <w:rFonts w:cstheme="minorBidi"/>
                <w:sz w:val="22"/>
                <w:szCs w:val="22"/>
              </w:rPr>
              <w:t>the way work is organised.</w:t>
            </w:r>
          </w:p>
          <w:p w14:paraId="54A5475F" w14:textId="77777777" w:rsidR="008A49AC" w:rsidRPr="008A49AC" w:rsidRDefault="008A49AC" w:rsidP="008A49AC"/>
        </w:tc>
      </w:tr>
    </w:tbl>
    <w:p w14:paraId="41A7C331" w14:textId="77777777" w:rsidR="008A49AC" w:rsidRDefault="008A49AC" w:rsidP="009D486B">
      <w:pPr>
        <w:rPr>
          <w:sz w:val="22"/>
          <w:szCs w:val="22"/>
          <w:lang w:eastAsia="en-AU"/>
        </w:rPr>
      </w:pPr>
    </w:p>
    <w:p w14:paraId="63B88A25" w14:textId="77777777" w:rsidR="008A49AC" w:rsidRPr="00E60F6A" w:rsidRDefault="008A49AC" w:rsidP="00E60F6A">
      <w:pPr>
        <w:pStyle w:val="Heading4"/>
        <w:rPr>
          <w:sz w:val="24"/>
          <w:szCs w:val="24"/>
        </w:rPr>
      </w:pPr>
      <w:r w:rsidRPr="00E60F6A">
        <w:rPr>
          <w:sz w:val="24"/>
          <w:szCs w:val="24"/>
        </w:rPr>
        <w:t>Table 15.0</w:t>
      </w:r>
    </w:p>
    <w:tbl>
      <w:tblPr>
        <w:tblStyle w:val="TableGridLight1"/>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9060"/>
      </w:tblGrid>
      <w:tr w:rsidR="00104F8B" w:rsidRPr="00A560D4" w14:paraId="022F6B5B" w14:textId="77777777" w:rsidTr="00104F8B">
        <w:trPr>
          <w:trHeight w:val="1265"/>
        </w:trPr>
        <w:tc>
          <w:tcPr>
            <w:tcW w:w="9060" w:type="dxa"/>
          </w:tcPr>
          <w:p w14:paraId="75A0D364" w14:textId="2EB50921" w:rsidR="00151EE6" w:rsidRPr="00A560D4" w:rsidRDefault="00151EE6" w:rsidP="009D486B">
            <w:pPr>
              <w:rPr>
                <w:color w:val="000000" w:themeColor="text1"/>
              </w:rPr>
            </w:pPr>
            <w:r w:rsidRPr="00A560D4">
              <w:rPr>
                <w:color w:val="000000" w:themeColor="text1"/>
              </w:rPr>
              <w:t>What are the two (2) least effective control measures in hierarchy form risk management of hazardous manual tasks?</w:t>
            </w:r>
          </w:p>
          <w:p w14:paraId="35DA9359" w14:textId="6CF7C041" w:rsidR="00151EE6" w:rsidRPr="00A560D4" w:rsidRDefault="00151EE6" w:rsidP="009D486B">
            <w:pPr>
              <w:rPr>
                <w:color w:val="000000" w:themeColor="text1"/>
              </w:rPr>
            </w:pPr>
            <w:r w:rsidRPr="00A560D4">
              <w:rPr>
                <w:color w:val="000000" w:themeColor="text1"/>
              </w:rPr>
              <w:t xml:space="preserve">1. </w:t>
            </w:r>
            <w:r w:rsidR="009E6AE2">
              <w:rPr>
                <w:color w:val="000000" w:themeColor="text1"/>
              </w:rPr>
              <w:t>________________________________________________________</w:t>
            </w:r>
          </w:p>
          <w:p w14:paraId="284BE225" w14:textId="3353DB40" w:rsidR="00151EE6" w:rsidRPr="00A560D4" w:rsidRDefault="00151EE6" w:rsidP="00071985">
            <w:pPr>
              <w:rPr>
                <w:b/>
                <w:color w:val="000000" w:themeColor="text1"/>
              </w:rPr>
            </w:pPr>
            <w:r w:rsidRPr="00A560D4">
              <w:rPr>
                <w:color w:val="000000" w:themeColor="text1"/>
              </w:rPr>
              <w:t xml:space="preserve">2. </w:t>
            </w:r>
            <w:r w:rsidR="009E6AE2">
              <w:rPr>
                <w:color w:val="000000" w:themeColor="text1"/>
              </w:rPr>
              <w:t>________________________________________________________</w:t>
            </w:r>
          </w:p>
        </w:tc>
      </w:tr>
    </w:tbl>
    <w:p w14:paraId="11C377B2" w14:textId="77777777" w:rsidR="00E60F6A" w:rsidRDefault="00E60F6A" w:rsidP="00151EE6">
      <w:pPr>
        <w:rPr>
          <w:b/>
        </w:rPr>
      </w:pPr>
    </w:p>
    <w:p w14:paraId="5C8033E7" w14:textId="77777777" w:rsidR="00E60F6A" w:rsidRDefault="00E60F6A">
      <w:pPr>
        <w:tabs>
          <w:tab w:val="clear" w:pos="284"/>
        </w:tabs>
        <w:spacing w:before="0" w:after="200" w:line="276" w:lineRule="auto"/>
        <w:rPr>
          <w:b/>
        </w:rPr>
      </w:pPr>
      <w:r>
        <w:rPr>
          <w:b/>
        </w:rPr>
        <w:br w:type="page"/>
      </w:r>
    </w:p>
    <w:p w14:paraId="2802E015" w14:textId="12D3A57C" w:rsidR="00151EE6" w:rsidRPr="00E60F6A" w:rsidRDefault="00151EE6" w:rsidP="00151EE6">
      <w:r w:rsidRPr="00E60F6A">
        <w:lastRenderedPageBreak/>
        <w:t>Give two (2) examples of control measures for Level 1, Level 2, and Level 3.</w:t>
      </w:r>
    </w:p>
    <w:p w14:paraId="482E4C8C" w14:textId="068E366B" w:rsidR="007274C7" w:rsidRPr="00E60F6A" w:rsidRDefault="007274C7" w:rsidP="00E60F6A">
      <w:pPr>
        <w:pStyle w:val="Heading4"/>
        <w:rPr>
          <w:sz w:val="24"/>
          <w:szCs w:val="24"/>
        </w:rPr>
      </w:pPr>
      <w:r w:rsidRPr="00E60F6A">
        <w:rPr>
          <w:sz w:val="24"/>
          <w:szCs w:val="24"/>
        </w:rPr>
        <w:t>Table 16.0</w:t>
      </w:r>
    </w:p>
    <w:tbl>
      <w:tblPr>
        <w:tblStyle w:val="TableGrid3"/>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846"/>
        <w:gridCol w:w="2410"/>
        <w:gridCol w:w="5670"/>
      </w:tblGrid>
      <w:tr w:rsidR="00151EE6" w:rsidRPr="00151EE6" w14:paraId="0488E565" w14:textId="77777777" w:rsidTr="00104F8B">
        <w:trPr>
          <w:cnfStyle w:val="100000000000" w:firstRow="1" w:lastRow="0" w:firstColumn="0" w:lastColumn="0" w:oddVBand="0" w:evenVBand="0" w:oddHBand="0" w:evenHBand="0" w:firstRowFirstColumn="0" w:firstRowLastColumn="0" w:lastRowFirstColumn="0" w:lastRowLastColumn="0"/>
        </w:trPr>
        <w:tc>
          <w:tcPr>
            <w:tcW w:w="8926" w:type="dxa"/>
            <w:gridSpan w:val="3"/>
          </w:tcPr>
          <w:p w14:paraId="7DD8E2FC" w14:textId="5D7F6E30" w:rsidR="00151EE6" w:rsidRPr="00151EE6" w:rsidRDefault="00151EE6" w:rsidP="00151EE6">
            <w:pPr>
              <w:jc w:val="center"/>
              <w:rPr>
                <w:rFonts w:ascii="Calibri" w:hAnsi="Calibri" w:cs="Calibri"/>
              </w:rPr>
            </w:pPr>
            <w:r w:rsidRPr="00151EE6">
              <w:rPr>
                <w:rFonts w:ascii="Calibri" w:hAnsi="Calibri" w:cs="Calibri"/>
              </w:rPr>
              <w:t>Examples  of Control Measures</w:t>
            </w:r>
          </w:p>
        </w:tc>
      </w:tr>
      <w:tr w:rsidR="00151EE6" w:rsidRPr="00151EE6" w14:paraId="24ABB84A" w14:textId="77777777" w:rsidTr="00104F8B">
        <w:tc>
          <w:tcPr>
            <w:tcW w:w="846" w:type="dxa"/>
          </w:tcPr>
          <w:p w14:paraId="12D5134F" w14:textId="77777777" w:rsidR="00151EE6" w:rsidRPr="00151EE6" w:rsidRDefault="00151EE6" w:rsidP="007274C7">
            <w:pPr>
              <w:spacing w:line="276" w:lineRule="auto"/>
              <w:jc w:val="center"/>
              <w:rPr>
                <w:rFonts w:ascii="Calibri" w:hAnsi="Calibri" w:cs="Calibri"/>
                <w:b/>
              </w:rPr>
            </w:pPr>
            <w:r w:rsidRPr="00151EE6">
              <w:rPr>
                <w:rFonts w:ascii="Calibri" w:hAnsi="Calibri" w:cs="Calibri"/>
                <w:b/>
              </w:rPr>
              <w:t>Level</w:t>
            </w:r>
          </w:p>
        </w:tc>
        <w:tc>
          <w:tcPr>
            <w:tcW w:w="2410" w:type="dxa"/>
          </w:tcPr>
          <w:p w14:paraId="13527958" w14:textId="77777777" w:rsidR="00151EE6" w:rsidRPr="00151EE6" w:rsidRDefault="00151EE6" w:rsidP="007274C7">
            <w:pPr>
              <w:spacing w:line="276" w:lineRule="auto"/>
              <w:jc w:val="center"/>
              <w:rPr>
                <w:rFonts w:ascii="Calibri" w:hAnsi="Calibri" w:cs="Calibri"/>
                <w:b/>
              </w:rPr>
            </w:pPr>
            <w:r w:rsidRPr="00151EE6">
              <w:rPr>
                <w:rFonts w:ascii="Calibri" w:hAnsi="Calibri" w:cs="Calibri"/>
                <w:b/>
              </w:rPr>
              <w:t>Hierarchy of Control Measures</w:t>
            </w:r>
          </w:p>
        </w:tc>
        <w:tc>
          <w:tcPr>
            <w:tcW w:w="5670" w:type="dxa"/>
          </w:tcPr>
          <w:p w14:paraId="5E05EEEC" w14:textId="77777777" w:rsidR="00151EE6" w:rsidRPr="00151EE6" w:rsidRDefault="00151EE6" w:rsidP="007274C7">
            <w:pPr>
              <w:spacing w:line="276" w:lineRule="auto"/>
              <w:jc w:val="center"/>
              <w:rPr>
                <w:rFonts w:ascii="Calibri" w:hAnsi="Calibri" w:cs="Calibri"/>
                <w:b/>
              </w:rPr>
            </w:pPr>
            <w:r w:rsidRPr="00151EE6">
              <w:rPr>
                <w:rFonts w:ascii="Calibri" w:hAnsi="Calibri" w:cs="Calibri"/>
                <w:b/>
              </w:rPr>
              <w:t>Examples of Control Measures</w:t>
            </w:r>
          </w:p>
        </w:tc>
      </w:tr>
      <w:tr w:rsidR="00151EE6" w:rsidRPr="00151EE6" w14:paraId="4F9A816E" w14:textId="77777777" w:rsidTr="00104F8B">
        <w:tc>
          <w:tcPr>
            <w:tcW w:w="846" w:type="dxa"/>
          </w:tcPr>
          <w:p w14:paraId="6AC9BF94" w14:textId="77777777" w:rsidR="00151EE6" w:rsidRPr="00151EE6" w:rsidRDefault="00151EE6" w:rsidP="00151EE6">
            <w:pPr>
              <w:rPr>
                <w:rFonts w:ascii="Calibri" w:hAnsi="Calibri" w:cs="Calibri"/>
                <w:sz w:val="22"/>
              </w:rPr>
            </w:pPr>
            <w:r w:rsidRPr="00151EE6">
              <w:rPr>
                <w:rFonts w:ascii="Calibri" w:hAnsi="Calibri" w:cs="Calibri"/>
                <w:sz w:val="22"/>
              </w:rPr>
              <w:t>Level 1</w:t>
            </w:r>
          </w:p>
        </w:tc>
        <w:tc>
          <w:tcPr>
            <w:tcW w:w="2410" w:type="dxa"/>
          </w:tcPr>
          <w:p w14:paraId="58C782A8" w14:textId="77777777" w:rsidR="00151EE6" w:rsidRPr="00151EE6" w:rsidRDefault="00151EE6" w:rsidP="00151EE6">
            <w:pPr>
              <w:rPr>
                <w:rFonts w:ascii="Calibri" w:hAnsi="Calibri" w:cs="Calibri"/>
                <w:sz w:val="22"/>
              </w:rPr>
            </w:pPr>
            <w:r w:rsidRPr="00151EE6">
              <w:rPr>
                <w:rFonts w:ascii="Calibri" w:hAnsi="Calibri" w:cs="Calibri"/>
                <w:sz w:val="22"/>
              </w:rPr>
              <w:t xml:space="preserve">Elimination </w:t>
            </w:r>
          </w:p>
        </w:tc>
        <w:tc>
          <w:tcPr>
            <w:tcW w:w="5670" w:type="dxa"/>
          </w:tcPr>
          <w:p w14:paraId="48772D11" w14:textId="77777777" w:rsidR="00151EE6"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1.</w:t>
            </w:r>
          </w:p>
          <w:p w14:paraId="21CCF9DE" w14:textId="47E6C08E" w:rsidR="009913A0" w:rsidRPr="00151EE6"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 xml:space="preserve">2. </w:t>
            </w:r>
          </w:p>
        </w:tc>
      </w:tr>
      <w:tr w:rsidR="00151EE6" w:rsidRPr="00151EE6" w14:paraId="5992B30E" w14:textId="77777777" w:rsidTr="00104F8B">
        <w:tc>
          <w:tcPr>
            <w:tcW w:w="846" w:type="dxa"/>
            <w:vMerge w:val="restart"/>
          </w:tcPr>
          <w:p w14:paraId="7564333F" w14:textId="77777777" w:rsidR="00151EE6" w:rsidRPr="00151EE6" w:rsidRDefault="00151EE6" w:rsidP="00151EE6">
            <w:pPr>
              <w:rPr>
                <w:rFonts w:ascii="Calibri" w:hAnsi="Calibri" w:cs="Calibri"/>
                <w:sz w:val="22"/>
              </w:rPr>
            </w:pPr>
            <w:r w:rsidRPr="00151EE6">
              <w:rPr>
                <w:rFonts w:ascii="Calibri" w:hAnsi="Calibri" w:cs="Calibri"/>
                <w:sz w:val="22"/>
              </w:rPr>
              <w:t>Level 2</w:t>
            </w:r>
          </w:p>
        </w:tc>
        <w:tc>
          <w:tcPr>
            <w:tcW w:w="2410" w:type="dxa"/>
          </w:tcPr>
          <w:p w14:paraId="200EF35F" w14:textId="77777777" w:rsidR="00151EE6" w:rsidRPr="00151EE6" w:rsidRDefault="00151EE6" w:rsidP="00151EE6">
            <w:pPr>
              <w:rPr>
                <w:rFonts w:ascii="Calibri" w:hAnsi="Calibri" w:cs="Calibri"/>
                <w:sz w:val="22"/>
              </w:rPr>
            </w:pPr>
            <w:r w:rsidRPr="00151EE6">
              <w:rPr>
                <w:rFonts w:ascii="Calibri" w:hAnsi="Calibri" w:cs="Calibri"/>
                <w:sz w:val="22"/>
              </w:rPr>
              <w:t xml:space="preserve">Substitution </w:t>
            </w:r>
          </w:p>
        </w:tc>
        <w:tc>
          <w:tcPr>
            <w:tcW w:w="5670" w:type="dxa"/>
          </w:tcPr>
          <w:p w14:paraId="49DB4609" w14:textId="77777777" w:rsidR="009913A0"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1.</w:t>
            </w:r>
          </w:p>
          <w:p w14:paraId="7C8FCA0A" w14:textId="77777777" w:rsidR="00151EE6" w:rsidRDefault="009913A0" w:rsidP="009913A0">
            <w:pPr>
              <w:tabs>
                <w:tab w:val="clear" w:pos="284"/>
              </w:tabs>
              <w:spacing w:before="0" w:after="0" w:line="240" w:lineRule="auto"/>
              <w:contextualSpacing/>
              <w:rPr>
                <w:rFonts w:ascii="Calibri" w:hAnsi="Calibri" w:cs="Calibri"/>
                <w:sz w:val="22"/>
                <w:szCs w:val="22"/>
              </w:rPr>
            </w:pPr>
            <w:r>
              <w:rPr>
                <w:rFonts w:ascii="Calibri" w:hAnsi="Calibri" w:cs="Calibri"/>
                <w:sz w:val="22"/>
                <w:szCs w:val="22"/>
              </w:rPr>
              <w:t>2.</w:t>
            </w:r>
          </w:p>
          <w:p w14:paraId="5F55B712"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421304A6"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0B6FC2D9" w14:textId="4828034A" w:rsidR="009913A0" w:rsidRPr="00151EE6" w:rsidRDefault="009913A0" w:rsidP="009913A0">
            <w:pPr>
              <w:tabs>
                <w:tab w:val="clear" w:pos="284"/>
              </w:tabs>
              <w:spacing w:before="0" w:after="0" w:line="240" w:lineRule="auto"/>
              <w:contextualSpacing/>
              <w:rPr>
                <w:rFonts w:ascii="Calibri" w:hAnsi="Calibri" w:cs="Calibri"/>
                <w:sz w:val="22"/>
                <w:szCs w:val="22"/>
              </w:rPr>
            </w:pPr>
          </w:p>
        </w:tc>
      </w:tr>
      <w:tr w:rsidR="00151EE6" w:rsidRPr="00151EE6" w14:paraId="18499B45" w14:textId="77777777" w:rsidTr="00104F8B">
        <w:tc>
          <w:tcPr>
            <w:tcW w:w="846" w:type="dxa"/>
            <w:vMerge/>
          </w:tcPr>
          <w:p w14:paraId="6BEC1113" w14:textId="77777777" w:rsidR="00151EE6" w:rsidRPr="00151EE6" w:rsidRDefault="00151EE6" w:rsidP="00151EE6">
            <w:pPr>
              <w:rPr>
                <w:rFonts w:ascii="Calibri" w:hAnsi="Calibri" w:cs="Calibri"/>
                <w:sz w:val="22"/>
              </w:rPr>
            </w:pPr>
          </w:p>
        </w:tc>
        <w:tc>
          <w:tcPr>
            <w:tcW w:w="2410" w:type="dxa"/>
          </w:tcPr>
          <w:p w14:paraId="5A5802CE" w14:textId="77777777" w:rsidR="00151EE6" w:rsidRPr="00151EE6" w:rsidRDefault="00151EE6" w:rsidP="00151EE6">
            <w:pPr>
              <w:rPr>
                <w:rFonts w:ascii="Calibri" w:hAnsi="Calibri" w:cs="Calibri"/>
                <w:sz w:val="22"/>
              </w:rPr>
            </w:pPr>
            <w:r w:rsidRPr="00151EE6">
              <w:rPr>
                <w:rFonts w:ascii="Calibri" w:hAnsi="Calibri" w:cs="Calibri"/>
                <w:sz w:val="22"/>
              </w:rPr>
              <w:t>Isolation</w:t>
            </w:r>
          </w:p>
        </w:tc>
        <w:tc>
          <w:tcPr>
            <w:tcW w:w="5670" w:type="dxa"/>
          </w:tcPr>
          <w:p w14:paraId="4A33653C" w14:textId="77777777" w:rsidR="009913A0"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1.</w:t>
            </w:r>
          </w:p>
          <w:p w14:paraId="27702EDF" w14:textId="77777777" w:rsidR="00151EE6" w:rsidRDefault="009913A0" w:rsidP="009913A0">
            <w:pPr>
              <w:tabs>
                <w:tab w:val="clear" w:pos="284"/>
              </w:tabs>
              <w:spacing w:before="0" w:after="0" w:line="240" w:lineRule="auto"/>
              <w:contextualSpacing/>
              <w:rPr>
                <w:rFonts w:ascii="Calibri" w:hAnsi="Calibri" w:cs="Calibri"/>
                <w:sz w:val="22"/>
                <w:szCs w:val="22"/>
              </w:rPr>
            </w:pPr>
            <w:r>
              <w:rPr>
                <w:rFonts w:ascii="Calibri" w:hAnsi="Calibri" w:cs="Calibri"/>
                <w:sz w:val="22"/>
                <w:szCs w:val="22"/>
              </w:rPr>
              <w:t>2.</w:t>
            </w:r>
          </w:p>
          <w:p w14:paraId="356884C0"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1DD18CCB"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05333374" w14:textId="63506222" w:rsidR="009913A0" w:rsidRPr="00151EE6" w:rsidRDefault="009913A0" w:rsidP="009913A0">
            <w:pPr>
              <w:tabs>
                <w:tab w:val="clear" w:pos="284"/>
              </w:tabs>
              <w:spacing w:before="0" w:after="0" w:line="240" w:lineRule="auto"/>
              <w:contextualSpacing/>
              <w:rPr>
                <w:rFonts w:ascii="Calibri" w:hAnsi="Calibri" w:cs="Calibri"/>
                <w:sz w:val="22"/>
                <w:szCs w:val="22"/>
              </w:rPr>
            </w:pPr>
          </w:p>
        </w:tc>
      </w:tr>
      <w:tr w:rsidR="00151EE6" w:rsidRPr="00151EE6" w14:paraId="6BCD4027" w14:textId="77777777" w:rsidTr="00104F8B">
        <w:tc>
          <w:tcPr>
            <w:tcW w:w="846" w:type="dxa"/>
            <w:vMerge/>
          </w:tcPr>
          <w:p w14:paraId="5AD66D66" w14:textId="77777777" w:rsidR="00151EE6" w:rsidRPr="00151EE6" w:rsidRDefault="00151EE6" w:rsidP="00151EE6">
            <w:pPr>
              <w:rPr>
                <w:rFonts w:ascii="Calibri" w:hAnsi="Calibri" w:cs="Calibri"/>
                <w:sz w:val="22"/>
              </w:rPr>
            </w:pPr>
          </w:p>
        </w:tc>
        <w:tc>
          <w:tcPr>
            <w:tcW w:w="2410" w:type="dxa"/>
          </w:tcPr>
          <w:p w14:paraId="6F2FB8E5" w14:textId="77777777" w:rsidR="00151EE6" w:rsidRPr="00151EE6" w:rsidRDefault="00151EE6" w:rsidP="00151EE6">
            <w:pPr>
              <w:rPr>
                <w:rFonts w:ascii="Calibri" w:hAnsi="Calibri" w:cs="Calibri"/>
                <w:sz w:val="22"/>
              </w:rPr>
            </w:pPr>
            <w:r w:rsidRPr="00151EE6">
              <w:rPr>
                <w:rFonts w:ascii="Calibri" w:hAnsi="Calibri" w:cs="Calibri"/>
                <w:sz w:val="22"/>
              </w:rPr>
              <w:t>Engineering</w:t>
            </w:r>
          </w:p>
        </w:tc>
        <w:tc>
          <w:tcPr>
            <w:tcW w:w="5670" w:type="dxa"/>
          </w:tcPr>
          <w:p w14:paraId="5D52DF69" w14:textId="77777777" w:rsidR="009913A0"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1.</w:t>
            </w:r>
          </w:p>
          <w:p w14:paraId="29463093" w14:textId="77777777" w:rsidR="00151EE6" w:rsidRDefault="009913A0" w:rsidP="009913A0">
            <w:pPr>
              <w:tabs>
                <w:tab w:val="clear" w:pos="284"/>
              </w:tabs>
              <w:spacing w:before="0" w:after="0" w:line="240" w:lineRule="auto"/>
              <w:contextualSpacing/>
              <w:rPr>
                <w:rFonts w:ascii="Calibri" w:hAnsi="Calibri" w:cs="Calibri"/>
                <w:sz w:val="22"/>
                <w:szCs w:val="22"/>
              </w:rPr>
            </w:pPr>
            <w:r>
              <w:rPr>
                <w:rFonts w:ascii="Calibri" w:hAnsi="Calibri" w:cs="Calibri"/>
                <w:sz w:val="22"/>
                <w:szCs w:val="22"/>
              </w:rPr>
              <w:t>2.</w:t>
            </w:r>
          </w:p>
          <w:p w14:paraId="5BC234DE"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507E2027"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376FCF47"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557104AD" w14:textId="3277C290" w:rsidR="009913A0" w:rsidRPr="00151EE6" w:rsidRDefault="009913A0" w:rsidP="009913A0">
            <w:pPr>
              <w:tabs>
                <w:tab w:val="clear" w:pos="284"/>
              </w:tabs>
              <w:spacing w:before="0" w:after="0" w:line="240" w:lineRule="auto"/>
              <w:contextualSpacing/>
              <w:rPr>
                <w:rFonts w:ascii="Calibri" w:hAnsi="Calibri" w:cs="Calibri"/>
                <w:sz w:val="22"/>
                <w:szCs w:val="22"/>
              </w:rPr>
            </w:pPr>
          </w:p>
        </w:tc>
      </w:tr>
      <w:tr w:rsidR="00151EE6" w:rsidRPr="00151EE6" w14:paraId="4F886614" w14:textId="77777777" w:rsidTr="00104F8B">
        <w:tc>
          <w:tcPr>
            <w:tcW w:w="846" w:type="dxa"/>
          </w:tcPr>
          <w:p w14:paraId="3C231A2B" w14:textId="77777777" w:rsidR="00151EE6" w:rsidRPr="00151EE6" w:rsidRDefault="00151EE6" w:rsidP="00151EE6">
            <w:pPr>
              <w:rPr>
                <w:rFonts w:ascii="Calibri" w:hAnsi="Calibri" w:cs="Calibri"/>
                <w:sz w:val="22"/>
              </w:rPr>
            </w:pPr>
            <w:r w:rsidRPr="00151EE6">
              <w:rPr>
                <w:rFonts w:ascii="Calibri" w:hAnsi="Calibri" w:cs="Calibri"/>
                <w:sz w:val="22"/>
              </w:rPr>
              <w:t>Level 3</w:t>
            </w:r>
          </w:p>
        </w:tc>
        <w:tc>
          <w:tcPr>
            <w:tcW w:w="2410" w:type="dxa"/>
          </w:tcPr>
          <w:p w14:paraId="29AFC328" w14:textId="77777777" w:rsidR="00151EE6" w:rsidRPr="00151EE6" w:rsidRDefault="00151EE6" w:rsidP="00151EE6">
            <w:pPr>
              <w:rPr>
                <w:rFonts w:ascii="Calibri" w:hAnsi="Calibri" w:cs="Calibri"/>
                <w:sz w:val="22"/>
              </w:rPr>
            </w:pPr>
            <w:r w:rsidRPr="00151EE6">
              <w:rPr>
                <w:rFonts w:ascii="Calibri" w:hAnsi="Calibri" w:cs="Calibri"/>
                <w:sz w:val="22"/>
              </w:rPr>
              <w:t>Administrative</w:t>
            </w:r>
          </w:p>
        </w:tc>
        <w:tc>
          <w:tcPr>
            <w:tcW w:w="5670" w:type="dxa"/>
          </w:tcPr>
          <w:p w14:paraId="26CF5303" w14:textId="77777777" w:rsidR="009913A0" w:rsidRDefault="009913A0" w:rsidP="009913A0">
            <w:pPr>
              <w:tabs>
                <w:tab w:val="clear" w:pos="284"/>
              </w:tabs>
              <w:spacing w:before="0" w:after="0" w:line="960" w:lineRule="auto"/>
              <w:contextualSpacing/>
              <w:rPr>
                <w:rFonts w:ascii="Calibri" w:hAnsi="Calibri" w:cs="Calibri"/>
                <w:sz w:val="22"/>
                <w:szCs w:val="22"/>
              </w:rPr>
            </w:pPr>
            <w:r>
              <w:rPr>
                <w:rFonts w:ascii="Calibri" w:hAnsi="Calibri" w:cs="Calibri"/>
                <w:sz w:val="22"/>
                <w:szCs w:val="22"/>
              </w:rPr>
              <w:t>1.</w:t>
            </w:r>
          </w:p>
          <w:p w14:paraId="08FC8CF0" w14:textId="77777777" w:rsidR="00151EE6" w:rsidRDefault="009913A0" w:rsidP="009913A0">
            <w:pPr>
              <w:tabs>
                <w:tab w:val="clear" w:pos="284"/>
              </w:tabs>
              <w:spacing w:before="0" w:after="0" w:line="240" w:lineRule="auto"/>
              <w:contextualSpacing/>
              <w:rPr>
                <w:rFonts w:ascii="Calibri" w:hAnsi="Calibri" w:cs="Calibri"/>
                <w:sz w:val="22"/>
                <w:szCs w:val="22"/>
              </w:rPr>
            </w:pPr>
            <w:r>
              <w:rPr>
                <w:rFonts w:ascii="Calibri" w:hAnsi="Calibri" w:cs="Calibri"/>
                <w:sz w:val="22"/>
                <w:szCs w:val="22"/>
              </w:rPr>
              <w:t>2.</w:t>
            </w:r>
          </w:p>
          <w:p w14:paraId="0497605E"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729EC062"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71536AB8" w14:textId="77777777" w:rsidR="009913A0" w:rsidRDefault="009913A0" w:rsidP="009913A0">
            <w:pPr>
              <w:tabs>
                <w:tab w:val="clear" w:pos="284"/>
              </w:tabs>
              <w:spacing w:before="0" w:after="0" w:line="240" w:lineRule="auto"/>
              <w:contextualSpacing/>
              <w:rPr>
                <w:rFonts w:ascii="Calibri" w:hAnsi="Calibri" w:cs="Calibri"/>
                <w:sz w:val="22"/>
                <w:szCs w:val="22"/>
              </w:rPr>
            </w:pPr>
          </w:p>
          <w:p w14:paraId="1D89EE51" w14:textId="03FF39A7" w:rsidR="009913A0" w:rsidRPr="00151EE6" w:rsidRDefault="009913A0" w:rsidP="009913A0">
            <w:pPr>
              <w:tabs>
                <w:tab w:val="clear" w:pos="284"/>
              </w:tabs>
              <w:spacing w:before="0" w:after="0" w:line="240" w:lineRule="auto"/>
              <w:contextualSpacing/>
              <w:rPr>
                <w:rFonts w:ascii="Calibri" w:hAnsi="Calibri" w:cs="Calibri"/>
                <w:sz w:val="22"/>
                <w:szCs w:val="22"/>
              </w:rPr>
            </w:pPr>
          </w:p>
        </w:tc>
      </w:tr>
    </w:tbl>
    <w:p w14:paraId="5F33D79B" w14:textId="77777777" w:rsidR="00151EE6" w:rsidRPr="00E60F6A" w:rsidRDefault="00151EE6" w:rsidP="00E60F6A">
      <w:pPr>
        <w:pBdr>
          <w:top w:val="single" w:sz="4" w:space="1" w:color="2D739F"/>
          <w:left w:val="single" w:sz="4" w:space="4" w:color="2D739F"/>
          <w:bottom w:val="single" w:sz="4" w:space="1" w:color="2D739F"/>
          <w:right w:val="single" w:sz="4" w:space="4" w:color="2D739F"/>
        </w:pBdr>
        <w:shd w:val="clear" w:color="auto" w:fill="2D739F"/>
        <w:jc w:val="center"/>
        <w:rPr>
          <w:b/>
          <w:color w:val="FFFFFF" w:themeColor="background1"/>
          <w:sz w:val="28"/>
          <w:szCs w:val="28"/>
          <w:lang w:eastAsia="en-AU"/>
        </w:rPr>
      </w:pPr>
      <w:r w:rsidRPr="00E60F6A">
        <w:rPr>
          <w:b/>
          <w:color w:val="FFFFFF" w:themeColor="background1"/>
          <w:sz w:val="28"/>
          <w:szCs w:val="28"/>
          <w:lang w:eastAsia="en-AU"/>
        </w:rPr>
        <w:lastRenderedPageBreak/>
        <w:t>Task 2 – Workplace Scenario</w:t>
      </w:r>
    </w:p>
    <w:p w14:paraId="62E33597" w14:textId="77777777" w:rsidR="00151EE6" w:rsidRPr="00116103" w:rsidRDefault="00151EE6" w:rsidP="009913B4">
      <w:pPr>
        <w:pStyle w:val="Body"/>
        <w:numPr>
          <w:ilvl w:val="0"/>
          <w:numId w:val="6"/>
        </w:numPr>
        <w:rPr>
          <w:szCs w:val="22"/>
        </w:rPr>
      </w:pPr>
      <w:r w:rsidRPr="00116103">
        <w:rPr>
          <w:szCs w:val="22"/>
        </w:rPr>
        <w:t>Read the scenario</w:t>
      </w:r>
    </w:p>
    <w:p w14:paraId="418BCB5B" w14:textId="77777777" w:rsidR="00151EE6" w:rsidRPr="00116103" w:rsidRDefault="00151EE6" w:rsidP="009913B4">
      <w:pPr>
        <w:pStyle w:val="Body"/>
        <w:numPr>
          <w:ilvl w:val="0"/>
          <w:numId w:val="6"/>
        </w:numPr>
        <w:rPr>
          <w:szCs w:val="22"/>
        </w:rPr>
      </w:pPr>
      <w:r w:rsidRPr="00116103">
        <w:rPr>
          <w:szCs w:val="22"/>
        </w:rPr>
        <w:t>Read the Standard Operating Procedure</w:t>
      </w:r>
    </w:p>
    <w:p w14:paraId="2B05324F" w14:textId="77777777" w:rsidR="00151EE6" w:rsidRPr="00116103" w:rsidRDefault="00151EE6" w:rsidP="009913B4">
      <w:pPr>
        <w:pStyle w:val="Body"/>
        <w:numPr>
          <w:ilvl w:val="0"/>
          <w:numId w:val="6"/>
        </w:numPr>
        <w:rPr>
          <w:szCs w:val="22"/>
        </w:rPr>
      </w:pPr>
      <w:r w:rsidRPr="00116103">
        <w:rPr>
          <w:szCs w:val="22"/>
        </w:rPr>
        <w:t>Read the Delivery Docket</w:t>
      </w:r>
    </w:p>
    <w:p w14:paraId="0167C8C9" w14:textId="77777777" w:rsidR="00151EE6" w:rsidRPr="00116103" w:rsidRDefault="00151EE6" w:rsidP="009913B4">
      <w:pPr>
        <w:pStyle w:val="Body"/>
        <w:numPr>
          <w:ilvl w:val="0"/>
          <w:numId w:val="6"/>
        </w:numPr>
        <w:rPr>
          <w:szCs w:val="22"/>
        </w:rPr>
      </w:pPr>
      <w:r w:rsidRPr="00116103">
        <w:rPr>
          <w:szCs w:val="22"/>
        </w:rPr>
        <w:t>Determine the weight of items</w:t>
      </w:r>
    </w:p>
    <w:p w14:paraId="058E7075" w14:textId="77777777" w:rsidR="00151EE6" w:rsidRPr="00116103" w:rsidRDefault="00151EE6" w:rsidP="009913B4">
      <w:pPr>
        <w:pStyle w:val="Body"/>
        <w:numPr>
          <w:ilvl w:val="0"/>
          <w:numId w:val="6"/>
        </w:numPr>
        <w:rPr>
          <w:szCs w:val="22"/>
        </w:rPr>
      </w:pPr>
      <w:r w:rsidRPr="00116103">
        <w:rPr>
          <w:szCs w:val="22"/>
        </w:rPr>
        <w:t xml:space="preserve">Answer questions related to planning the task for the scenario </w:t>
      </w:r>
    </w:p>
    <w:p w14:paraId="447CFD24" w14:textId="77777777" w:rsidR="00151EE6" w:rsidRPr="006A20B7" w:rsidRDefault="00151EE6" w:rsidP="00151EE6">
      <w:pPr>
        <w:pStyle w:val="Heading2"/>
        <w:rPr>
          <w:color w:val="2D739F"/>
          <w:sz w:val="32"/>
          <w:szCs w:val="32"/>
        </w:rPr>
      </w:pPr>
      <w:r w:rsidRPr="006A20B7">
        <w:rPr>
          <w:color w:val="2D739F"/>
          <w:sz w:val="32"/>
          <w:szCs w:val="32"/>
        </w:rPr>
        <w:t>Scenario</w:t>
      </w:r>
    </w:p>
    <w:p w14:paraId="0A081BBE" w14:textId="5221FEF9" w:rsidR="00151EE6" w:rsidRDefault="00151EE6" w:rsidP="00151EE6">
      <w:pPr>
        <w:pStyle w:val="ListParagraph"/>
        <w:tabs>
          <w:tab w:val="right" w:pos="9026"/>
        </w:tabs>
        <w:spacing w:after="0"/>
        <w:ind w:left="360"/>
      </w:pPr>
      <w:r>
        <w:t>An apprentice has been informed that the delivery truck has arrived and will be unloaded by the overhead crane in the dock. The workshops supervisor requests the apprentice to use the scissor lift</w:t>
      </w:r>
      <w:r w:rsidR="00D34B0C">
        <w:t xml:space="preserve"> trolley</w:t>
      </w:r>
      <w:r>
        <w:t xml:space="preserve"> to move all of the items from the dock to the stock racks at the southwest corner of the workshop (50 metres from the dock).</w:t>
      </w:r>
    </w:p>
    <w:p w14:paraId="741CEB16" w14:textId="77777777" w:rsidR="00151EE6" w:rsidRDefault="00151EE6" w:rsidP="00151EE6">
      <w:pPr>
        <w:pStyle w:val="ListParagraph"/>
        <w:tabs>
          <w:tab w:val="right" w:pos="9026"/>
        </w:tabs>
        <w:spacing w:after="0"/>
        <w:ind w:left="360"/>
      </w:pPr>
    </w:p>
    <w:p w14:paraId="1473AB7F" w14:textId="77777777" w:rsidR="00151EE6" w:rsidRDefault="00151EE6" w:rsidP="00151EE6">
      <w:pPr>
        <w:pStyle w:val="ListParagraph"/>
        <w:tabs>
          <w:tab w:val="right" w:pos="9026"/>
        </w:tabs>
        <w:spacing w:after="0"/>
        <w:ind w:left="360"/>
      </w:pPr>
      <w:r>
        <w:t>“Also put the fasteners into the storeroom next to the racks”.</w:t>
      </w:r>
    </w:p>
    <w:p w14:paraId="3486EE65" w14:textId="77777777" w:rsidR="00151EE6" w:rsidRDefault="00151EE6" w:rsidP="00151EE6">
      <w:pPr>
        <w:pStyle w:val="ListParagraph"/>
        <w:tabs>
          <w:tab w:val="right" w:pos="9026"/>
        </w:tabs>
        <w:spacing w:after="0"/>
        <w:ind w:left="360"/>
      </w:pPr>
    </w:p>
    <w:p w14:paraId="37746891" w14:textId="77777777" w:rsidR="00151EE6" w:rsidRDefault="00151EE6" w:rsidP="00151EE6">
      <w:pPr>
        <w:rPr>
          <w:lang w:eastAsia="en-AU"/>
        </w:rPr>
      </w:pPr>
      <w:r>
        <w:t xml:space="preserve">The Supervisor reminds the apprentice that the Standard Operating Procedure </w:t>
      </w:r>
      <w:r>
        <w:rPr>
          <w:lang w:eastAsia="en-AU"/>
        </w:rPr>
        <w:t xml:space="preserve">Scissor Lift </w:t>
      </w:r>
      <w:r w:rsidRPr="006A20B7">
        <w:rPr>
          <w:lang w:eastAsia="en-AU"/>
        </w:rPr>
        <w:t>500 Kg – TF50 Standard Operating Procedure</w:t>
      </w:r>
      <w:r>
        <w:rPr>
          <w:lang w:eastAsia="en-AU"/>
        </w:rPr>
        <w:t xml:space="preserve"> </w:t>
      </w:r>
      <w:r>
        <w:t>must be followed and to read the SOP before moving the items. The apprentice reads the SOP as shown on the following page.</w:t>
      </w:r>
    </w:p>
    <w:p w14:paraId="07DC4E48" w14:textId="77777777" w:rsidR="00151EE6" w:rsidRDefault="00151EE6" w:rsidP="00151EE6">
      <w:pPr>
        <w:rPr>
          <w:lang w:eastAsia="en-AU"/>
        </w:rPr>
      </w:pPr>
    </w:p>
    <w:p w14:paraId="29B3DE33" w14:textId="77777777" w:rsidR="00151EE6" w:rsidRDefault="00151EE6" w:rsidP="00151EE6">
      <w:pPr>
        <w:rPr>
          <w:lang w:eastAsia="en-AU"/>
        </w:rPr>
      </w:pPr>
    </w:p>
    <w:p w14:paraId="6D4C2BDD" w14:textId="22362756" w:rsidR="00151EE6" w:rsidRDefault="00151EE6" w:rsidP="009D486B">
      <w:pPr>
        <w:rPr>
          <w:sz w:val="22"/>
          <w:szCs w:val="22"/>
          <w:lang w:eastAsia="en-AU"/>
        </w:rPr>
      </w:pPr>
    </w:p>
    <w:p w14:paraId="128FC7F1" w14:textId="5E2409F8" w:rsidR="00087645" w:rsidRDefault="00087645" w:rsidP="009D486B">
      <w:pPr>
        <w:rPr>
          <w:sz w:val="22"/>
          <w:szCs w:val="22"/>
          <w:lang w:eastAsia="en-AU"/>
        </w:rPr>
      </w:pPr>
    </w:p>
    <w:p w14:paraId="279F44D0" w14:textId="6172AE7D" w:rsidR="00087645" w:rsidRDefault="00087645" w:rsidP="009D486B">
      <w:pPr>
        <w:rPr>
          <w:sz w:val="22"/>
          <w:szCs w:val="22"/>
          <w:lang w:eastAsia="en-AU"/>
        </w:rPr>
      </w:pPr>
    </w:p>
    <w:p w14:paraId="079CDC43" w14:textId="0348D60D" w:rsidR="00087645" w:rsidRDefault="00087645" w:rsidP="009D486B">
      <w:pPr>
        <w:rPr>
          <w:sz w:val="22"/>
          <w:szCs w:val="22"/>
          <w:lang w:eastAsia="en-AU"/>
        </w:rPr>
      </w:pPr>
    </w:p>
    <w:p w14:paraId="1C4874C3" w14:textId="3A02E1E3" w:rsidR="00087645" w:rsidRDefault="00087645" w:rsidP="009D486B">
      <w:pPr>
        <w:rPr>
          <w:sz w:val="22"/>
          <w:szCs w:val="22"/>
          <w:lang w:eastAsia="en-AU"/>
        </w:rPr>
      </w:pPr>
    </w:p>
    <w:p w14:paraId="1BA09816" w14:textId="37CF2706" w:rsidR="00087645" w:rsidRDefault="00087645" w:rsidP="009D486B">
      <w:pPr>
        <w:rPr>
          <w:sz w:val="22"/>
          <w:szCs w:val="22"/>
          <w:lang w:eastAsia="en-AU"/>
        </w:rPr>
      </w:pPr>
    </w:p>
    <w:p w14:paraId="2118F151" w14:textId="430AB8DB" w:rsidR="00087645" w:rsidRDefault="00087645" w:rsidP="009D486B">
      <w:pPr>
        <w:rPr>
          <w:sz w:val="22"/>
          <w:szCs w:val="22"/>
          <w:lang w:eastAsia="en-AU"/>
        </w:rPr>
      </w:pPr>
    </w:p>
    <w:p w14:paraId="0D6270BF" w14:textId="609BF179" w:rsidR="00087645" w:rsidRDefault="00087645" w:rsidP="009D486B">
      <w:pPr>
        <w:rPr>
          <w:sz w:val="22"/>
          <w:szCs w:val="22"/>
          <w:lang w:eastAsia="en-AU"/>
        </w:rPr>
      </w:pPr>
    </w:p>
    <w:p w14:paraId="598BAC29" w14:textId="16CC7F17" w:rsidR="00087645" w:rsidRDefault="00087645" w:rsidP="009D486B">
      <w:pPr>
        <w:rPr>
          <w:sz w:val="22"/>
          <w:szCs w:val="22"/>
          <w:lang w:eastAsia="en-AU"/>
        </w:rPr>
      </w:pPr>
    </w:p>
    <w:p w14:paraId="3E345006" w14:textId="370CAEE1" w:rsidR="00087645" w:rsidRDefault="00087645" w:rsidP="009D486B">
      <w:pPr>
        <w:rPr>
          <w:sz w:val="22"/>
          <w:szCs w:val="22"/>
          <w:lang w:eastAsia="en-AU"/>
        </w:rPr>
      </w:pPr>
    </w:p>
    <w:p w14:paraId="7C9DAEC6" w14:textId="1452685B" w:rsidR="00087645" w:rsidRDefault="00087645" w:rsidP="009D486B">
      <w:pPr>
        <w:rPr>
          <w:sz w:val="22"/>
          <w:szCs w:val="22"/>
          <w:lang w:eastAsia="en-AU"/>
        </w:rPr>
      </w:pPr>
    </w:p>
    <w:p w14:paraId="56256973" w14:textId="501285F3" w:rsidR="00087645" w:rsidRPr="006A20B7" w:rsidRDefault="00E60F6A" w:rsidP="00087645">
      <w:pPr>
        <w:pStyle w:val="Heading2"/>
        <w:rPr>
          <w:color w:val="2D739F"/>
          <w:sz w:val="32"/>
          <w:szCs w:val="32"/>
        </w:rPr>
      </w:pPr>
      <w:r>
        <w:rPr>
          <w:color w:val="2D739F"/>
          <w:sz w:val="32"/>
          <w:szCs w:val="32"/>
        </w:rPr>
        <w:lastRenderedPageBreak/>
        <w:t>Standard Operating Procedure (</w:t>
      </w:r>
      <w:r w:rsidR="00087645" w:rsidRPr="006A20B7">
        <w:rPr>
          <w:color w:val="2D739F"/>
          <w:sz w:val="32"/>
          <w:szCs w:val="32"/>
        </w:rPr>
        <w:t>SOP</w:t>
      </w:r>
      <w:r>
        <w:rPr>
          <w:color w:val="2D739F"/>
          <w:sz w:val="32"/>
          <w:szCs w:val="32"/>
        </w:rPr>
        <w:t>)</w:t>
      </w:r>
    </w:p>
    <w:tbl>
      <w:tblPr>
        <w:tblStyle w:val="TableGrid4"/>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4328"/>
        <w:gridCol w:w="105"/>
        <w:gridCol w:w="4583"/>
      </w:tblGrid>
      <w:tr w:rsidR="00087645" w:rsidRPr="00194525" w14:paraId="47994433" w14:textId="77777777" w:rsidTr="008B2FF2">
        <w:trPr>
          <w:cnfStyle w:val="100000000000" w:firstRow="1" w:lastRow="0" w:firstColumn="0" w:lastColumn="0" w:oddVBand="0" w:evenVBand="0" w:oddHBand="0" w:evenHBand="0" w:firstRowFirstColumn="0" w:firstRowLastColumn="0" w:lastRowFirstColumn="0" w:lastRowLastColumn="0"/>
        </w:trPr>
        <w:tc>
          <w:tcPr>
            <w:tcW w:w="9016" w:type="dxa"/>
            <w:gridSpan w:val="3"/>
          </w:tcPr>
          <w:p w14:paraId="0DE84868" w14:textId="77777777" w:rsidR="00087645" w:rsidRPr="00194525" w:rsidRDefault="00087645" w:rsidP="00087645">
            <w:pPr>
              <w:jc w:val="center"/>
              <w:rPr>
                <w:szCs w:val="24"/>
                <w:lang w:eastAsia="en-AU"/>
              </w:rPr>
            </w:pPr>
            <w:r w:rsidRPr="00194525">
              <w:rPr>
                <w:szCs w:val="24"/>
                <w:lang w:eastAsia="en-AU"/>
              </w:rPr>
              <w:t>Scissor Lift 500 Kg – TF50 Standard Operating Procedure</w:t>
            </w:r>
          </w:p>
          <w:p w14:paraId="232E705C" w14:textId="77777777" w:rsidR="00087645" w:rsidRPr="00194525" w:rsidRDefault="00087645" w:rsidP="00087645">
            <w:pPr>
              <w:jc w:val="center"/>
              <w:rPr>
                <w:sz w:val="16"/>
                <w:szCs w:val="16"/>
                <w:lang w:eastAsia="en-AU"/>
              </w:rPr>
            </w:pPr>
            <w:r w:rsidRPr="00194525">
              <w:rPr>
                <w:sz w:val="16"/>
                <w:szCs w:val="16"/>
                <w:lang w:eastAsia="en-AU"/>
              </w:rPr>
              <w:t>(Assessment resource only – not intended for actual use as a SOP)</w:t>
            </w:r>
          </w:p>
        </w:tc>
      </w:tr>
      <w:tr w:rsidR="00087645" w:rsidRPr="00087645" w14:paraId="32863B27" w14:textId="77777777" w:rsidTr="008B2FF2">
        <w:tc>
          <w:tcPr>
            <w:tcW w:w="4328" w:type="dxa"/>
          </w:tcPr>
          <w:p w14:paraId="5DDA3D01" w14:textId="77777777" w:rsidR="00087645" w:rsidRPr="00087645" w:rsidRDefault="00087645" w:rsidP="00087645">
            <w:pPr>
              <w:jc w:val="center"/>
              <w:rPr>
                <w:lang w:eastAsia="en-AU"/>
              </w:rPr>
            </w:pPr>
            <w:r w:rsidRPr="00087645">
              <w:rPr>
                <w:noProof/>
                <w:lang w:eastAsia="en-AU"/>
              </w:rPr>
              <w:drawing>
                <wp:inline distT="0" distB="0" distL="0" distR="0" wp14:anchorId="6932AD42" wp14:editId="582DBC47">
                  <wp:extent cx="1472112" cy="1391478"/>
                  <wp:effectExtent l="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8"/>
                          <a:srcRect l="6056" t="27484" r="82150" b="32880"/>
                          <a:stretch/>
                        </pic:blipFill>
                        <pic:spPr>
                          <a:xfrm>
                            <a:off x="0" y="0"/>
                            <a:ext cx="1480912" cy="1399796"/>
                          </a:xfrm>
                          <a:prstGeom prst="rect">
                            <a:avLst/>
                          </a:prstGeom>
                        </pic:spPr>
                      </pic:pic>
                    </a:graphicData>
                  </a:graphic>
                </wp:inline>
              </w:drawing>
            </w:r>
          </w:p>
        </w:tc>
        <w:tc>
          <w:tcPr>
            <w:tcW w:w="4688" w:type="dxa"/>
            <w:gridSpan w:val="2"/>
          </w:tcPr>
          <w:p w14:paraId="18633F75" w14:textId="77777777" w:rsidR="00087645" w:rsidRPr="00087645" w:rsidRDefault="00087645" w:rsidP="00087645">
            <w:pPr>
              <w:jc w:val="center"/>
              <w:rPr>
                <w:lang w:eastAsia="en-AU"/>
              </w:rPr>
            </w:pPr>
            <w:r w:rsidRPr="00087645">
              <w:rPr>
                <w:noProof/>
                <w:lang w:eastAsia="en-AU"/>
              </w:rPr>
              <w:drawing>
                <wp:inline distT="0" distB="0" distL="0" distR="0" wp14:anchorId="6D9CE0EF" wp14:editId="366E154E">
                  <wp:extent cx="1502822" cy="1081378"/>
                  <wp:effectExtent l="0" t="0" r="254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16474" cy="1091202"/>
                          </a:xfrm>
                          <a:prstGeom prst="rect">
                            <a:avLst/>
                          </a:prstGeom>
                          <a:noFill/>
                        </pic:spPr>
                      </pic:pic>
                    </a:graphicData>
                  </a:graphic>
                </wp:inline>
              </w:drawing>
            </w:r>
          </w:p>
        </w:tc>
      </w:tr>
      <w:tr w:rsidR="00087645" w:rsidRPr="00087645" w14:paraId="01B2B5D7" w14:textId="77777777" w:rsidTr="008B2FF2">
        <w:trPr>
          <w:trHeight w:val="377"/>
        </w:trPr>
        <w:tc>
          <w:tcPr>
            <w:tcW w:w="9016" w:type="dxa"/>
            <w:gridSpan w:val="3"/>
          </w:tcPr>
          <w:p w14:paraId="6298243A" w14:textId="77777777" w:rsidR="00087645" w:rsidRPr="00087645" w:rsidRDefault="00087645" w:rsidP="00087645">
            <w:pPr>
              <w:rPr>
                <w:lang w:eastAsia="en-AU"/>
              </w:rPr>
            </w:pPr>
            <w:r w:rsidRPr="00087645">
              <w:rPr>
                <w:b/>
                <w:lang w:eastAsia="en-AU"/>
              </w:rPr>
              <w:t>Description</w:t>
            </w:r>
          </w:p>
        </w:tc>
      </w:tr>
      <w:tr w:rsidR="00087645" w:rsidRPr="00087645" w14:paraId="7766E95C" w14:textId="77777777" w:rsidTr="008B2FF2">
        <w:trPr>
          <w:trHeight w:val="739"/>
        </w:trPr>
        <w:tc>
          <w:tcPr>
            <w:tcW w:w="9016" w:type="dxa"/>
            <w:gridSpan w:val="3"/>
          </w:tcPr>
          <w:p w14:paraId="3FF6BABE" w14:textId="77777777" w:rsidR="00087645" w:rsidRPr="00087645" w:rsidRDefault="00087645" w:rsidP="00087645">
            <w:pPr>
              <w:rPr>
                <w:lang w:eastAsia="en-AU"/>
              </w:rPr>
            </w:pPr>
            <w:r w:rsidRPr="00087645">
              <w:rPr>
                <w:lang w:eastAsia="en-AU"/>
              </w:rPr>
              <w:t>The Scissor Lift Trolley has a lift capacity of 500kg and features a pump action foot pedal and trigger release. An overload valve will prevent operation if the lift capacity is exceeded.</w:t>
            </w:r>
          </w:p>
        </w:tc>
      </w:tr>
      <w:tr w:rsidR="00087645" w:rsidRPr="00087645" w14:paraId="7A6BB134" w14:textId="77777777" w:rsidTr="008B2FF2">
        <w:tc>
          <w:tcPr>
            <w:tcW w:w="9016" w:type="dxa"/>
            <w:gridSpan w:val="3"/>
          </w:tcPr>
          <w:p w14:paraId="42135333" w14:textId="77777777" w:rsidR="00087645" w:rsidRPr="00087645" w:rsidRDefault="00087645" w:rsidP="00087645">
            <w:pPr>
              <w:rPr>
                <w:lang w:eastAsia="en-AU"/>
              </w:rPr>
            </w:pPr>
            <w:r w:rsidRPr="00087645">
              <w:rPr>
                <w:b/>
                <w:lang w:eastAsia="en-AU"/>
              </w:rPr>
              <w:t>Specifications</w:t>
            </w:r>
          </w:p>
        </w:tc>
      </w:tr>
      <w:tr w:rsidR="00087645" w:rsidRPr="00087645" w14:paraId="110C667A" w14:textId="77777777" w:rsidTr="008B2FF2">
        <w:tc>
          <w:tcPr>
            <w:tcW w:w="4433" w:type="dxa"/>
            <w:gridSpan w:val="2"/>
          </w:tcPr>
          <w:p w14:paraId="107A0464" w14:textId="77777777" w:rsidR="00087645" w:rsidRPr="00087645" w:rsidRDefault="00087645" w:rsidP="00087645">
            <w:pPr>
              <w:rPr>
                <w:lang w:eastAsia="en-AU"/>
              </w:rPr>
            </w:pPr>
            <w:r w:rsidRPr="00087645">
              <w:rPr>
                <w:lang w:eastAsia="en-AU"/>
              </w:rPr>
              <w:t>Capacity : 500 kg</w:t>
            </w:r>
          </w:p>
        </w:tc>
        <w:tc>
          <w:tcPr>
            <w:tcW w:w="4583" w:type="dxa"/>
          </w:tcPr>
          <w:p w14:paraId="34072468" w14:textId="77777777" w:rsidR="00087645" w:rsidRPr="00087645" w:rsidRDefault="00087645" w:rsidP="00087645">
            <w:pPr>
              <w:rPr>
                <w:lang w:eastAsia="en-AU"/>
              </w:rPr>
            </w:pPr>
            <w:r w:rsidRPr="00087645">
              <w:rPr>
                <w:lang w:eastAsia="en-AU"/>
              </w:rPr>
              <w:t>Height Lowered: 285 mm</w:t>
            </w:r>
          </w:p>
        </w:tc>
      </w:tr>
      <w:tr w:rsidR="00087645" w:rsidRPr="00087645" w14:paraId="5F5726D4" w14:textId="77777777" w:rsidTr="008B2FF2">
        <w:tc>
          <w:tcPr>
            <w:tcW w:w="4433" w:type="dxa"/>
            <w:gridSpan w:val="2"/>
          </w:tcPr>
          <w:p w14:paraId="23C40EBE" w14:textId="77777777" w:rsidR="00087645" w:rsidRPr="00087645" w:rsidRDefault="00087645" w:rsidP="00087645">
            <w:pPr>
              <w:rPr>
                <w:lang w:eastAsia="en-AU"/>
              </w:rPr>
            </w:pPr>
            <w:r w:rsidRPr="00087645">
              <w:rPr>
                <w:lang w:eastAsia="en-AU"/>
              </w:rPr>
              <w:t>Colour: Yellow</w:t>
            </w:r>
          </w:p>
        </w:tc>
        <w:tc>
          <w:tcPr>
            <w:tcW w:w="4583" w:type="dxa"/>
          </w:tcPr>
          <w:p w14:paraId="3376603F" w14:textId="77777777" w:rsidR="00087645" w:rsidRPr="00087645" w:rsidRDefault="00087645" w:rsidP="00087645">
            <w:pPr>
              <w:rPr>
                <w:lang w:eastAsia="en-AU"/>
              </w:rPr>
            </w:pPr>
            <w:r w:rsidRPr="00087645">
              <w:rPr>
                <w:lang w:eastAsia="en-AU"/>
              </w:rPr>
              <w:t>Height Raised: 880 mm</w:t>
            </w:r>
          </w:p>
        </w:tc>
      </w:tr>
      <w:tr w:rsidR="00087645" w:rsidRPr="00087645" w14:paraId="101016B1" w14:textId="77777777" w:rsidTr="008B2FF2">
        <w:tc>
          <w:tcPr>
            <w:tcW w:w="4433" w:type="dxa"/>
            <w:gridSpan w:val="2"/>
          </w:tcPr>
          <w:p w14:paraId="2D7979F8" w14:textId="77777777" w:rsidR="00087645" w:rsidRPr="00087645" w:rsidRDefault="00087645" w:rsidP="00087645">
            <w:pPr>
              <w:rPr>
                <w:lang w:eastAsia="en-AU"/>
              </w:rPr>
            </w:pPr>
            <w:r w:rsidRPr="00087645">
              <w:rPr>
                <w:lang w:eastAsia="en-AU"/>
              </w:rPr>
              <w:t>Material: Steel</w:t>
            </w:r>
          </w:p>
        </w:tc>
        <w:tc>
          <w:tcPr>
            <w:tcW w:w="4583" w:type="dxa"/>
          </w:tcPr>
          <w:p w14:paraId="2848E89A" w14:textId="77777777" w:rsidR="00087645" w:rsidRPr="00087645" w:rsidRDefault="00087645" w:rsidP="00087645">
            <w:pPr>
              <w:rPr>
                <w:lang w:eastAsia="en-AU"/>
              </w:rPr>
            </w:pPr>
            <w:r w:rsidRPr="00087645">
              <w:rPr>
                <w:lang w:eastAsia="en-AU"/>
              </w:rPr>
              <w:t>Table Length: 850 mm</w:t>
            </w:r>
          </w:p>
        </w:tc>
      </w:tr>
      <w:tr w:rsidR="00087645" w:rsidRPr="00087645" w14:paraId="38784C61" w14:textId="77777777" w:rsidTr="008B2FF2">
        <w:tc>
          <w:tcPr>
            <w:tcW w:w="4433" w:type="dxa"/>
            <w:gridSpan w:val="2"/>
          </w:tcPr>
          <w:p w14:paraId="5443475C" w14:textId="77777777" w:rsidR="00087645" w:rsidRPr="00087645" w:rsidRDefault="00087645" w:rsidP="00087645">
            <w:pPr>
              <w:rPr>
                <w:lang w:eastAsia="en-AU"/>
              </w:rPr>
            </w:pPr>
          </w:p>
        </w:tc>
        <w:tc>
          <w:tcPr>
            <w:tcW w:w="4583" w:type="dxa"/>
          </w:tcPr>
          <w:p w14:paraId="34158411" w14:textId="77777777" w:rsidR="00087645" w:rsidRPr="00087645" w:rsidRDefault="00087645" w:rsidP="00087645">
            <w:pPr>
              <w:rPr>
                <w:lang w:eastAsia="en-AU"/>
              </w:rPr>
            </w:pPr>
            <w:r w:rsidRPr="00087645">
              <w:rPr>
                <w:lang w:eastAsia="en-AU"/>
              </w:rPr>
              <w:t>Table Width: 500 mm</w:t>
            </w:r>
          </w:p>
        </w:tc>
      </w:tr>
      <w:tr w:rsidR="00087645" w:rsidRPr="00087645" w14:paraId="5DB4E5EA" w14:textId="77777777" w:rsidTr="008B2FF2">
        <w:tc>
          <w:tcPr>
            <w:tcW w:w="9016" w:type="dxa"/>
            <w:gridSpan w:val="3"/>
          </w:tcPr>
          <w:p w14:paraId="7A16F4A9" w14:textId="77777777" w:rsidR="00087645" w:rsidRPr="00087645" w:rsidRDefault="00087645" w:rsidP="00087645">
            <w:pPr>
              <w:rPr>
                <w:lang w:eastAsia="en-AU"/>
              </w:rPr>
            </w:pPr>
            <w:r w:rsidRPr="00087645">
              <w:rPr>
                <w:b/>
                <w:lang w:eastAsia="en-AU"/>
              </w:rPr>
              <w:t>Operations</w:t>
            </w:r>
          </w:p>
        </w:tc>
      </w:tr>
      <w:tr w:rsidR="00087645" w:rsidRPr="00087645" w14:paraId="2F2D13C7" w14:textId="77777777" w:rsidTr="008B2FF2">
        <w:tc>
          <w:tcPr>
            <w:tcW w:w="4433" w:type="dxa"/>
            <w:gridSpan w:val="2"/>
          </w:tcPr>
          <w:p w14:paraId="7FE518D9" w14:textId="77777777" w:rsidR="00087645" w:rsidRPr="00087645" w:rsidRDefault="00087645" w:rsidP="00087645">
            <w:pPr>
              <w:rPr>
                <w:lang w:eastAsia="en-AU"/>
              </w:rPr>
            </w:pPr>
            <w:r w:rsidRPr="00087645">
              <w:rPr>
                <w:lang w:eastAsia="en-AU"/>
              </w:rPr>
              <w:t>Loads must be centrally located on the table</w:t>
            </w:r>
          </w:p>
        </w:tc>
        <w:tc>
          <w:tcPr>
            <w:tcW w:w="4583" w:type="dxa"/>
          </w:tcPr>
          <w:p w14:paraId="12F72AAE" w14:textId="77777777" w:rsidR="00087645" w:rsidRPr="00087645" w:rsidRDefault="00087645" w:rsidP="00087645">
            <w:pPr>
              <w:rPr>
                <w:lang w:eastAsia="en-AU"/>
              </w:rPr>
            </w:pPr>
            <w:r w:rsidRPr="00087645">
              <w:rPr>
                <w:lang w:eastAsia="en-AU"/>
              </w:rPr>
              <w:t>Loads must not exceed rated capacity of scissor lift</w:t>
            </w:r>
          </w:p>
        </w:tc>
      </w:tr>
      <w:tr w:rsidR="00087645" w:rsidRPr="00087645" w14:paraId="4206451F" w14:textId="77777777" w:rsidTr="008B2FF2">
        <w:tc>
          <w:tcPr>
            <w:tcW w:w="4433" w:type="dxa"/>
            <w:gridSpan w:val="2"/>
          </w:tcPr>
          <w:p w14:paraId="6F5C8677" w14:textId="77777777" w:rsidR="00087645" w:rsidRPr="00087645" w:rsidRDefault="00087645" w:rsidP="00087645">
            <w:pPr>
              <w:rPr>
                <w:lang w:eastAsia="en-AU"/>
              </w:rPr>
            </w:pPr>
            <w:r w:rsidRPr="00087645">
              <w:rPr>
                <w:lang w:eastAsia="en-AU"/>
              </w:rPr>
              <w:t xml:space="preserve">Round Bar or Pipe must be chocked and strapped onto the table </w:t>
            </w:r>
          </w:p>
        </w:tc>
        <w:tc>
          <w:tcPr>
            <w:tcW w:w="4583" w:type="dxa"/>
          </w:tcPr>
          <w:p w14:paraId="4B9F86E1" w14:textId="77777777" w:rsidR="00087645" w:rsidRPr="00087645" w:rsidRDefault="00087645" w:rsidP="00087645">
            <w:pPr>
              <w:rPr>
                <w:lang w:eastAsia="en-AU"/>
              </w:rPr>
            </w:pPr>
            <w:r w:rsidRPr="00087645">
              <w:rPr>
                <w:lang w:eastAsia="en-AU"/>
              </w:rPr>
              <w:t>Loads must be transported with the table in the lowered position</w:t>
            </w:r>
          </w:p>
        </w:tc>
      </w:tr>
      <w:tr w:rsidR="00087645" w:rsidRPr="00087645" w14:paraId="4D03487F" w14:textId="77777777" w:rsidTr="008B2FF2">
        <w:tc>
          <w:tcPr>
            <w:tcW w:w="4433" w:type="dxa"/>
            <w:gridSpan w:val="2"/>
          </w:tcPr>
          <w:p w14:paraId="059698DF" w14:textId="77777777" w:rsidR="00087645" w:rsidRPr="00087645" w:rsidRDefault="00087645" w:rsidP="00087645">
            <w:pPr>
              <w:rPr>
                <w:lang w:eastAsia="en-AU"/>
              </w:rPr>
            </w:pPr>
            <w:r w:rsidRPr="00087645">
              <w:rPr>
                <w:lang w:eastAsia="en-AU"/>
              </w:rPr>
              <w:t>Load length must not exceed 2 metres</w:t>
            </w:r>
          </w:p>
        </w:tc>
        <w:tc>
          <w:tcPr>
            <w:tcW w:w="4583" w:type="dxa"/>
          </w:tcPr>
          <w:p w14:paraId="7D7357FC" w14:textId="77777777" w:rsidR="00087645" w:rsidRPr="00087645" w:rsidRDefault="00087645" w:rsidP="00087645">
            <w:pPr>
              <w:rPr>
                <w:lang w:eastAsia="en-AU"/>
              </w:rPr>
            </w:pPr>
            <w:r w:rsidRPr="00087645">
              <w:rPr>
                <w:lang w:eastAsia="en-AU"/>
              </w:rPr>
              <w:t xml:space="preserve">Transport loads on paved or sealed surfaces only. </w:t>
            </w:r>
          </w:p>
        </w:tc>
      </w:tr>
      <w:tr w:rsidR="00087645" w:rsidRPr="00087645" w14:paraId="1A87DCEA" w14:textId="77777777" w:rsidTr="008B2FF2">
        <w:tc>
          <w:tcPr>
            <w:tcW w:w="4433" w:type="dxa"/>
            <w:gridSpan w:val="2"/>
          </w:tcPr>
          <w:p w14:paraId="120103FC" w14:textId="77777777" w:rsidR="00087645" w:rsidRPr="00087645" w:rsidRDefault="00087645" w:rsidP="00087645">
            <w:pPr>
              <w:rPr>
                <w:lang w:eastAsia="en-AU"/>
              </w:rPr>
            </w:pPr>
            <w:r w:rsidRPr="00087645">
              <w:rPr>
                <w:lang w:eastAsia="en-AU"/>
              </w:rPr>
              <w:t>Load width must not exceed 600 mm</w:t>
            </w:r>
          </w:p>
        </w:tc>
        <w:tc>
          <w:tcPr>
            <w:tcW w:w="4583" w:type="dxa"/>
          </w:tcPr>
          <w:p w14:paraId="4C0297D6" w14:textId="77777777" w:rsidR="00087645" w:rsidRPr="00087645" w:rsidRDefault="00087645" w:rsidP="00087645">
            <w:pPr>
              <w:rPr>
                <w:lang w:eastAsia="en-AU"/>
              </w:rPr>
            </w:pPr>
          </w:p>
        </w:tc>
      </w:tr>
    </w:tbl>
    <w:p w14:paraId="2E07ABAE" w14:textId="77777777" w:rsidR="00151EE6" w:rsidRDefault="00151EE6" w:rsidP="009D486B">
      <w:pPr>
        <w:rPr>
          <w:sz w:val="22"/>
          <w:szCs w:val="22"/>
          <w:lang w:eastAsia="en-AU"/>
        </w:rPr>
      </w:pPr>
    </w:p>
    <w:p w14:paraId="6B746334" w14:textId="77777777" w:rsidR="00087645" w:rsidRPr="00C336F4" w:rsidRDefault="00087645" w:rsidP="00087645">
      <w:pPr>
        <w:pStyle w:val="Heading2"/>
        <w:rPr>
          <w:color w:val="2D739F"/>
          <w:sz w:val="32"/>
          <w:szCs w:val="32"/>
        </w:rPr>
      </w:pPr>
      <w:r w:rsidRPr="00C336F4">
        <w:rPr>
          <w:color w:val="2D739F"/>
          <w:sz w:val="32"/>
          <w:szCs w:val="32"/>
        </w:rPr>
        <w:lastRenderedPageBreak/>
        <w:t xml:space="preserve">Delivery Docket </w:t>
      </w:r>
    </w:p>
    <w:p w14:paraId="598E7DB2" w14:textId="77777777" w:rsidR="00087645" w:rsidRDefault="00087645" w:rsidP="00087645">
      <w:pPr>
        <w:tabs>
          <w:tab w:val="right" w:pos="9026"/>
        </w:tabs>
        <w:spacing w:before="240" w:after="0" w:line="360" w:lineRule="auto"/>
      </w:pPr>
      <w:r>
        <w:t>The delivery docket lists the material on the truck as:</w:t>
      </w:r>
    </w:p>
    <w:tbl>
      <w:tblPr>
        <w:tblStyle w:val="TableGrid5"/>
        <w:tblW w:w="8522"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Pr>
      <w:tblGrid>
        <w:gridCol w:w="680"/>
        <w:gridCol w:w="991"/>
        <w:gridCol w:w="4950"/>
        <w:gridCol w:w="1901"/>
      </w:tblGrid>
      <w:tr w:rsidR="00087645" w:rsidRPr="00087645" w14:paraId="0598DBB9" w14:textId="77777777" w:rsidTr="0025736E">
        <w:trPr>
          <w:cnfStyle w:val="100000000000" w:firstRow="1" w:lastRow="0" w:firstColumn="0" w:lastColumn="0" w:oddVBand="0" w:evenVBand="0" w:oddHBand="0" w:evenHBand="0" w:firstRowFirstColumn="0" w:firstRowLastColumn="0" w:lastRowFirstColumn="0" w:lastRowLastColumn="0"/>
          <w:trHeight w:val="283"/>
        </w:trPr>
        <w:tc>
          <w:tcPr>
            <w:tcW w:w="664" w:type="dxa"/>
          </w:tcPr>
          <w:p w14:paraId="1C3A43C2" w14:textId="77777777" w:rsidR="00087645" w:rsidRPr="00087645" w:rsidRDefault="00087645" w:rsidP="00087645">
            <w:pPr>
              <w:tabs>
                <w:tab w:val="right" w:pos="9026"/>
              </w:tabs>
              <w:jc w:val="center"/>
            </w:pPr>
            <w:r w:rsidRPr="00087645">
              <w:t>Item</w:t>
            </w:r>
          </w:p>
        </w:tc>
        <w:tc>
          <w:tcPr>
            <w:tcW w:w="992" w:type="dxa"/>
          </w:tcPr>
          <w:p w14:paraId="02462BDE" w14:textId="77777777" w:rsidR="00087645" w:rsidRPr="00087645" w:rsidRDefault="00087645" w:rsidP="00087645">
            <w:pPr>
              <w:tabs>
                <w:tab w:val="right" w:pos="9026"/>
              </w:tabs>
              <w:jc w:val="center"/>
            </w:pPr>
            <w:r w:rsidRPr="00087645">
              <w:t>Qty</w:t>
            </w:r>
          </w:p>
        </w:tc>
        <w:tc>
          <w:tcPr>
            <w:tcW w:w="4962" w:type="dxa"/>
          </w:tcPr>
          <w:p w14:paraId="590D9493" w14:textId="77777777" w:rsidR="00087645" w:rsidRPr="00087645" w:rsidRDefault="00087645" w:rsidP="00087645">
            <w:pPr>
              <w:tabs>
                <w:tab w:val="right" w:pos="9026"/>
              </w:tabs>
              <w:jc w:val="center"/>
            </w:pPr>
            <w:r w:rsidRPr="00087645">
              <w:t>Size/Material</w:t>
            </w:r>
          </w:p>
        </w:tc>
        <w:tc>
          <w:tcPr>
            <w:tcW w:w="1904" w:type="dxa"/>
          </w:tcPr>
          <w:p w14:paraId="7909BCB1" w14:textId="77777777" w:rsidR="00087645" w:rsidRPr="00087645" w:rsidRDefault="00087645" w:rsidP="00087645">
            <w:pPr>
              <w:tabs>
                <w:tab w:val="right" w:pos="9026"/>
              </w:tabs>
              <w:jc w:val="center"/>
            </w:pPr>
            <w:r w:rsidRPr="00087645">
              <w:t>Weight</w:t>
            </w:r>
          </w:p>
        </w:tc>
      </w:tr>
      <w:tr w:rsidR="00087645" w:rsidRPr="00087645" w14:paraId="717F66A8" w14:textId="77777777" w:rsidTr="0025736E">
        <w:trPr>
          <w:trHeight w:val="454"/>
        </w:trPr>
        <w:tc>
          <w:tcPr>
            <w:tcW w:w="664" w:type="dxa"/>
          </w:tcPr>
          <w:p w14:paraId="543200C7" w14:textId="77777777" w:rsidR="00087645" w:rsidRPr="00087645" w:rsidRDefault="00087645" w:rsidP="00087645">
            <w:pPr>
              <w:tabs>
                <w:tab w:val="right" w:pos="9026"/>
              </w:tabs>
              <w:jc w:val="center"/>
            </w:pPr>
            <w:r w:rsidRPr="00087645">
              <w:t>A</w:t>
            </w:r>
          </w:p>
        </w:tc>
        <w:tc>
          <w:tcPr>
            <w:tcW w:w="992" w:type="dxa"/>
          </w:tcPr>
          <w:p w14:paraId="1D54B174" w14:textId="77777777" w:rsidR="00087645" w:rsidRPr="00087645" w:rsidRDefault="00087645" w:rsidP="00087645">
            <w:pPr>
              <w:tabs>
                <w:tab w:val="right" w:pos="9026"/>
              </w:tabs>
              <w:jc w:val="center"/>
            </w:pPr>
            <w:r w:rsidRPr="00087645">
              <w:t>2 pcs</w:t>
            </w:r>
          </w:p>
        </w:tc>
        <w:tc>
          <w:tcPr>
            <w:tcW w:w="4962" w:type="dxa"/>
          </w:tcPr>
          <w:p w14:paraId="55287CD7" w14:textId="77777777" w:rsidR="00087645" w:rsidRPr="00087645" w:rsidRDefault="00087645" w:rsidP="00087645">
            <w:pPr>
              <w:tabs>
                <w:tab w:val="right" w:pos="9026"/>
              </w:tabs>
            </w:pPr>
            <w:r w:rsidRPr="00087645">
              <w:t>Mild steel bar Ø100 mm x 1 m long</w:t>
            </w:r>
          </w:p>
        </w:tc>
        <w:tc>
          <w:tcPr>
            <w:tcW w:w="1904" w:type="dxa"/>
          </w:tcPr>
          <w:p w14:paraId="0D4A2BCF" w14:textId="77777777" w:rsidR="00087645" w:rsidRPr="00087645" w:rsidRDefault="00087645" w:rsidP="00087645">
            <w:pPr>
              <w:tabs>
                <w:tab w:val="right" w:pos="9026"/>
              </w:tabs>
            </w:pPr>
            <w:r w:rsidRPr="00087645">
              <w:t>63.2 kg/m</w:t>
            </w:r>
          </w:p>
        </w:tc>
      </w:tr>
      <w:tr w:rsidR="00087645" w:rsidRPr="00087645" w14:paraId="0FB611F0" w14:textId="77777777" w:rsidTr="0025736E">
        <w:trPr>
          <w:trHeight w:val="454"/>
        </w:trPr>
        <w:tc>
          <w:tcPr>
            <w:tcW w:w="664" w:type="dxa"/>
          </w:tcPr>
          <w:p w14:paraId="3F923FA8" w14:textId="77777777" w:rsidR="00087645" w:rsidRPr="00087645" w:rsidRDefault="00087645" w:rsidP="00087645">
            <w:pPr>
              <w:tabs>
                <w:tab w:val="right" w:pos="9026"/>
              </w:tabs>
              <w:jc w:val="center"/>
            </w:pPr>
            <w:r w:rsidRPr="00087645">
              <w:t>B</w:t>
            </w:r>
          </w:p>
        </w:tc>
        <w:tc>
          <w:tcPr>
            <w:tcW w:w="992" w:type="dxa"/>
          </w:tcPr>
          <w:p w14:paraId="68A0D6FC" w14:textId="77777777" w:rsidR="00087645" w:rsidRPr="00087645" w:rsidRDefault="00087645" w:rsidP="00087645">
            <w:pPr>
              <w:tabs>
                <w:tab w:val="right" w:pos="9026"/>
              </w:tabs>
              <w:jc w:val="center"/>
            </w:pPr>
            <w:r w:rsidRPr="00087645">
              <w:t>2pcs</w:t>
            </w:r>
          </w:p>
        </w:tc>
        <w:tc>
          <w:tcPr>
            <w:tcW w:w="4962" w:type="dxa"/>
          </w:tcPr>
          <w:p w14:paraId="7D648245" w14:textId="77777777" w:rsidR="00087645" w:rsidRPr="00087645" w:rsidRDefault="00087645" w:rsidP="00087645">
            <w:pPr>
              <w:tabs>
                <w:tab w:val="right" w:pos="9026"/>
              </w:tabs>
            </w:pPr>
            <w:r w:rsidRPr="00087645">
              <w:t>Mild steel bar Ø200 mm x 1 m long</w:t>
            </w:r>
          </w:p>
        </w:tc>
        <w:tc>
          <w:tcPr>
            <w:tcW w:w="1904" w:type="dxa"/>
          </w:tcPr>
          <w:p w14:paraId="13E69385" w14:textId="77777777" w:rsidR="00087645" w:rsidRPr="00087645" w:rsidRDefault="00087645" w:rsidP="00087645">
            <w:pPr>
              <w:tabs>
                <w:tab w:val="right" w:pos="9026"/>
              </w:tabs>
            </w:pPr>
            <w:r w:rsidRPr="00087645">
              <w:t>253 kg/m</w:t>
            </w:r>
          </w:p>
        </w:tc>
      </w:tr>
      <w:tr w:rsidR="00087645" w:rsidRPr="00087645" w14:paraId="1D0D0F87" w14:textId="77777777" w:rsidTr="0025736E">
        <w:trPr>
          <w:trHeight w:val="454"/>
        </w:trPr>
        <w:tc>
          <w:tcPr>
            <w:tcW w:w="664" w:type="dxa"/>
          </w:tcPr>
          <w:p w14:paraId="56DAD5A4" w14:textId="77777777" w:rsidR="00087645" w:rsidRPr="00087645" w:rsidRDefault="00087645" w:rsidP="00087645">
            <w:pPr>
              <w:tabs>
                <w:tab w:val="right" w:pos="9026"/>
              </w:tabs>
              <w:jc w:val="center"/>
            </w:pPr>
            <w:r w:rsidRPr="00087645">
              <w:t>C</w:t>
            </w:r>
          </w:p>
        </w:tc>
        <w:tc>
          <w:tcPr>
            <w:tcW w:w="992" w:type="dxa"/>
          </w:tcPr>
          <w:p w14:paraId="2442C9EC" w14:textId="77777777" w:rsidR="00087645" w:rsidRPr="00087645" w:rsidRDefault="00087645" w:rsidP="00087645">
            <w:pPr>
              <w:tabs>
                <w:tab w:val="right" w:pos="9026"/>
              </w:tabs>
              <w:jc w:val="center"/>
            </w:pPr>
            <w:r w:rsidRPr="00087645">
              <w:t>4 pcs</w:t>
            </w:r>
          </w:p>
        </w:tc>
        <w:tc>
          <w:tcPr>
            <w:tcW w:w="4962" w:type="dxa"/>
          </w:tcPr>
          <w:p w14:paraId="3149384E" w14:textId="77777777" w:rsidR="00087645" w:rsidRPr="00087645" w:rsidRDefault="00087645" w:rsidP="00087645">
            <w:pPr>
              <w:tabs>
                <w:tab w:val="right" w:pos="9026"/>
              </w:tabs>
            </w:pPr>
            <w:r w:rsidRPr="00087645">
              <w:t>Steel plate 200 mm x 1200 mm x 20 mm thick</w:t>
            </w:r>
          </w:p>
        </w:tc>
        <w:tc>
          <w:tcPr>
            <w:tcW w:w="1904" w:type="dxa"/>
          </w:tcPr>
          <w:p w14:paraId="6101CC72" w14:textId="77777777" w:rsidR="00087645" w:rsidRPr="00087645" w:rsidRDefault="00087645" w:rsidP="00087645">
            <w:pPr>
              <w:tabs>
                <w:tab w:val="right" w:pos="9026"/>
              </w:tabs>
            </w:pPr>
            <w:r w:rsidRPr="00087645">
              <w:rPr>
                <w:rFonts w:ascii="Verdana" w:hAnsi="Verdana"/>
                <w:color w:val="000000"/>
                <w:sz w:val="20"/>
              </w:rPr>
              <w:t>7850</w:t>
            </w:r>
            <w:r w:rsidRPr="00087645">
              <w:t xml:space="preserve"> kg/m</w:t>
            </w:r>
            <w:r w:rsidRPr="00087645">
              <w:rPr>
                <w:vertAlign w:val="superscript"/>
              </w:rPr>
              <w:t>3</w:t>
            </w:r>
          </w:p>
        </w:tc>
      </w:tr>
      <w:tr w:rsidR="00087645" w:rsidRPr="00087645" w14:paraId="1CA8E1B8" w14:textId="77777777" w:rsidTr="0025736E">
        <w:trPr>
          <w:trHeight w:val="454"/>
        </w:trPr>
        <w:tc>
          <w:tcPr>
            <w:tcW w:w="664" w:type="dxa"/>
          </w:tcPr>
          <w:p w14:paraId="191966EB" w14:textId="77777777" w:rsidR="00087645" w:rsidRPr="00087645" w:rsidRDefault="00087645" w:rsidP="00087645">
            <w:pPr>
              <w:tabs>
                <w:tab w:val="right" w:pos="9026"/>
              </w:tabs>
              <w:jc w:val="center"/>
            </w:pPr>
            <w:r w:rsidRPr="00087645">
              <w:t>D</w:t>
            </w:r>
          </w:p>
        </w:tc>
        <w:tc>
          <w:tcPr>
            <w:tcW w:w="992" w:type="dxa"/>
          </w:tcPr>
          <w:p w14:paraId="7E8DF3AC" w14:textId="77777777" w:rsidR="00087645" w:rsidRPr="00087645" w:rsidRDefault="00087645" w:rsidP="00087645">
            <w:pPr>
              <w:tabs>
                <w:tab w:val="right" w:pos="9026"/>
              </w:tabs>
              <w:jc w:val="center"/>
            </w:pPr>
            <w:r w:rsidRPr="00087645">
              <w:t>2 boxes</w:t>
            </w:r>
          </w:p>
        </w:tc>
        <w:tc>
          <w:tcPr>
            <w:tcW w:w="4962" w:type="dxa"/>
          </w:tcPr>
          <w:p w14:paraId="26CA176E" w14:textId="77777777" w:rsidR="00087645" w:rsidRPr="00087645" w:rsidRDefault="00087645" w:rsidP="00087645">
            <w:pPr>
              <w:tabs>
                <w:tab w:val="right" w:pos="9026"/>
              </w:tabs>
            </w:pPr>
            <w:r w:rsidRPr="00087645">
              <w:t>M20 x 100 mm high tensile bolts (100 bolts per box)</w:t>
            </w:r>
          </w:p>
        </w:tc>
        <w:tc>
          <w:tcPr>
            <w:tcW w:w="1904" w:type="dxa"/>
          </w:tcPr>
          <w:p w14:paraId="31F199E0" w14:textId="77777777" w:rsidR="00087645" w:rsidRPr="00087645" w:rsidRDefault="00087645" w:rsidP="00087645">
            <w:pPr>
              <w:tabs>
                <w:tab w:val="right" w:pos="9026"/>
              </w:tabs>
            </w:pPr>
            <w:r w:rsidRPr="00087645">
              <w:t>300 g per bolt</w:t>
            </w:r>
          </w:p>
        </w:tc>
      </w:tr>
      <w:tr w:rsidR="00087645" w:rsidRPr="00087645" w14:paraId="03C72D01" w14:textId="77777777" w:rsidTr="0025736E">
        <w:trPr>
          <w:trHeight w:val="454"/>
        </w:trPr>
        <w:tc>
          <w:tcPr>
            <w:tcW w:w="664" w:type="dxa"/>
          </w:tcPr>
          <w:p w14:paraId="15E8244A" w14:textId="77777777" w:rsidR="00087645" w:rsidRPr="00087645" w:rsidRDefault="00087645" w:rsidP="00087645">
            <w:pPr>
              <w:tabs>
                <w:tab w:val="right" w:pos="9026"/>
              </w:tabs>
              <w:jc w:val="center"/>
            </w:pPr>
            <w:r w:rsidRPr="00087645">
              <w:t>E</w:t>
            </w:r>
          </w:p>
        </w:tc>
        <w:tc>
          <w:tcPr>
            <w:tcW w:w="992" w:type="dxa"/>
          </w:tcPr>
          <w:p w14:paraId="05C4F990" w14:textId="77777777" w:rsidR="00087645" w:rsidRPr="00087645" w:rsidRDefault="00087645" w:rsidP="00087645">
            <w:pPr>
              <w:tabs>
                <w:tab w:val="right" w:pos="9026"/>
              </w:tabs>
              <w:jc w:val="center"/>
            </w:pPr>
            <w:r w:rsidRPr="00087645">
              <w:t>2 boxes</w:t>
            </w:r>
          </w:p>
        </w:tc>
        <w:tc>
          <w:tcPr>
            <w:tcW w:w="4962" w:type="dxa"/>
          </w:tcPr>
          <w:p w14:paraId="70A6B225" w14:textId="77777777" w:rsidR="00087645" w:rsidRPr="00087645" w:rsidRDefault="00087645" w:rsidP="00087645">
            <w:pPr>
              <w:tabs>
                <w:tab w:val="right" w:pos="9026"/>
              </w:tabs>
            </w:pPr>
            <w:r w:rsidRPr="00087645">
              <w:t>M20 nuts (100 nuts per box).</w:t>
            </w:r>
          </w:p>
        </w:tc>
        <w:tc>
          <w:tcPr>
            <w:tcW w:w="1904" w:type="dxa"/>
          </w:tcPr>
          <w:p w14:paraId="460D356B" w14:textId="77777777" w:rsidR="00087645" w:rsidRPr="00087645" w:rsidRDefault="00087645" w:rsidP="00087645">
            <w:pPr>
              <w:tabs>
                <w:tab w:val="right" w:pos="9026"/>
              </w:tabs>
            </w:pPr>
            <w:r w:rsidRPr="00087645">
              <w:t>55 g per nut</w:t>
            </w:r>
          </w:p>
        </w:tc>
      </w:tr>
    </w:tbl>
    <w:p w14:paraId="7D9370A6" w14:textId="67BB954D" w:rsidR="00151EE6" w:rsidRDefault="00151EE6" w:rsidP="009D486B">
      <w:pPr>
        <w:rPr>
          <w:sz w:val="22"/>
          <w:szCs w:val="22"/>
          <w:lang w:eastAsia="en-AU"/>
        </w:rPr>
      </w:pPr>
    </w:p>
    <w:p w14:paraId="71517C06" w14:textId="77777777" w:rsidR="00087645" w:rsidRPr="00C336F4" w:rsidRDefault="00087645" w:rsidP="00087645">
      <w:pPr>
        <w:pStyle w:val="Heading2"/>
        <w:rPr>
          <w:color w:val="2D739F"/>
          <w:sz w:val="32"/>
          <w:szCs w:val="32"/>
        </w:rPr>
      </w:pPr>
      <w:r w:rsidRPr="00C336F4">
        <w:rPr>
          <w:color w:val="2D739F"/>
          <w:sz w:val="32"/>
          <w:szCs w:val="32"/>
        </w:rPr>
        <w:t xml:space="preserve">Determine Weight </w:t>
      </w:r>
    </w:p>
    <w:p w14:paraId="5E0FE1AC" w14:textId="3381EE58" w:rsidR="00087645" w:rsidRPr="00E60F6A" w:rsidRDefault="00087645" w:rsidP="00087645">
      <w:pPr>
        <w:rPr>
          <w:lang w:eastAsia="en-AU"/>
        </w:rPr>
      </w:pPr>
      <w:r w:rsidRPr="00E60F6A">
        <w:t>Part of the risk asse</w:t>
      </w:r>
      <w:r w:rsidR="00E148E6" w:rsidRPr="00E60F6A">
        <w:t>ssment process is to determ</w:t>
      </w:r>
      <w:r w:rsidR="00261B70" w:rsidRPr="00E60F6A">
        <w:t>in</w:t>
      </w:r>
      <w:r w:rsidR="00E148E6" w:rsidRPr="00E60F6A">
        <w:t>e</w:t>
      </w:r>
      <w:r w:rsidRPr="00E60F6A">
        <w:t xml:space="preserve"> material weight. Complete Table 17.0 below by calculating the total weight for items B to E. Item A has been completed as an example.</w:t>
      </w:r>
    </w:p>
    <w:p w14:paraId="2251681D" w14:textId="77777777" w:rsidR="00087645" w:rsidRPr="0025736E" w:rsidRDefault="00087645" w:rsidP="00087645">
      <w:pPr>
        <w:rPr>
          <w:lang w:eastAsia="en-AU"/>
        </w:rPr>
      </w:pPr>
    </w:p>
    <w:p w14:paraId="137CBA40" w14:textId="77777777" w:rsidR="00087645" w:rsidRDefault="00087645" w:rsidP="009D486B">
      <w:pPr>
        <w:rPr>
          <w:sz w:val="22"/>
          <w:szCs w:val="22"/>
          <w:lang w:eastAsia="en-AU"/>
        </w:rPr>
        <w:sectPr w:rsidR="00087645" w:rsidSect="007E1B3E">
          <w:pgSz w:w="11906" w:h="16838"/>
          <w:pgMar w:top="1418" w:right="1418" w:bottom="1418" w:left="1418" w:header="567" w:footer="454" w:gutter="0"/>
          <w:cols w:space="4253"/>
          <w:docGrid w:linePitch="360"/>
        </w:sectPr>
      </w:pPr>
    </w:p>
    <w:p w14:paraId="253BA9DE" w14:textId="3C3B37C2" w:rsidR="00087645" w:rsidRDefault="00BD3189" w:rsidP="00E60F6A">
      <w:pPr>
        <w:pStyle w:val="Heading4"/>
      </w:pPr>
      <w:r>
        <w:lastRenderedPageBreak/>
        <w:t xml:space="preserve">          </w:t>
      </w:r>
      <w:r w:rsidR="00087645" w:rsidRPr="00E60F6A">
        <w:rPr>
          <w:sz w:val="24"/>
          <w:szCs w:val="24"/>
        </w:rPr>
        <w:t>Table 17.0</w:t>
      </w:r>
    </w:p>
    <w:tbl>
      <w:tblPr>
        <w:tblStyle w:val="TableGrid6"/>
        <w:tblW w:w="12330" w:type="dxa"/>
        <w:tblInd w:w="720" w:type="dxa"/>
        <w:tblLook w:val="04A0" w:firstRow="1" w:lastRow="0" w:firstColumn="1" w:lastColumn="0" w:noHBand="0" w:noVBand="1"/>
      </w:tblPr>
      <w:tblGrid>
        <w:gridCol w:w="680"/>
        <w:gridCol w:w="990"/>
        <w:gridCol w:w="4954"/>
        <w:gridCol w:w="1902"/>
        <w:gridCol w:w="1902"/>
        <w:gridCol w:w="1902"/>
      </w:tblGrid>
      <w:tr w:rsidR="00087645" w:rsidRPr="00087645" w14:paraId="67467B6F" w14:textId="77777777" w:rsidTr="009D486B">
        <w:trPr>
          <w:cnfStyle w:val="100000000000" w:firstRow="1" w:lastRow="0" w:firstColumn="0" w:lastColumn="0" w:oddVBand="0" w:evenVBand="0" w:oddHBand="0" w:evenHBand="0" w:firstRowFirstColumn="0" w:firstRowLastColumn="0" w:lastRowFirstColumn="0" w:lastRowLastColumn="0"/>
          <w:trHeight w:val="283"/>
        </w:trPr>
        <w:tc>
          <w:tcPr>
            <w:tcW w:w="664" w:type="dxa"/>
          </w:tcPr>
          <w:p w14:paraId="51A71504"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Item</w:t>
            </w:r>
          </w:p>
        </w:tc>
        <w:tc>
          <w:tcPr>
            <w:tcW w:w="992" w:type="dxa"/>
          </w:tcPr>
          <w:p w14:paraId="11DE0EC0"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Qty</w:t>
            </w:r>
          </w:p>
        </w:tc>
        <w:tc>
          <w:tcPr>
            <w:tcW w:w="4962" w:type="dxa"/>
          </w:tcPr>
          <w:p w14:paraId="0EE89C7E"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Size/Material</w:t>
            </w:r>
          </w:p>
        </w:tc>
        <w:tc>
          <w:tcPr>
            <w:tcW w:w="1904" w:type="dxa"/>
          </w:tcPr>
          <w:p w14:paraId="0CC83EDB"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Weight</w:t>
            </w:r>
          </w:p>
        </w:tc>
        <w:tc>
          <w:tcPr>
            <w:tcW w:w="1904" w:type="dxa"/>
          </w:tcPr>
          <w:p w14:paraId="79200A0F"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Weight per item</w:t>
            </w:r>
          </w:p>
        </w:tc>
        <w:tc>
          <w:tcPr>
            <w:tcW w:w="1904" w:type="dxa"/>
          </w:tcPr>
          <w:p w14:paraId="5D2ECB9F"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 xml:space="preserve">Total Weight </w:t>
            </w:r>
          </w:p>
        </w:tc>
      </w:tr>
      <w:tr w:rsidR="00087645" w:rsidRPr="00087645" w14:paraId="74C2DB37" w14:textId="77777777" w:rsidTr="009D486B">
        <w:trPr>
          <w:trHeight w:val="454"/>
        </w:trPr>
        <w:tc>
          <w:tcPr>
            <w:tcW w:w="664" w:type="dxa"/>
          </w:tcPr>
          <w:p w14:paraId="15FA4803"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A</w:t>
            </w:r>
          </w:p>
        </w:tc>
        <w:tc>
          <w:tcPr>
            <w:tcW w:w="992" w:type="dxa"/>
          </w:tcPr>
          <w:p w14:paraId="3DA96A24"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2 pcs</w:t>
            </w:r>
          </w:p>
        </w:tc>
        <w:tc>
          <w:tcPr>
            <w:tcW w:w="4962" w:type="dxa"/>
          </w:tcPr>
          <w:p w14:paraId="2759B2C2" w14:textId="77777777" w:rsidR="00087645" w:rsidRPr="00087645" w:rsidRDefault="00087645" w:rsidP="00087645">
            <w:pPr>
              <w:tabs>
                <w:tab w:val="right" w:pos="9026"/>
              </w:tabs>
              <w:rPr>
                <w:rFonts w:ascii="Calibri" w:hAnsi="Calibri" w:cs="Calibri"/>
              </w:rPr>
            </w:pPr>
            <w:r w:rsidRPr="00087645">
              <w:rPr>
                <w:rFonts w:ascii="Calibri" w:hAnsi="Calibri" w:cs="Calibri"/>
              </w:rPr>
              <w:t>Mild steel bar Ø100 mm x 1 m long</w:t>
            </w:r>
          </w:p>
        </w:tc>
        <w:tc>
          <w:tcPr>
            <w:tcW w:w="1904" w:type="dxa"/>
          </w:tcPr>
          <w:p w14:paraId="372B817D" w14:textId="77777777" w:rsidR="00087645" w:rsidRPr="00087645" w:rsidRDefault="00087645" w:rsidP="00087645">
            <w:pPr>
              <w:tabs>
                <w:tab w:val="right" w:pos="9026"/>
              </w:tabs>
              <w:rPr>
                <w:rFonts w:ascii="Calibri" w:hAnsi="Calibri" w:cs="Calibri"/>
              </w:rPr>
            </w:pPr>
            <w:r w:rsidRPr="00087645">
              <w:rPr>
                <w:rFonts w:ascii="Calibri" w:hAnsi="Calibri" w:cs="Calibri"/>
              </w:rPr>
              <w:t>63.2 kg/m</w:t>
            </w:r>
          </w:p>
        </w:tc>
        <w:tc>
          <w:tcPr>
            <w:tcW w:w="1904" w:type="dxa"/>
          </w:tcPr>
          <w:p w14:paraId="1B13570E" w14:textId="77777777" w:rsidR="00087645" w:rsidRPr="00087645" w:rsidRDefault="00087645" w:rsidP="00087645">
            <w:pPr>
              <w:tabs>
                <w:tab w:val="right" w:pos="9026"/>
              </w:tabs>
              <w:rPr>
                <w:rFonts w:ascii="Calibri" w:hAnsi="Calibri" w:cs="Calibri"/>
              </w:rPr>
            </w:pPr>
            <w:r w:rsidRPr="00087645">
              <w:rPr>
                <w:rFonts w:ascii="Calibri" w:hAnsi="Calibri" w:cs="Calibri"/>
              </w:rPr>
              <w:t xml:space="preserve">= 63.2kg x 1 </w:t>
            </w:r>
          </w:p>
          <w:p w14:paraId="4FFF61DE" w14:textId="77777777" w:rsidR="00087645" w:rsidRPr="00087645" w:rsidRDefault="00087645" w:rsidP="00087645">
            <w:pPr>
              <w:tabs>
                <w:tab w:val="right" w:pos="9026"/>
              </w:tabs>
              <w:rPr>
                <w:rFonts w:ascii="Calibri" w:hAnsi="Calibri" w:cs="Calibri"/>
              </w:rPr>
            </w:pPr>
            <w:r w:rsidRPr="00087645">
              <w:rPr>
                <w:rFonts w:ascii="Calibri" w:hAnsi="Calibri" w:cs="Calibri"/>
              </w:rPr>
              <w:t>= 63.2  kg</w:t>
            </w:r>
          </w:p>
          <w:p w14:paraId="135A5AD1" w14:textId="77777777" w:rsidR="00087645" w:rsidRPr="00087645" w:rsidRDefault="00087645" w:rsidP="00087645">
            <w:pPr>
              <w:tabs>
                <w:tab w:val="right" w:pos="9026"/>
              </w:tabs>
              <w:rPr>
                <w:rFonts w:ascii="Calibri" w:hAnsi="Calibri" w:cs="Calibri"/>
              </w:rPr>
            </w:pPr>
          </w:p>
        </w:tc>
        <w:tc>
          <w:tcPr>
            <w:tcW w:w="1904" w:type="dxa"/>
          </w:tcPr>
          <w:p w14:paraId="0C5ABD40" w14:textId="77777777" w:rsidR="00087645" w:rsidRPr="00087645" w:rsidRDefault="00087645" w:rsidP="00087645">
            <w:pPr>
              <w:tabs>
                <w:tab w:val="right" w:pos="9026"/>
              </w:tabs>
              <w:rPr>
                <w:rFonts w:ascii="Calibri" w:hAnsi="Calibri" w:cs="Calibri"/>
              </w:rPr>
            </w:pPr>
            <w:r w:rsidRPr="00087645">
              <w:rPr>
                <w:rFonts w:ascii="Calibri" w:hAnsi="Calibri" w:cs="Calibri"/>
              </w:rPr>
              <w:t>= 63.2 x 2 pieces</w:t>
            </w:r>
          </w:p>
          <w:p w14:paraId="101AF201" w14:textId="77777777" w:rsidR="00087645" w:rsidRPr="00087645" w:rsidRDefault="00087645" w:rsidP="00087645">
            <w:pPr>
              <w:tabs>
                <w:tab w:val="right" w:pos="9026"/>
              </w:tabs>
              <w:rPr>
                <w:rFonts w:ascii="Calibri" w:hAnsi="Calibri" w:cs="Calibri"/>
                <w:color w:val="808080" w:themeColor="background1" w:themeShade="80"/>
              </w:rPr>
            </w:pPr>
            <w:r w:rsidRPr="00087645">
              <w:rPr>
                <w:rFonts w:ascii="Calibri" w:hAnsi="Calibri" w:cs="Calibri"/>
              </w:rPr>
              <w:t>= 126.4 kg</w:t>
            </w:r>
          </w:p>
        </w:tc>
      </w:tr>
      <w:tr w:rsidR="00087645" w:rsidRPr="00087645" w14:paraId="4514CAEE" w14:textId="77777777" w:rsidTr="009D486B">
        <w:trPr>
          <w:trHeight w:val="454"/>
        </w:trPr>
        <w:tc>
          <w:tcPr>
            <w:tcW w:w="664" w:type="dxa"/>
          </w:tcPr>
          <w:p w14:paraId="7260B86D"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B</w:t>
            </w:r>
          </w:p>
        </w:tc>
        <w:tc>
          <w:tcPr>
            <w:tcW w:w="992" w:type="dxa"/>
          </w:tcPr>
          <w:p w14:paraId="039019B9"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2 pcs</w:t>
            </w:r>
          </w:p>
        </w:tc>
        <w:tc>
          <w:tcPr>
            <w:tcW w:w="4962" w:type="dxa"/>
          </w:tcPr>
          <w:p w14:paraId="4A3785E1" w14:textId="77777777" w:rsidR="00087645" w:rsidRPr="00087645" w:rsidRDefault="00087645" w:rsidP="00087645">
            <w:pPr>
              <w:tabs>
                <w:tab w:val="right" w:pos="9026"/>
              </w:tabs>
              <w:rPr>
                <w:rFonts w:ascii="Calibri" w:hAnsi="Calibri" w:cs="Calibri"/>
              </w:rPr>
            </w:pPr>
            <w:r w:rsidRPr="00087645">
              <w:rPr>
                <w:rFonts w:ascii="Calibri" w:hAnsi="Calibri" w:cs="Calibri"/>
              </w:rPr>
              <w:t>Mild steel bar Ø200 mm x 1 m long</w:t>
            </w:r>
          </w:p>
        </w:tc>
        <w:tc>
          <w:tcPr>
            <w:tcW w:w="1904" w:type="dxa"/>
          </w:tcPr>
          <w:p w14:paraId="4F17E101" w14:textId="77777777" w:rsidR="00087645" w:rsidRPr="00087645" w:rsidRDefault="00087645" w:rsidP="00087645">
            <w:pPr>
              <w:tabs>
                <w:tab w:val="right" w:pos="9026"/>
              </w:tabs>
              <w:rPr>
                <w:rFonts w:ascii="Calibri" w:hAnsi="Calibri" w:cs="Calibri"/>
              </w:rPr>
            </w:pPr>
            <w:r w:rsidRPr="00087645">
              <w:rPr>
                <w:rFonts w:ascii="Calibri" w:hAnsi="Calibri" w:cs="Calibri"/>
              </w:rPr>
              <w:t>253 kg/m</w:t>
            </w:r>
          </w:p>
        </w:tc>
        <w:tc>
          <w:tcPr>
            <w:tcW w:w="1904" w:type="dxa"/>
          </w:tcPr>
          <w:p w14:paraId="621FBC27" w14:textId="77777777" w:rsidR="00087645" w:rsidRPr="00087645" w:rsidRDefault="00087645" w:rsidP="00087645">
            <w:pPr>
              <w:tabs>
                <w:tab w:val="right" w:pos="9026"/>
              </w:tabs>
              <w:rPr>
                <w:rFonts w:ascii="Calibri" w:hAnsi="Calibri" w:cs="Calibri"/>
              </w:rPr>
            </w:pPr>
            <w:r w:rsidRPr="00087645">
              <w:rPr>
                <w:rFonts w:ascii="Calibri" w:hAnsi="Calibri" w:cs="Calibri"/>
              </w:rPr>
              <w:t>=253kg x 1</w:t>
            </w:r>
          </w:p>
          <w:p w14:paraId="7682075F" w14:textId="77777777" w:rsidR="00087645" w:rsidRPr="00087645" w:rsidRDefault="00087645" w:rsidP="00087645">
            <w:pPr>
              <w:tabs>
                <w:tab w:val="right" w:pos="9026"/>
              </w:tabs>
              <w:rPr>
                <w:rFonts w:ascii="Calibri" w:hAnsi="Calibri" w:cs="Calibri"/>
              </w:rPr>
            </w:pPr>
            <w:r w:rsidRPr="00087645">
              <w:rPr>
                <w:rFonts w:ascii="Calibri" w:hAnsi="Calibri" w:cs="Calibri"/>
              </w:rPr>
              <w:t>= 253.0 kg</w:t>
            </w:r>
          </w:p>
        </w:tc>
        <w:tc>
          <w:tcPr>
            <w:tcW w:w="1904" w:type="dxa"/>
          </w:tcPr>
          <w:p w14:paraId="404C2ADA" w14:textId="081B0835" w:rsidR="00087645" w:rsidRPr="00087645" w:rsidRDefault="00087645" w:rsidP="00087645">
            <w:pPr>
              <w:tabs>
                <w:tab w:val="right" w:pos="9026"/>
              </w:tabs>
              <w:rPr>
                <w:rFonts w:ascii="Calibri" w:hAnsi="Calibri" w:cs="Calibri"/>
                <w:color w:val="808080" w:themeColor="background1" w:themeShade="80"/>
              </w:rPr>
            </w:pPr>
          </w:p>
        </w:tc>
      </w:tr>
      <w:tr w:rsidR="00087645" w:rsidRPr="00087645" w14:paraId="63D20532" w14:textId="77777777" w:rsidTr="009D486B">
        <w:trPr>
          <w:trHeight w:val="454"/>
        </w:trPr>
        <w:tc>
          <w:tcPr>
            <w:tcW w:w="664" w:type="dxa"/>
          </w:tcPr>
          <w:p w14:paraId="49B9EF37"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C</w:t>
            </w:r>
          </w:p>
        </w:tc>
        <w:tc>
          <w:tcPr>
            <w:tcW w:w="992" w:type="dxa"/>
          </w:tcPr>
          <w:p w14:paraId="7D1AFA40"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4 pcs</w:t>
            </w:r>
          </w:p>
        </w:tc>
        <w:tc>
          <w:tcPr>
            <w:tcW w:w="4962" w:type="dxa"/>
          </w:tcPr>
          <w:p w14:paraId="0EFF7153" w14:textId="77777777" w:rsidR="00087645" w:rsidRPr="00087645" w:rsidRDefault="00087645" w:rsidP="00087645">
            <w:pPr>
              <w:tabs>
                <w:tab w:val="right" w:pos="9026"/>
              </w:tabs>
              <w:rPr>
                <w:rFonts w:ascii="Calibri" w:hAnsi="Calibri" w:cs="Calibri"/>
              </w:rPr>
            </w:pPr>
            <w:r w:rsidRPr="00087645">
              <w:rPr>
                <w:rFonts w:ascii="Calibri" w:hAnsi="Calibri" w:cs="Calibri"/>
              </w:rPr>
              <w:t>Steel plate 200 mm x 1200 mm x 20 mm thick</w:t>
            </w:r>
          </w:p>
        </w:tc>
        <w:tc>
          <w:tcPr>
            <w:tcW w:w="1904" w:type="dxa"/>
          </w:tcPr>
          <w:p w14:paraId="78AB2B3B" w14:textId="77777777" w:rsidR="00087645" w:rsidRPr="00087645" w:rsidRDefault="00087645" w:rsidP="00087645">
            <w:pPr>
              <w:tabs>
                <w:tab w:val="right" w:pos="9026"/>
              </w:tabs>
              <w:rPr>
                <w:rFonts w:ascii="Calibri" w:hAnsi="Calibri" w:cs="Calibri"/>
              </w:rPr>
            </w:pPr>
            <w:r w:rsidRPr="00087645">
              <w:rPr>
                <w:rFonts w:ascii="Calibri" w:hAnsi="Calibri" w:cs="Calibri"/>
                <w:color w:val="000000"/>
              </w:rPr>
              <w:t>7850</w:t>
            </w:r>
            <w:r w:rsidRPr="00087645">
              <w:rPr>
                <w:rFonts w:ascii="Calibri" w:hAnsi="Calibri" w:cs="Calibri"/>
              </w:rPr>
              <w:t xml:space="preserve"> kg/m</w:t>
            </w:r>
            <w:r w:rsidRPr="00087645">
              <w:rPr>
                <w:rFonts w:ascii="Calibri" w:hAnsi="Calibri" w:cs="Calibri"/>
                <w:vertAlign w:val="superscript"/>
              </w:rPr>
              <w:t>3</w:t>
            </w:r>
          </w:p>
        </w:tc>
        <w:tc>
          <w:tcPr>
            <w:tcW w:w="1904" w:type="dxa"/>
          </w:tcPr>
          <w:p w14:paraId="59A66B78" w14:textId="77777777" w:rsidR="00087645" w:rsidRPr="00087645" w:rsidRDefault="00087645" w:rsidP="00087645">
            <w:pPr>
              <w:tabs>
                <w:tab w:val="right" w:pos="9026"/>
              </w:tabs>
              <w:rPr>
                <w:rFonts w:ascii="Calibri" w:hAnsi="Calibri" w:cs="Calibri"/>
              </w:rPr>
            </w:pPr>
            <w:r w:rsidRPr="00087645">
              <w:rPr>
                <w:rFonts w:ascii="Calibri" w:hAnsi="Calibri" w:cs="Calibri"/>
              </w:rPr>
              <w:t>= 0.2 x 1.2 x 20 x 7. 85</w:t>
            </w:r>
          </w:p>
          <w:p w14:paraId="6075D04E" w14:textId="57DAF4D1" w:rsidR="00087645" w:rsidRPr="00087645" w:rsidRDefault="00087645" w:rsidP="00F74505">
            <w:pPr>
              <w:tabs>
                <w:tab w:val="right" w:pos="9026"/>
              </w:tabs>
              <w:rPr>
                <w:rFonts w:ascii="Calibri" w:hAnsi="Calibri" w:cs="Calibri"/>
                <w:color w:val="000000"/>
              </w:rPr>
            </w:pPr>
          </w:p>
        </w:tc>
        <w:tc>
          <w:tcPr>
            <w:tcW w:w="1904" w:type="dxa"/>
          </w:tcPr>
          <w:p w14:paraId="00980A5B" w14:textId="2EBB0FC0" w:rsidR="00087645" w:rsidRPr="00087645" w:rsidRDefault="00087645" w:rsidP="00087645">
            <w:pPr>
              <w:tabs>
                <w:tab w:val="right" w:pos="9026"/>
              </w:tabs>
              <w:rPr>
                <w:rFonts w:ascii="Calibri" w:hAnsi="Calibri" w:cs="Calibri"/>
                <w:color w:val="808080" w:themeColor="background1" w:themeShade="80"/>
              </w:rPr>
            </w:pPr>
          </w:p>
        </w:tc>
      </w:tr>
      <w:tr w:rsidR="00087645" w:rsidRPr="00087645" w14:paraId="2397C70B" w14:textId="77777777" w:rsidTr="009D486B">
        <w:trPr>
          <w:trHeight w:val="454"/>
        </w:trPr>
        <w:tc>
          <w:tcPr>
            <w:tcW w:w="664" w:type="dxa"/>
          </w:tcPr>
          <w:p w14:paraId="0B1E3B97"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D</w:t>
            </w:r>
          </w:p>
        </w:tc>
        <w:tc>
          <w:tcPr>
            <w:tcW w:w="992" w:type="dxa"/>
          </w:tcPr>
          <w:p w14:paraId="21E0C86E"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2 boxes</w:t>
            </w:r>
          </w:p>
        </w:tc>
        <w:tc>
          <w:tcPr>
            <w:tcW w:w="4962" w:type="dxa"/>
          </w:tcPr>
          <w:p w14:paraId="4775DCC2" w14:textId="77777777" w:rsidR="00087645" w:rsidRPr="00087645" w:rsidRDefault="00087645" w:rsidP="00087645">
            <w:pPr>
              <w:tabs>
                <w:tab w:val="right" w:pos="9026"/>
              </w:tabs>
              <w:rPr>
                <w:rFonts w:ascii="Calibri" w:hAnsi="Calibri" w:cs="Calibri"/>
              </w:rPr>
            </w:pPr>
            <w:r w:rsidRPr="00087645">
              <w:rPr>
                <w:rFonts w:ascii="Calibri" w:hAnsi="Calibri" w:cs="Calibri"/>
              </w:rPr>
              <w:t>M20 x 100 mm high tensile bolts (100 bolts per box)</w:t>
            </w:r>
          </w:p>
        </w:tc>
        <w:tc>
          <w:tcPr>
            <w:tcW w:w="1904" w:type="dxa"/>
          </w:tcPr>
          <w:p w14:paraId="0FA2CC2E" w14:textId="77777777" w:rsidR="00087645" w:rsidRPr="00087645" w:rsidRDefault="00087645" w:rsidP="00087645">
            <w:pPr>
              <w:tabs>
                <w:tab w:val="right" w:pos="9026"/>
              </w:tabs>
              <w:rPr>
                <w:rFonts w:ascii="Calibri" w:hAnsi="Calibri" w:cs="Calibri"/>
              </w:rPr>
            </w:pPr>
            <w:r w:rsidRPr="00087645">
              <w:rPr>
                <w:rFonts w:ascii="Calibri" w:hAnsi="Calibri" w:cs="Calibri"/>
              </w:rPr>
              <w:t>300 g per bolt</w:t>
            </w:r>
          </w:p>
        </w:tc>
        <w:tc>
          <w:tcPr>
            <w:tcW w:w="1904" w:type="dxa"/>
          </w:tcPr>
          <w:p w14:paraId="737FC20C" w14:textId="77777777" w:rsidR="00087645" w:rsidRPr="00087645" w:rsidRDefault="00087645" w:rsidP="00087645">
            <w:pPr>
              <w:tabs>
                <w:tab w:val="right" w:pos="9026"/>
              </w:tabs>
              <w:rPr>
                <w:rFonts w:ascii="Calibri" w:hAnsi="Calibri" w:cs="Calibri"/>
              </w:rPr>
            </w:pPr>
            <w:r w:rsidRPr="00087645">
              <w:rPr>
                <w:rFonts w:ascii="Calibri" w:hAnsi="Calibri" w:cs="Calibri"/>
              </w:rPr>
              <w:t xml:space="preserve"> = 100 x 300</w:t>
            </w:r>
          </w:p>
          <w:p w14:paraId="07442F30" w14:textId="2FF1D6E2" w:rsidR="00087645" w:rsidRPr="00087645" w:rsidRDefault="00087645" w:rsidP="00087645">
            <w:pPr>
              <w:tabs>
                <w:tab w:val="right" w:pos="9026"/>
              </w:tabs>
              <w:rPr>
                <w:rFonts w:ascii="Calibri" w:hAnsi="Calibri" w:cs="Calibri"/>
              </w:rPr>
            </w:pPr>
          </w:p>
        </w:tc>
        <w:tc>
          <w:tcPr>
            <w:tcW w:w="1904" w:type="dxa"/>
          </w:tcPr>
          <w:p w14:paraId="022A15ED" w14:textId="5152B917" w:rsidR="00087645" w:rsidRPr="00087645" w:rsidRDefault="00087645" w:rsidP="00087645">
            <w:pPr>
              <w:tabs>
                <w:tab w:val="right" w:pos="9026"/>
              </w:tabs>
              <w:rPr>
                <w:rFonts w:ascii="Calibri" w:hAnsi="Calibri" w:cs="Calibri"/>
                <w:color w:val="808080" w:themeColor="background1" w:themeShade="80"/>
              </w:rPr>
            </w:pPr>
          </w:p>
        </w:tc>
      </w:tr>
      <w:tr w:rsidR="00087645" w:rsidRPr="00087645" w14:paraId="6C4ED499" w14:textId="77777777" w:rsidTr="009D486B">
        <w:trPr>
          <w:trHeight w:val="454"/>
        </w:trPr>
        <w:tc>
          <w:tcPr>
            <w:tcW w:w="664" w:type="dxa"/>
          </w:tcPr>
          <w:p w14:paraId="10BBAF58"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E</w:t>
            </w:r>
          </w:p>
        </w:tc>
        <w:tc>
          <w:tcPr>
            <w:tcW w:w="992" w:type="dxa"/>
          </w:tcPr>
          <w:p w14:paraId="0B426BE2" w14:textId="77777777" w:rsidR="00087645" w:rsidRPr="00087645" w:rsidRDefault="00087645" w:rsidP="00087645">
            <w:pPr>
              <w:tabs>
                <w:tab w:val="right" w:pos="9026"/>
              </w:tabs>
              <w:jc w:val="center"/>
              <w:rPr>
                <w:rFonts w:ascii="Calibri" w:hAnsi="Calibri" w:cs="Calibri"/>
              </w:rPr>
            </w:pPr>
            <w:r w:rsidRPr="00087645">
              <w:rPr>
                <w:rFonts w:ascii="Calibri" w:hAnsi="Calibri" w:cs="Calibri"/>
              </w:rPr>
              <w:t>2 boxes</w:t>
            </w:r>
          </w:p>
        </w:tc>
        <w:tc>
          <w:tcPr>
            <w:tcW w:w="4962" w:type="dxa"/>
          </w:tcPr>
          <w:p w14:paraId="0E317753" w14:textId="77777777" w:rsidR="00087645" w:rsidRPr="00087645" w:rsidRDefault="00087645" w:rsidP="00087645">
            <w:pPr>
              <w:tabs>
                <w:tab w:val="right" w:pos="9026"/>
              </w:tabs>
              <w:rPr>
                <w:rFonts w:ascii="Calibri" w:hAnsi="Calibri" w:cs="Calibri"/>
              </w:rPr>
            </w:pPr>
            <w:r w:rsidRPr="00087645">
              <w:rPr>
                <w:rFonts w:ascii="Calibri" w:hAnsi="Calibri" w:cs="Calibri"/>
              </w:rPr>
              <w:t>M20 nuts (100 nuts per box).</w:t>
            </w:r>
          </w:p>
        </w:tc>
        <w:tc>
          <w:tcPr>
            <w:tcW w:w="1904" w:type="dxa"/>
          </w:tcPr>
          <w:p w14:paraId="1ABB63CD" w14:textId="77777777" w:rsidR="00087645" w:rsidRPr="00087645" w:rsidRDefault="00087645" w:rsidP="00087645">
            <w:pPr>
              <w:tabs>
                <w:tab w:val="right" w:pos="9026"/>
              </w:tabs>
              <w:rPr>
                <w:rFonts w:ascii="Calibri" w:hAnsi="Calibri" w:cs="Calibri"/>
              </w:rPr>
            </w:pPr>
            <w:r w:rsidRPr="00087645">
              <w:rPr>
                <w:rFonts w:ascii="Calibri" w:hAnsi="Calibri" w:cs="Calibri"/>
              </w:rPr>
              <w:t>55 g per nut</w:t>
            </w:r>
          </w:p>
        </w:tc>
        <w:tc>
          <w:tcPr>
            <w:tcW w:w="1904" w:type="dxa"/>
          </w:tcPr>
          <w:p w14:paraId="21F06F3D" w14:textId="77777777" w:rsidR="00087645" w:rsidRPr="00087645" w:rsidRDefault="00087645" w:rsidP="00087645">
            <w:pPr>
              <w:tabs>
                <w:tab w:val="right" w:pos="9026"/>
              </w:tabs>
              <w:rPr>
                <w:rFonts w:ascii="Calibri" w:hAnsi="Calibri" w:cs="Calibri"/>
              </w:rPr>
            </w:pPr>
            <w:r w:rsidRPr="00087645">
              <w:rPr>
                <w:rFonts w:ascii="Calibri" w:hAnsi="Calibri" w:cs="Calibri"/>
              </w:rPr>
              <w:t>= 100 x 55</w:t>
            </w:r>
          </w:p>
          <w:p w14:paraId="1FE840BE" w14:textId="163728A8" w:rsidR="00087645" w:rsidRPr="00087645" w:rsidRDefault="00087645" w:rsidP="00087645">
            <w:pPr>
              <w:tabs>
                <w:tab w:val="right" w:pos="9026"/>
              </w:tabs>
              <w:rPr>
                <w:rFonts w:ascii="Calibri" w:hAnsi="Calibri" w:cs="Calibri"/>
              </w:rPr>
            </w:pPr>
          </w:p>
        </w:tc>
        <w:tc>
          <w:tcPr>
            <w:tcW w:w="1904" w:type="dxa"/>
          </w:tcPr>
          <w:p w14:paraId="5C596399" w14:textId="1AB0EB3D" w:rsidR="00087645" w:rsidRPr="00F74505" w:rsidRDefault="00087645" w:rsidP="00087645">
            <w:pPr>
              <w:tabs>
                <w:tab w:val="right" w:pos="9026"/>
              </w:tabs>
              <w:rPr>
                <w:rFonts w:ascii="Calibri" w:hAnsi="Calibri" w:cs="Calibri"/>
                <w:color w:val="FF0000"/>
              </w:rPr>
            </w:pPr>
          </w:p>
        </w:tc>
      </w:tr>
    </w:tbl>
    <w:p w14:paraId="225B8CE8" w14:textId="3C0EA8D4" w:rsidR="00151EE6" w:rsidRDefault="00151EE6" w:rsidP="009D486B">
      <w:pPr>
        <w:rPr>
          <w:sz w:val="22"/>
          <w:szCs w:val="22"/>
          <w:lang w:eastAsia="en-AU"/>
        </w:rPr>
      </w:pPr>
    </w:p>
    <w:p w14:paraId="6311F6E7" w14:textId="77777777" w:rsidR="009D486B" w:rsidRDefault="009D486B" w:rsidP="009D486B">
      <w:pPr>
        <w:rPr>
          <w:sz w:val="22"/>
          <w:szCs w:val="22"/>
          <w:lang w:eastAsia="en-AU"/>
        </w:rPr>
        <w:sectPr w:rsidR="009D486B" w:rsidSect="00087645">
          <w:pgSz w:w="16838" w:h="11906" w:orient="landscape"/>
          <w:pgMar w:top="1418" w:right="1418" w:bottom="1418" w:left="1418" w:header="567" w:footer="454" w:gutter="0"/>
          <w:cols w:space="4253"/>
          <w:docGrid w:linePitch="360"/>
        </w:sectPr>
      </w:pPr>
    </w:p>
    <w:p w14:paraId="1590F2A1" w14:textId="380A0563" w:rsidR="00087645" w:rsidRDefault="00087645" w:rsidP="009D486B">
      <w:pPr>
        <w:rPr>
          <w:sz w:val="22"/>
          <w:szCs w:val="22"/>
          <w:lang w:eastAsia="en-AU"/>
        </w:rPr>
      </w:pPr>
    </w:p>
    <w:p w14:paraId="5CB57B78" w14:textId="77777777" w:rsidR="009D486B" w:rsidRPr="00324E12" w:rsidRDefault="009D486B" w:rsidP="009D486B">
      <w:pPr>
        <w:pStyle w:val="Heading2"/>
        <w:rPr>
          <w:color w:val="2D739F"/>
          <w:sz w:val="32"/>
          <w:szCs w:val="32"/>
        </w:rPr>
      </w:pPr>
      <w:r w:rsidRPr="00324E12">
        <w:rPr>
          <w:color w:val="2D739F"/>
          <w:sz w:val="32"/>
          <w:szCs w:val="32"/>
        </w:rPr>
        <w:t>Plan the Task</w:t>
      </w:r>
    </w:p>
    <w:p w14:paraId="394E9ECF" w14:textId="77777777" w:rsidR="009D486B" w:rsidRPr="00E60F6A" w:rsidRDefault="009D486B" w:rsidP="00E60F6A">
      <w:pPr>
        <w:pStyle w:val="Heading4"/>
        <w:rPr>
          <w:sz w:val="24"/>
          <w:szCs w:val="24"/>
        </w:rPr>
      </w:pPr>
      <w:r w:rsidRPr="00E60F6A">
        <w:rPr>
          <w:sz w:val="24"/>
          <w:szCs w:val="24"/>
        </w:rPr>
        <w:t>Table 18.0</w:t>
      </w:r>
    </w:p>
    <w:tbl>
      <w:tblPr>
        <w:tblW w:w="0" w:type="auto"/>
        <w:tblInd w:w="30"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000" w:firstRow="0" w:lastRow="0" w:firstColumn="0" w:lastColumn="0" w:noHBand="0" w:noVBand="0"/>
      </w:tblPr>
      <w:tblGrid>
        <w:gridCol w:w="8577"/>
      </w:tblGrid>
      <w:tr w:rsidR="009D486B" w:rsidRPr="009E6AE2" w14:paraId="168E036E" w14:textId="77777777" w:rsidTr="00104F8B">
        <w:trPr>
          <w:trHeight w:val="1488"/>
        </w:trPr>
        <w:tc>
          <w:tcPr>
            <w:tcW w:w="8577" w:type="dxa"/>
          </w:tcPr>
          <w:p w14:paraId="38265393" w14:textId="4C4D55BF" w:rsidR="009D486B" w:rsidRDefault="009D486B" w:rsidP="009D486B">
            <w:r w:rsidRPr="009E6AE2">
              <w:t>What is the total weight of all the items listed on the delivery docket?</w:t>
            </w:r>
          </w:p>
          <w:p w14:paraId="71B70D81" w14:textId="0331DB00" w:rsidR="009D486B" w:rsidRPr="009E6AE2" w:rsidRDefault="00E30133" w:rsidP="00E30133">
            <w:pPr>
              <w:rPr>
                <w:color w:val="808080" w:themeColor="background1" w:themeShade="80"/>
              </w:rPr>
            </w:pPr>
            <w:r>
              <w:t>_______________________________________________________________</w:t>
            </w:r>
          </w:p>
        </w:tc>
      </w:tr>
      <w:tr w:rsidR="009D486B" w:rsidRPr="009E6AE2" w14:paraId="3FE5B708" w14:textId="77777777" w:rsidTr="00104F8B">
        <w:trPr>
          <w:trHeight w:val="1033"/>
        </w:trPr>
        <w:tc>
          <w:tcPr>
            <w:tcW w:w="8577" w:type="dxa"/>
          </w:tcPr>
          <w:p w14:paraId="61264649" w14:textId="733C6FED" w:rsidR="009D486B" w:rsidRDefault="009D486B" w:rsidP="009D486B">
            <w:r w:rsidRPr="009E6AE2">
              <w:t>What is the capacity of the scissor lift</w:t>
            </w:r>
            <w:r w:rsidR="00A560D4" w:rsidRPr="009E6AE2">
              <w:t>?</w:t>
            </w:r>
          </w:p>
          <w:p w14:paraId="1463489F" w14:textId="059CE45E" w:rsidR="009D486B" w:rsidRPr="009E6AE2" w:rsidRDefault="00E30133" w:rsidP="00E30133">
            <w:r>
              <w:t>_________________________________________________________________</w:t>
            </w:r>
          </w:p>
        </w:tc>
      </w:tr>
    </w:tbl>
    <w:p w14:paraId="737D7E7A" w14:textId="672BC23E" w:rsidR="00087645" w:rsidRDefault="00087645" w:rsidP="009D486B">
      <w:pPr>
        <w:rPr>
          <w:sz w:val="22"/>
          <w:szCs w:val="22"/>
          <w:lang w:eastAsia="en-AU"/>
        </w:rPr>
      </w:pPr>
    </w:p>
    <w:p w14:paraId="1D635686" w14:textId="77777777" w:rsidR="00547E30" w:rsidRPr="00A560D4" w:rsidRDefault="00547E30" w:rsidP="00547E30">
      <w:r w:rsidRPr="00A560D4">
        <w:t xml:space="preserve">Image 1.0 Below shows Item A (2 off) and Item C (2 off) positioned on the scissor lift table. </w:t>
      </w:r>
    </w:p>
    <w:tbl>
      <w:tblPr>
        <w:tblStyle w:val="TableGrid11"/>
        <w:tblW w:w="0" w:type="auto"/>
        <w:tblLook w:val="04A0" w:firstRow="1" w:lastRow="0" w:firstColumn="1" w:lastColumn="0" w:noHBand="0" w:noVBand="1"/>
      </w:tblPr>
      <w:tblGrid>
        <w:gridCol w:w="9060"/>
      </w:tblGrid>
      <w:tr w:rsidR="00547E30" w:rsidRPr="00547E30" w14:paraId="7FF3E8FF" w14:textId="77777777" w:rsidTr="003350D9">
        <w:trPr>
          <w:trHeight w:val="430"/>
        </w:trPr>
        <w:tc>
          <w:tcPr>
            <w:tcW w:w="13948" w:type="dxa"/>
          </w:tcPr>
          <w:p w14:paraId="286D30BF" w14:textId="77777777" w:rsidR="00547E30" w:rsidRPr="00547E30" w:rsidRDefault="00547E30" w:rsidP="00547E30">
            <w:pPr>
              <w:tabs>
                <w:tab w:val="clear" w:pos="284"/>
              </w:tabs>
              <w:spacing w:before="0" w:after="0" w:line="240" w:lineRule="auto"/>
              <w:jc w:val="center"/>
              <w:rPr>
                <w:rFonts w:ascii="Calibri" w:eastAsia="Calibri" w:hAnsi="Calibri" w:cs="Times New Roman"/>
                <w:b/>
                <w:sz w:val="22"/>
                <w:szCs w:val="22"/>
              </w:rPr>
            </w:pPr>
            <w:r w:rsidRPr="00547E30">
              <w:rPr>
                <w:rFonts w:ascii="Calibri" w:eastAsia="Calibri" w:hAnsi="Calibri" w:cs="Times New Roman"/>
                <w:b/>
                <w:sz w:val="22"/>
                <w:szCs w:val="22"/>
              </w:rPr>
              <w:t>Image 1.0 Load Placement</w:t>
            </w:r>
          </w:p>
        </w:tc>
      </w:tr>
      <w:tr w:rsidR="00547E30" w:rsidRPr="00547E30" w14:paraId="47EFF0D5" w14:textId="77777777" w:rsidTr="003350D9">
        <w:tc>
          <w:tcPr>
            <w:tcW w:w="13948" w:type="dxa"/>
          </w:tcPr>
          <w:p w14:paraId="4B3E8821" w14:textId="77777777" w:rsidR="00547E30" w:rsidRPr="00547E30" w:rsidRDefault="00547E30" w:rsidP="00547E30">
            <w:pPr>
              <w:tabs>
                <w:tab w:val="clear" w:pos="284"/>
              </w:tabs>
              <w:spacing w:before="0" w:after="0" w:line="240" w:lineRule="auto"/>
              <w:jc w:val="center"/>
              <w:rPr>
                <w:rFonts w:ascii="Calibri" w:eastAsia="Calibri" w:hAnsi="Calibri" w:cs="Times New Roman"/>
                <w:sz w:val="22"/>
                <w:szCs w:val="22"/>
              </w:rPr>
            </w:pPr>
          </w:p>
          <w:p w14:paraId="38F93FD1" w14:textId="77777777" w:rsidR="00547E30" w:rsidRPr="00547E30" w:rsidRDefault="00547E30" w:rsidP="00547E30">
            <w:pPr>
              <w:tabs>
                <w:tab w:val="clear" w:pos="284"/>
              </w:tabs>
              <w:spacing w:before="0" w:after="0" w:line="240" w:lineRule="auto"/>
              <w:jc w:val="center"/>
              <w:rPr>
                <w:rFonts w:ascii="Calibri" w:eastAsia="Calibri" w:hAnsi="Calibri" w:cs="Times New Roman"/>
                <w:sz w:val="22"/>
                <w:szCs w:val="22"/>
              </w:rPr>
            </w:pPr>
            <w:r w:rsidRPr="00547E30">
              <w:rPr>
                <w:rFonts w:ascii="Calibri" w:eastAsia="Calibri" w:hAnsi="Calibri" w:cs="Times New Roman"/>
                <w:noProof/>
                <w:sz w:val="22"/>
                <w:szCs w:val="22"/>
                <w:lang w:eastAsia="en-AU"/>
              </w:rPr>
              <w:drawing>
                <wp:inline distT="0" distB="0" distL="0" distR="0" wp14:anchorId="5AF6FF2F" wp14:editId="50A885D1">
                  <wp:extent cx="5609230" cy="1382379"/>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32475" cy="1388108"/>
                          </a:xfrm>
                          <a:prstGeom prst="rect">
                            <a:avLst/>
                          </a:prstGeom>
                          <a:noFill/>
                        </pic:spPr>
                      </pic:pic>
                    </a:graphicData>
                  </a:graphic>
                </wp:inline>
              </w:drawing>
            </w:r>
          </w:p>
          <w:p w14:paraId="4D1208FF" w14:textId="77777777" w:rsidR="00547E30" w:rsidRPr="00547E30" w:rsidRDefault="00547E30" w:rsidP="00547E30">
            <w:pPr>
              <w:tabs>
                <w:tab w:val="clear" w:pos="284"/>
              </w:tabs>
              <w:spacing w:before="0" w:after="0" w:line="240" w:lineRule="auto"/>
              <w:rPr>
                <w:rFonts w:ascii="Calibri" w:eastAsia="Calibri" w:hAnsi="Calibri" w:cs="Times New Roman"/>
                <w:sz w:val="22"/>
                <w:szCs w:val="22"/>
              </w:rPr>
            </w:pPr>
          </w:p>
        </w:tc>
      </w:tr>
    </w:tbl>
    <w:p w14:paraId="14C7C3AE" w14:textId="64EC1851" w:rsidR="00087645" w:rsidRDefault="00087645" w:rsidP="009D486B">
      <w:pPr>
        <w:rPr>
          <w:sz w:val="22"/>
          <w:szCs w:val="22"/>
          <w:lang w:eastAsia="en-AU"/>
        </w:rPr>
      </w:pPr>
    </w:p>
    <w:p w14:paraId="17BF3253" w14:textId="77777777" w:rsidR="00547E30" w:rsidRPr="00E60F6A" w:rsidRDefault="00547E30" w:rsidP="00E60F6A">
      <w:pPr>
        <w:pStyle w:val="Heading4"/>
        <w:rPr>
          <w:sz w:val="24"/>
          <w:szCs w:val="24"/>
        </w:rPr>
      </w:pPr>
      <w:r w:rsidRPr="00E60F6A">
        <w:rPr>
          <w:sz w:val="24"/>
          <w:szCs w:val="24"/>
        </w:rPr>
        <w:t>Table 19.0</w:t>
      </w:r>
    </w:p>
    <w:tbl>
      <w:tblPr>
        <w:tblW w:w="9642" w:type="dxa"/>
        <w:tblInd w:w="-46"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000" w:firstRow="0" w:lastRow="0" w:firstColumn="0" w:lastColumn="0" w:noHBand="0" w:noVBand="0"/>
      </w:tblPr>
      <w:tblGrid>
        <w:gridCol w:w="9642"/>
      </w:tblGrid>
      <w:tr w:rsidR="00547E30" w:rsidRPr="00547E30" w14:paraId="6E500001" w14:textId="77777777" w:rsidTr="009E6AE2">
        <w:trPr>
          <w:trHeight w:val="986"/>
        </w:trPr>
        <w:tc>
          <w:tcPr>
            <w:tcW w:w="9642" w:type="dxa"/>
          </w:tcPr>
          <w:p w14:paraId="5F551DD4" w14:textId="3BF0D49D" w:rsidR="00547E30" w:rsidRDefault="00547E30" w:rsidP="00547E30">
            <w:r w:rsidRPr="00547E30">
              <w:t>What is the weight of this load?</w:t>
            </w:r>
          </w:p>
          <w:p w14:paraId="5F663018" w14:textId="6D5006B1" w:rsidR="00547E30" w:rsidRPr="00547E30" w:rsidRDefault="00E30133" w:rsidP="00E30133">
            <w:r>
              <w:t>_____________________________________________________________</w:t>
            </w:r>
          </w:p>
        </w:tc>
      </w:tr>
      <w:tr w:rsidR="00547E30" w:rsidRPr="00547E30" w14:paraId="66C35FF3" w14:textId="77777777" w:rsidTr="009E6AE2">
        <w:trPr>
          <w:trHeight w:val="980"/>
        </w:trPr>
        <w:tc>
          <w:tcPr>
            <w:tcW w:w="9642" w:type="dxa"/>
          </w:tcPr>
          <w:p w14:paraId="0E1D06CD" w14:textId="29198504" w:rsidR="00547E30" w:rsidRDefault="00547E30" w:rsidP="00547E30">
            <w:r w:rsidRPr="00547E30">
              <w:t>Is the weight within the capacity of the Scissor Lift?</w:t>
            </w:r>
          </w:p>
          <w:p w14:paraId="0A9A9143" w14:textId="358DC19D" w:rsidR="00547E30" w:rsidRPr="00547E30" w:rsidRDefault="00E30133" w:rsidP="00E30133">
            <w:r>
              <w:t>________________________________________________________________</w:t>
            </w:r>
          </w:p>
        </w:tc>
      </w:tr>
      <w:tr w:rsidR="00547E30" w:rsidRPr="00547E30" w14:paraId="7B7B2C47" w14:textId="77777777" w:rsidTr="009E6AE2">
        <w:trPr>
          <w:trHeight w:val="852"/>
        </w:trPr>
        <w:tc>
          <w:tcPr>
            <w:tcW w:w="9642" w:type="dxa"/>
          </w:tcPr>
          <w:p w14:paraId="7044D859" w14:textId="7AFE6588" w:rsidR="00547E30" w:rsidRPr="00547E30" w:rsidRDefault="00547E30" w:rsidP="00547E30">
            <w:r w:rsidRPr="00547E30">
              <w:t>The load positioning in Image 1.0 has been planned to meet the requirements of the SOP. In the space below provide three (3) reasons why the load positioning does comply to the SOP</w:t>
            </w:r>
          </w:p>
          <w:p w14:paraId="1C2CBDD4" w14:textId="77777777" w:rsidR="00547E30" w:rsidRPr="00547E30" w:rsidRDefault="00547E30" w:rsidP="00547E30"/>
        </w:tc>
      </w:tr>
      <w:tr w:rsidR="00547E30" w:rsidRPr="00547E30" w14:paraId="30FD997C" w14:textId="77777777" w:rsidTr="009E6AE2">
        <w:trPr>
          <w:trHeight w:val="3203"/>
        </w:trPr>
        <w:tc>
          <w:tcPr>
            <w:tcW w:w="9642" w:type="dxa"/>
          </w:tcPr>
          <w:p w14:paraId="5DDDAC69" w14:textId="77777777" w:rsidR="009E6AE2" w:rsidRPr="009E6AE2" w:rsidRDefault="009E6AE2" w:rsidP="00AC51D1">
            <w:pPr>
              <w:tabs>
                <w:tab w:val="clear" w:pos="284"/>
              </w:tabs>
              <w:spacing w:before="0" w:after="200" w:line="276" w:lineRule="auto"/>
              <w:ind w:left="720"/>
              <w:contextualSpacing/>
              <w:rPr>
                <w:color w:val="000000" w:themeColor="text1"/>
              </w:rPr>
            </w:pPr>
          </w:p>
          <w:p w14:paraId="7E95D6AB" w14:textId="56463149" w:rsidR="00A560D4" w:rsidRPr="009E6AE2" w:rsidRDefault="00A560D4" w:rsidP="00AC51D1">
            <w:pPr>
              <w:tabs>
                <w:tab w:val="clear" w:pos="284"/>
              </w:tabs>
              <w:spacing w:before="0" w:after="200" w:line="276" w:lineRule="auto"/>
              <w:ind w:left="720"/>
              <w:contextualSpacing/>
              <w:rPr>
                <w:color w:val="000000" w:themeColor="text1"/>
              </w:rPr>
            </w:pPr>
            <w:r w:rsidRPr="009E6AE2">
              <w:rPr>
                <w:color w:val="000000" w:themeColor="text1"/>
              </w:rPr>
              <w:t>1.</w:t>
            </w:r>
            <w:r w:rsidR="009E6AE2" w:rsidRPr="009E6AE2">
              <w:rPr>
                <w:color w:val="000000" w:themeColor="text1"/>
              </w:rPr>
              <w:t>______________________________________________________________</w:t>
            </w:r>
          </w:p>
          <w:p w14:paraId="74635293" w14:textId="77777777" w:rsidR="00A560D4" w:rsidRPr="009E6AE2" w:rsidRDefault="00A560D4" w:rsidP="00AC51D1">
            <w:pPr>
              <w:tabs>
                <w:tab w:val="clear" w:pos="284"/>
              </w:tabs>
              <w:spacing w:before="0" w:after="200" w:line="276" w:lineRule="auto"/>
              <w:ind w:left="720"/>
              <w:contextualSpacing/>
              <w:rPr>
                <w:color w:val="000000" w:themeColor="text1"/>
              </w:rPr>
            </w:pPr>
          </w:p>
          <w:p w14:paraId="1B58832F" w14:textId="77777777" w:rsidR="00A560D4" w:rsidRPr="009E6AE2" w:rsidRDefault="00A560D4" w:rsidP="00AC51D1">
            <w:pPr>
              <w:tabs>
                <w:tab w:val="clear" w:pos="284"/>
              </w:tabs>
              <w:spacing w:before="0" w:after="200" w:line="276" w:lineRule="auto"/>
              <w:ind w:left="720"/>
              <w:contextualSpacing/>
              <w:rPr>
                <w:color w:val="000000" w:themeColor="text1"/>
              </w:rPr>
            </w:pPr>
          </w:p>
          <w:p w14:paraId="4DD0F1B3" w14:textId="5A63C983" w:rsidR="00A560D4" w:rsidRPr="009E6AE2" w:rsidRDefault="00A560D4" w:rsidP="00AC51D1">
            <w:pPr>
              <w:tabs>
                <w:tab w:val="clear" w:pos="284"/>
              </w:tabs>
              <w:spacing w:before="0" w:after="200" w:line="276" w:lineRule="auto"/>
              <w:ind w:left="720"/>
              <w:contextualSpacing/>
              <w:rPr>
                <w:color w:val="000000" w:themeColor="text1"/>
              </w:rPr>
            </w:pPr>
            <w:r w:rsidRPr="009E6AE2">
              <w:rPr>
                <w:color w:val="000000" w:themeColor="text1"/>
              </w:rPr>
              <w:t>2.</w:t>
            </w:r>
            <w:r w:rsidR="009E6AE2" w:rsidRPr="009E6AE2">
              <w:rPr>
                <w:color w:val="000000" w:themeColor="text1"/>
              </w:rPr>
              <w:t>_________________________________________________________________</w:t>
            </w:r>
          </w:p>
          <w:p w14:paraId="5626F0F7" w14:textId="167D1516" w:rsidR="00A560D4" w:rsidRPr="009E6AE2" w:rsidRDefault="00A560D4" w:rsidP="00AC51D1">
            <w:pPr>
              <w:tabs>
                <w:tab w:val="clear" w:pos="284"/>
              </w:tabs>
              <w:spacing w:before="0" w:after="200" w:line="276" w:lineRule="auto"/>
              <w:ind w:left="720"/>
              <w:contextualSpacing/>
              <w:rPr>
                <w:color w:val="000000" w:themeColor="text1"/>
              </w:rPr>
            </w:pPr>
          </w:p>
          <w:p w14:paraId="579EAD0E" w14:textId="77777777" w:rsidR="009E6AE2" w:rsidRPr="009E6AE2" w:rsidRDefault="009E6AE2" w:rsidP="00AC51D1">
            <w:pPr>
              <w:tabs>
                <w:tab w:val="clear" w:pos="284"/>
              </w:tabs>
              <w:spacing w:before="0" w:after="200" w:line="276" w:lineRule="auto"/>
              <w:ind w:left="720"/>
              <w:contextualSpacing/>
              <w:rPr>
                <w:color w:val="000000" w:themeColor="text1"/>
              </w:rPr>
            </w:pPr>
          </w:p>
          <w:p w14:paraId="5D737287" w14:textId="761FFAD1" w:rsidR="00547E30" w:rsidRPr="00547E30" w:rsidRDefault="00A560D4" w:rsidP="00AC51D1">
            <w:pPr>
              <w:tabs>
                <w:tab w:val="clear" w:pos="284"/>
              </w:tabs>
              <w:spacing w:before="0" w:after="200" w:line="276" w:lineRule="auto"/>
              <w:ind w:left="720"/>
              <w:contextualSpacing/>
            </w:pPr>
            <w:r w:rsidRPr="009E6AE2">
              <w:rPr>
                <w:color w:val="000000" w:themeColor="text1"/>
              </w:rPr>
              <w:t>3.</w:t>
            </w:r>
            <w:r w:rsidR="00547E30" w:rsidRPr="00547E30">
              <w:rPr>
                <w:color w:val="000000" w:themeColor="text1"/>
              </w:rPr>
              <w:t xml:space="preserve"> </w:t>
            </w:r>
            <w:r w:rsidR="009E6AE2" w:rsidRPr="009E6AE2">
              <w:rPr>
                <w:color w:val="000000" w:themeColor="text1"/>
              </w:rPr>
              <w:t>_______________________________________________________________</w:t>
            </w:r>
          </w:p>
        </w:tc>
      </w:tr>
      <w:tr w:rsidR="00547E30" w:rsidRPr="00547E30" w14:paraId="4BA07B46" w14:textId="77777777" w:rsidTr="009E6AE2">
        <w:trPr>
          <w:trHeight w:val="1981"/>
        </w:trPr>
        <w:tc>
          <w:tcPr>
            <w:tcW w:w="9642" w:type="dxa"/>
          </w:tcPr>
          <w:p w14:paraId="0BF5E7DE" w14:textId="65C0C693" w:rsidR="00547E30" w:rsidRDefault="00547E30" w:rsidP="00547E30">
            <w:r w:rsidRPr="00547E30">
              <w:t>Would Item B (2 off) and Item A (2 off) be able to be transported using the same method?</w:t>
            </w:r>
          </w:p>
          <w:p w14:paraId="2F8EDA2F" w14:textId="4BF61FF0" w:rsidR="00F95052" w:rsidRDefault="00F95052" w:rsidP="00547E30">
            <w:r>
              <w:t>___________________________________________________________________________</w:t>
            </w:r>
          </w:p>
          <w:p w14:paraId="3C340843" w14:textId="5E588056" w:rsidR="00F95052" w:rsidRPr="00547E30" w:rsidRDefault="00F95052" w:rsidP="00547E30">
            <w:r>
              <w:t>_____________________________________________________________________________</w:t>
            </w:r>
          </w:p>
          <w:p w14:paraId="155A7E00" w14:textId="77777777" w:rsidR="00547E30" w:rsidRPr="00547E30" w:rsidRDefault="00547E30" w:rsidP="00AC51D1"/>
        </w:tc>
      </w:tr>
    </w:tbl>
    <w:p w14:paraId="506DDACE" w14:textId="77777777" w:rsidR="00547E30" w:rsidRDefault="00547E30" w:rsidP="009D486B">
      <w:pPr>
        <w:rPr>
          <w:sz w:val="22"/>
          <w:szCs w:val="22"/>
          <w:lang w:eastAsia="en-AU"/>
        </w:rPr>
      </w:pPr>
    </w:p>
    <w:p w14:paraId="08218209" w14:textId="77777777" w:rsidR="00547E30" w:rsidRPr="00E60F6A" w:rsidRDefault="00547E30" w:rsidP="00547E30">
      <w:r w:rsidRPr="00E60F6A">
        <w:t>Image 2.0 below left shows at ratchet tie down strap. Read the description and specification for the strap and answer the following questions.</w:t>
      </w:r>
    </w:p>
    <w:tbl>
      <w:tblPr>
        <w:tblStyle w:val="TableGrid7"/>
        <w:tblW w:w="0" w:type="auto"/>
        <w:tblLook w:val="04A0" w:firstRow="1" w:lastRow="0" w:firstColumn="1" w:lastColumn="0" w:noHBand="0" w:noVBand="1"/>
      </w:tblPr>
      <w:tblGrid>
        <w:gridCol w:w="2920"/>
        <w:gridCol w:w="6140"/>
      </w:tblGrid>
      <w:tr w:rsidR="00547E30" w:rsidRPr="00547E30" w14:paraId="33C82717" w14:textId="77777777" w:rsidTr="003350D9">
        <w:trPr>
          <w:cnfStyle w:val="100000000000" w:firstRow="1" w:lastRow="0" w:firstColumn="0" w:lastColumn="0" w:oddVBand="0" w:evenVBand="0" w:oddHBand="0" w:evenHBand="0" w:firstRowFirstColumn="0" w:firstRowLastColumn="0" w:lastRowFirstColumn="0" w:lastRowLastColumn="0"/>
        </w:trPr>
        <w:tc>
          <w:tcPr>
            <w:tcW w:w="9060" w:type="dxa"/>
            <w:gridSpan w:val="2"/>
          </w:tcPr>
          <w:p w14:paraId="5F64A984" w14:textId="77777777" w:rsidR="00547E30" w:rsidRPr="00547E30" w:rsidRDefault="00547E30" w:rsidP="00547E30">
            <w:pPr>
              <w:jc w:val="center"/>
            </w:pPr>
            <w:r w:rsidRPr="00547E30">
              <w:t>Image 2.0</w:t>
            </w:r>
          </w:p>
        </w:tc>
      </w:tr>
      <w:tr w:rsidR="00547E30" w:rsidRPr="00547E30" w14:paraId="2945AF2C" w14:textId="77777777" w:rsidTr="003350D9">
        <w:tc>
          <w:tcPr>
            <w:tcW w:w="2909" w:type="dxa"/>
          </w:tcPr>
          <w:p w14:paraId="20905F25" w14:textId="77777777" w:rsidR="00547E30" w:rsidRPr="00547E30" w:rsidRDefault="00547E30" w:rsidP="00547E30">
            <w:pPr>
              <w:jc w:val="center"/>
            </w:pPr>
            <w:r w:rsidRPr="00547E30">
              <w:rPr>
                <w:noProof/>
                <w:lang w:eastAsia="en-AU"/>
              </w:rPr>
              <w:drawing>
                <wp:inline distT="0" distB="0" distL="0" distR="0" wp14:anchorId="715E0366" wp14:editId="3EB546C8">
                  <wp:extent cx="1717482" cy="1497597"/>
                  <wp:effectExtent l="0" t="0" r="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35599" cy="1513394"/>
                          </a:xfrm>
                          <a:prstGeom prst="rect">
                            <a:avLst/>
                          </a:prstGeom>
                          <a:noFill/>
                        </pic:spPr>
                      </pic:pic>
                    </a:graphicData>
                  </a:graphic>
                </wp:inline>
              </w:drawing>
            </w:r>
          </w:p>
        </w:tc>
        <w:tc>
          <w:tcPr>
            <w:tcW w:w="6151" w:type="dxa"/>
          </w:tcPr>
          <w:p w14:paraId="5D9ED459" w14:textId="77777777" w:rsidR="00547E30" w:rsidRPr="00547E30" w:rsidRDefault="00547E30" w:rsidP="00547E30">
            <w:pPr>
              <w:rPr>
                <w:b/>
              </w:rPr>
            </w:pPr>
            <w:r w:rsidRPr="00547E30">
              <w:rPr>
                <w:b/>
              </w:rPr>
              <w:t xml:space="preserve">Description </w:t>
            </w:r>
          </w:p>
          <w:p w14:paraId="3145463B" w14:textId="77777777" w:rsidR="00547E30" w:rsidRPr="00547E30" w:rsidRDefault="00547E30" w:rsidP="00547E30">
            <w:r w:rsidRPr="00547E30">
              <w:t xml:space="preserve">50mm Standard Action Ratchet Tie Down Kit with Hook and Keeper, Lashing Capacity 2500 kg, Length 9 Metres. </w:t>
            </w:r>
          </w:p>
          <w:p w14:paraId="49A40E7D" w14:textId="77777777" w:rsidR="00547E30" w:rsidRPr="00547E30" w:rsidRDefault="00547E30" w:rsidP="00547E30">
            <w:pPr>
              <w:rPr>
                <w:b/>
              </w:rPr>
            </w:pPr>
            <w:r w:rsidRPr="00547E30">
              <w:rPr>
                <w:b/>
              </w:rPr>
              <w:t>Specifications</w:t>
            </w:r>
          </w:p>
          <w:p w14:paraId="35CCAF12" w14:textId="77777777" w:rsidR="00547E30" w:rsidRPr="00547E30" w:rsidRDefault="00547E30" w:rsidP="009913B4">
            <w:pPr>
              <w:numPr>
                <w:ilvl w:val="0"/>
                <w:numId w:val="19"/>
              </w:numPr>
              <w:contextualSpacing/>
            </w:pPr>
            <w:r w:rsidRPr="00547E30">
              <w:t>Model Name: 50 mm Standard Action Ratchet Tie – Down with Hook and Keeper</w:t>
            </w:r>
          </w:p>
          <w:p w14:paraId="08652154" w14:textId="77777777" w:rsidR="00547E30" w:rsidRPr="00547E30" w:rsidRDefault="00547E30" w:rsidP="009913B4">
            <w:pPr>
              <w:numPr>
                <w:ilvl w:val="0"/>
                <w:numId w:val="19"/>
              </w:numPr>
              <w:contextualSpacing/>
            </w:pPr>
            <w:r w:rsidRPr="00547E30">
              <w:t>Material: Polyester Webbing</w:t>
            </w:r>
          </w:p>
          <w:p w14:paraId="2ABC5A8D" w14:textId="77777777" w:rsidR="00547E30" w:rsidRPr="00547E30" w:rsidRDefault="00547E30" w:rsidP="009913B4">
            <w:pPr>
              <w:numPr>
                <w:ilvl w:val="0"/>
                <w:numId w:val="19"/>
              </w:numPr>
              <w:contextualSpacing/>
            </w:pPr>
            <w:r w:rsidRPr="00547E30">
              <w:t>Colour: Silver</w:t>
            </w:r>
          </w:p>
          <w:p w14:paraId="16EA8E32" w14:textId="77777777" w:rsidR="00547E30" w:rsidRPr="00547E30" w:rsidRDefault="00547E30" w:rsidP="009913B4">
            <w:pPr>
              <w:numPr>
                <w:ilvl w:val="0"/>
                <w:numId w:val="19"/>
              </w:numPr>
              <w:contextualSpacing/>
            </w:pPr>
            <w:r w:rsidRPr="00547E30">
              <w:t>Strap: 50mm wide</w:t>
            </w:r>
          </w:p>
          <w:p w14:paraId="3F5DC5C4" w14:textId="77777777" w:rsidR="00547E30" w:rsidRPr="00547E30" w:rsidRDefault="00547E30" w:rsidP="009913B4">
            <w:pPr>
              <w:numPr>
                <w:ilvl w:val="0"/>
                <w:numId w:val="19"/>
              </w:numPr>
              <w:contextualSpacing/>
            </w:pPr>
            <w:r w:rsidRPr="00547E30">
              <w:t>Lashing Capacity: 2500 Kg</w:t>
            </w:r>
          </w:p>
          <w:p w14:paraId="0B78D37D" w14:textId="77777777" w:rsidR="00547E30" w:rsidRPr="00547E30" w:rsidRDefault="00547E30" w:rsidP="009913B4">
            <w:pPr>
              <w:numPr>
                <w:ilvl w:val="0"/>
                <w:numId w:val="19"/>
              </w:numPr>
              <w:contextualSpacing/>
            </w:pPr>
            <w:r w:rsidRPr="00547E30">
              <w:t xml:space="preserve">Length: 9 Metres </w:t>
            </w:r>
          </w:p>
          <w:p w14:paraId="35560960" w14:textId="77777777" w:rsidR="00547E30" w:rsidRPr="00547E30" w:rsidRDefault="00547E30" w:rsidP="009913B4">
            <w:pPr>
              <w:numPr>
                <w:ilvl w:val="0"/>
                <w:numId w:val="19"/>
              </w:numPr>
              <w:contextualSpacing/>
            </w:pPr>
            <w:r w:rsidRPr="00547E30">
              <w:t>Fastener Style: Ratchet</w:t>
            </w:r>
          </w:p>
          <w:p w14:paraId="40B26CBC" w14:textId="77777777" w:rsidR="00547E30" w:rsidRPr="00547E30" w:rsidRDefault="00547E30" w:rsidP="009913B4">
            <w:pPr>
              <w:numPr>
                <w:ilvl w:val="0"/>
                <w:numId w:val="19"/>
              </w:numPr>
              <w:contextualSpacing/>
            </w:pPr>
            <w:r w:rsidRPr="00547E30">
              <w:t>Hook (s): 2 x Wire Hooks with keeper</w:t>
            </w:r>
          </w:p>
          <w:p w14:paraId="18023F5E" w14:textId="77777777" w:rsidR="00547E30" w:rsidRPr="00547E30" w:rsidRDefault="00547E30" w:rsidP="009913B4">
            <w:pPr>
              <w:numPr>
                <w:ilvl w:val="0"/>
                <w:numId w:val="19"/>
              </w:numPr>
              <w:contextualSpacing/>
            </w:pPr>
            <w:r w:rsidRPr="00547E30">
              <w:t>Australian Standards Number: AS/NZS 4380:2001</w:t>
            </w:r>
          </w:p>
        </w:tc>
      </w:tr>
    </w:tbl>
    <w:p w14:paraId="364EF975" w14:textId="1866A808" w:rsidR="00087645" w:rsidRDefault="00087645" w:rsidP="009D486B">
      <w:pPr>
        <w:rPr>
          <w:sz w:val="22"/>
          <w:szCs w:val="22"/>
          <w:lang w:eastAsia="en-AU"/>
        </w:rPr>
      </w:pPr>
    </w:p>
    <w:p w14:paraId="3548EA30" w14:textId="30024262" w:rsidR="00087645" w:rsidRDefault="00087645" w:rsidP="009D486B">
      <w:pPr>
        <w:rPr>
          <w:sz w:val="22"/>
          <w:szCs w:val="22"/>
          <w:lang w:eastAsia="en-AU"/>
        </w:rPr>
      </w:pPr>
    </w:p>
    <w:p w14:paraId="7946F760" w14:textId="77777777" w:rsidR="005D0BEE" w:rsidRPr="00E60F6A" w:rsidRDefault="005D0BEE" w:rsidP="00E60F6A">
      <w:pPr>
        <w:pStyle w:val="Heading4"/>
        <w:rPr>
          <w:sz w:val="24"/>
          <w:szCs w:val="24"/>
        </w:rPr>
      </w:pPr>
      <w:r w:rsidRPr="00E60F6A">
        <w:rPr>
          <w:sz w:val="24"/>
          <w:szCs w:val="24"/>
        </w:rPr>
        <w:lastRenderedPageBreak/>
        <w:t>Table 20.0</w:t>
      </w:r>
    </w:p>
    <w:tbl>
      <w:tblPr>
        <w:tblW w:w="9091" w:type="dxa"/>
        <w:tblInd w:w="42"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000" w:firstRow="0" w:lastRow="0" w:firstColumn="0" w:lastColumn="0" w:noHBand="0" w:noVBand="0"/>
      </w:tblPr>
      <w:tblGrid>
        <w:gridCol w:w="9181"/>
      </w:tblGrid>
      <w:tr w:rsidR="00AC51D1" w:rsidRPr="005D0BEE" w14:paraId="7F3E39A6" w14:textId="77777777" w:rsidTr="009E6AE2">
        <w:trPr>
          <w:trHeight w:val="1463"/>
        </w:trPr>
        <w:tc>
          <w:tcPr>
            <w:tcW w:w="9091" w:type="dxa"/>
          </w:tcPr>
          <w:p w14:paraId="590CE2B7" w14:textId="4BDBC5D9" w:rsidR="005D0BEE" w:rsidRDefault="005D0BEE" w:rsidP="005D0BEE">
            <w:pPr>
              <w:rPr>
                <w:color w:val="000000" w:themeColor="text1"/>
              </w:rPr>
            </w:pPr>
            <w:r w:rsidRPr="005D0BEE">
              <w:rPr>
                <w:color w:val="000000" w:themeColor="text1"/>
              </w:rPr>
              <w:t>What is the Australian Standard this strap conforms to?</w:t>
            </w:r>
          </w:p>
          <w:p w14:paraId="4941E0C3" w14:textId="05FE40E2" w:rsidR="00F95052" w:rsidRPr="005D0BEE" w:rsidRDefault="00F95052" w:rsidP="005D0BEE">
            <w:pPr>
              <w:rPr>
                <w:color w:val="000000" w:themeColor="text1"/>
              </w:rPr>
            </w:pPr>
            <w:r>
              <w:rPr>
                <w:color w:val="000000" w:themeColor="text1"/>
              </w:rPr>
              <w:t>_______________________________________</w:t>
            </w:r>
          </w:p>
          <w:p w14:paraId="5E62615E" w14:textId="33E6E3B3" w:rsidR="005D0BEE" w:rsidRPr="005D0BEE" w:rsidRDefault="005D0BEE" w:rsidP="005D0BEE">
            <w:pPr>
              <w:rPr>
                <w:color w:val="000000" w:themeColor="text1"/>
                <w:lang w:eastAsia="en-AU"/>
              </w:rPr>
            </w:pPr>
          </w:p>
        </w:tc>
      </w:tr>
      <w:tr w:rsidR="00AC51D1" w:rsidRPr="005D0BEE" w14:paraId="2A5575FC" w14:textId="77777777" w:rsidTr="009E6AE2">
        <w:trPr>
          <w:trHeight w:val="1477"/>
        </w:trPr>
        <w:tc>
          <w:tcPr>
            <w:tcW w:w="9091" w:type="dxa"/>
          </w:tcPr>
          <w:p w14:paraId="113681BB" w14:textId="00DAF3B9" w:rsidR="005D0BEE" w:rsidRDefault="005D0BEE" w:rsidP="005D0BEE">
            <w:pPr>
              <w:rPr>
                <w:color w:val="000000" w:themeColor="text1"/>
              </w:rPr>
            </w:pPr>
            <w:r w:rsidRPr="005D0BEE">
              <w:rPr>
                <w:color w:val="000000" w:themeColor="text1"/>
              </w:rPr>
              <w:t>What does conformance to an Australian Standard mean?</w:t>
            </w:r>
          </w:p>
          <w:p w14:paraId="6AC4B674" w14:textId="3B92BAC0" w:rsidR="00F95052" w:rsidRDefault="00F95052" w:rsidP="005D0BEE">
            <w:pPr>
              <w:rPr>
                <w:color w:val="000000" w:themeColor="text1"/>
              </w:rPr>
            </w:pPr>
            <w:r>
              <w:rPr>
                <w:color w:val="000000" w:themeColor="text1"/>
              </w:rPr>
              <w:t>________________________________________________________________________</w:t>
            </w:r>
          </w:p>
          <w:p w14:paraId="07132082" w14:textId="6568EE7F" w:rsidR="00F95052" w:rsidRDefault="00F95052" w:rsidP="005D0BEE">
            <w:pPr>
              <w:rPr>
                <w:color w:val="000000" w:themeColor="text1"/>
              </w:rPr>
            </w:pPr>
            <w:r>
              <w:rPr>
                <w:color w:val="000000" w:themeColor="text1"/>
              </w:rPr>
              <w:t>_______________________________________________________________________</w:t>
            </w:r>
          </w:p>
          <w:p w14:paraId="05926C96" w14:textId="584117D7" w:rsidR="00F95052" w:rsidRPr="00AC51D1" w:rsidRDefault="00F95052" w:rsidP="005D0BEE">
            <w:pPr>
              <w:rPr>
                <w:color w:val="000000" w:themeColor="text1"/>
              </w:rPr>
            </w:pPr>
            <w:r>
              <w:rPr>
                <w:color w:val="000000" w:themeColor="text1"/>
              </w:rPr>
              <w:t>___________________________________________________________________________</w:t>
            </w:r>
          </w:p>
          <w:p w14:paraId="3C5880E4" w14:textId="77777777" w:rsidR="005D0BEE" w:rsidRPr="005D0BEE" w:rsidRDefault="005D0BEE" w:rsidP="005D0BEE">
            <w:pPr>
              <w:rPr>
                <w:color w:val="000000" w:themeColor="text1"/>
                <w:lang w:eastAsia="en-AU"/>
              </w:rPr>
            </w:pPr>
          </w:p>
        </w:tc>
      </w:tr>
      <w:tr w:rsidR="00AC51D1" w:rsidRPr="00AC51D1" w14:paraId="68087604" w14:textId="77777777" w:rsidTr="009E6AE2">
        <w:trPr>
          <w:trHeight w:val="4345"/>
        </w:trPr>
        <w:tc>
          <w:tcPr>
            <w:tcW w:w="9091" w:type="dxa"/>
          </w:tcPr>
          <w:p w14:paraId="78CCFA63" w14:textId="77777777" w:rsidR="00AC51D1" w:rsidRPr="005D0BEE" w:rsidRDefault="00AC51D1" w:rsidP="00AC51D1">
            <w:pPr>
              <w:rPr>
                <w:color w:val="000000" w:themeColor="text1"/>
              </w:rPr>
            </w:pPr>
            <w:r w:rsidRPr="005D0BEE">
              <w:rPr>
                <w:color w:val="000000" w:themeColor="text1"/>
              </w:rPr>
              <w:t xml:space="preserve">Would this strap be suitable for the tie down of the items listed on the delivery docket? Provide 3 reasons supporting your answer. </w:t>
            </w:r>
          </w:p>
          <w:p w14:paraId="15B67A58" w14:textId="0DAEBDD2" w:rsidR="00AC51D1" w:rsidRPr="00AC51D1" w:rsidRDefault="00F95052" w:rsidP="00AC51D1">
            <w:pPr>
              <w:rPr>
                <w:color w:val="000000" w:themeColor="text1"/>
              </w:rPr>
            </w:pPr>
            <w:r>
              <w:rPr>
                <w:color w:val="000000" w:themeColor="text1"/>
              </w:rPr>
              <w:t>________________________________________</w:t>
            </w:r>
          </w:p>
          <w:p w14:paraId="4A706031" w14:textId="3B5A63E1" w:rsidR="00AC51D1" w:rsidRPr="005D0BEE" w:rsidRDefault="00AC51D1" w:rsidP="00AC51D1">
            <w:pPr>
              <w:rPr>
                <w:color w:val="000000" w:themeColor="text1"/>
              </w:rPr>
            </w:pPr>
            <w:r w:rsidRPr="00AC51D1">
              <w:rPr>
                <w:color w:val="000000" w:themeColor="text1"/>
              </w:rPr>
              <w:t>Reasons:</w:t>
            </w:r>
          </w:p>
          <w:p w14:paraId="542711DD" w14:textId="34F63569" w:rsidR="00AC51D1" w:rsidRPr="005D0BEE" w:rsidRDefault="00AC51D1" w:rsidP="00AC51D1">
            <w:pPr>
              <w:rPr>
                <w:color w:val="000000" w:themeColor="text1"/>
              </w:rPr>
            </w:pPr>
            <w:r w:rsidRPr="005D0BEE">
              <w:rPr>
                <w:color w:val="000000" w:themeColor="text1"/>
              </w:rPr>
              <w:t xml:space="preserve">1. </w:t>
            </w:r>
            <w:r w:rsidR="009E6AE2">
              <w:rPr>
                <w:color w:val="000000" w:themeColor="text1"/>
              </w:rPr>
              <w:t>_______________________________________________________________</w:t>
            </w:r>
          </w:p>
          <w:p w14:paraId="5BE32E2F" w14:textId="7F1036FA" w:rsidR="00AC51D1" w:rsidRPr="00AC51D1" w:rsidRDefault="00AC51D1" w:rsidP="00AC51D1">
            <w:pPr>
              <w:rPr>
                <w:color w:val="000000" w:themeColor="text1"/>
              </w:rPr>
            </w:pPr>
            <w:r w:rsidRPr="005D0BEE">
              <w:rPr>
                <w:color w:val="000000" w:themeColor="text1"/>
              </w:rPr>
              <w:t xml:space="preserve">2. </w:t>
            </w:r>
            <w:r w:rsidR="009E6AE2">
              <w:rPr>
                <w:color w:val="000000" w:themeColor="text1"/>
              </w:rPr>
              <w:t>_______________________________________________________________</w:t>
            </w:r>
          </w:p>
          <w:p w14:paraId="68B6B84F" w14:textId="3ACD0024" w:rsidR="00AC51D1" w:rsidRPr="005D0BEE" w:rsidRDefault="00AC51D1" w:rsidP="00AC51D1">
            <w:pPr>
              <w:rPr>
                <w:color w:val="000000" w:themeColor="text1"/>
              </w:rPr>
            </w:pPr>
            <w:r w:rsidRPr="005D0BEE">
              <w:rPr>
                <w:color w:val="000000" w:themeColor="text1"/>
              </w:rPr>
              <w:t xml:space="preserve">3. </w:t>
            </w:r>
            <w:r w:rsidR="009E6AE2">
              <w:rPr>
                <w:color w:val="000000" w:themeColor="text1"/>
              </w:rPr>
              <w:t>_________________________________________________________________</w:t>
            </w:r>
          </w:p>
          <w:p w14:paraId="710F038F" w14:textId="77777777" w:rsidR="00AC51D1" w:rsidRPr="00AC51D1" w:rsidRDefault="00AC51D1" w:rsidP="00AC51D1">
            <w:pPr>
              <w:rPr>
                <w:color w:val="000000" w:themeColor="text1"/>
              </w:rPr>
            </w:pPr>
          </w:p>
        </w:tc>
      </w:tr>
    </w:tbl>
    <w:p w14:paraId="61B9840A" w14:textId="093E79F3" w:rsidR="00547E30" w:rsidRDefault="00547E30" w:rsidP="009D486B">
      <w:pPr>
        <w:rPr>
          <w:sz w:val="22"/>
          <w:szCs w:val="22"/>
          <w:lang w:eastAsia="en-AU"/>
        </w:rPr>
      </w:pPr>
    </w:p>
    <w:p w14:paraId="3CD91A19" w14:textId="77777777" w:rsidR="00547E30" w:rsidRDefault="00547E30" w:rsidP="009D486B">
      <w:pPr>
        <w:rPr>
          <w:sz w:val="22"/>
          <w:szCs w:val="22"/>
          <w:lang w:eastAsia="en-AU"/>
        </w:rPr>
      </w:pPr>
    </w:p>
    <w:p w14:paraId="576ED2AC" w14:textId="68878C55" w:rsidR="00087645" w:rsidRDefault="00087645" w:rsidP="009D486B">
      <w:pPr>
        <w:rPr>
          <w:sz w:val="22"/>
          <w:szCs w:val="22"/>
          <w:lang w:eastAsia="en-AU"/>
        </w:rPr>
      </w:pPr>
    </w:p>
    <w:p w14:paraId="331F9663" w14:textId="540B3B68" w:rsidR="00087645" w:rsidRDefault="00087645" w:rsidP="009D486B">
      <w:pPr>
        <w:rPr>
          <w:sz w:val="22"/>
          <w:szCs w:val="22"/>
          <w:lang w:eastAsia="en-AU"/>
        </w:rPr>
      </w:pPr>
    </w:p>
    <w:p w14:paraId="4DF2D63A" w14:textId="3FDC3DE2" w:rsidR="00087645" w:rsidRDefault="00087645" w:rsidP="009D486B">
      <w:pPr>
        <w:rPr>
          <w:sz w:val="22"/>
          <w:szCs w:val="22"/>
          <w:lang w:eastAsia="en-AU"/>
        </w:rPr>
      </w:pPr>
    </w:p>
    <w:p w14:paraId="7F3EEC07" w14:textId="1D25282B" w:rsidR="00087645" w:rsidRDefault="00087645" w:rsidP="009D486B">
      <w:pPr>
        <w:rPr>
          <w:sz w:val="22"/>
          <w:szCs w:val="22"/>
          <w:lang w:eastAsia="en-AU"/>
        </w:rPr>
      </w:pPr>
    </w:p>
    <w:p w14:paraId="3582C53A" w14:textId="11C70B08" w:rsidR="00087645" w:rsidRDefault="00087645" w:rsidP="009D486B">
      <w:pPr>
        <w:rPr>
          <w:sz w:val="22"/>
          <w:szCs w:val="22"/>
          <w:lang w:eastAsia="en-AU"/>
        </w:rPr>
      </w:pPr>
    </w:p>
    <w:p w14:paraId="1BFEDECA" w14:textId="58C94B23" w:rsidR="00087645" w:rsidRDefault="00087645" w:rsidP="009D486B">
      <w:pPr>
        <w:rPr>
          <w:sz w:val="22"/>
          <w:szCs w:val="22"/>
          <w:lang w:eastAsia="en-AU"/>
        </w:rPr>
      </w:pPr>
    </w:p>
    <w:p w14:paraId="3D546BA3" w14:textId="312D6B01" w:rsidR="00087645" w:rsidRDefault="00087645" w:rsidP="009D486B">
      <w:pPr>
        <w:rPr>
          <w:sz w:val="22"/>
          <w:szCs w:val="22"/>
          <w:lang w:eastAsia="en-AU"/>
        </w:rPr>
      </w:pPr>
    </w:p>
    <w:p w14:paraId="366ED7B6" w14:textId="77777777" w:rsidR="00087645" w:rsidRDefault="00087645" w:rsidP="009D486B">
      <w:pPr>
        <w:rPr>
          <w:sz w:val="22"/>
          <w:szCs w:val="22"/>
          <w:lang w:eastAsia="en-AU"/>
        </w:rPr>
      </w:pPr>
    </w:p>
    <w:p w14:paraId="5D7FC494" w14:textId="77777777" w:rsidR="00BD3189" w:rsidRDefault="00BD3189" w:rsidP="00BD3189">
      <w:pPr>
        <w:pStyle w:val="Heading4"/>
        <w:spacing w:after="0"/>
        <w:rPr>
          <w:sz w:val="24"/>
        </w:rPr>
      </w:pPr>
    </w:p>
    <w:p w14:paraId="74B76392" w14:textId="75A1DBF2" w:rsidR="005D0BEE" w:rsidRPr="00E60F6A" w:rsidRDefault="005D0BEE" w:rsidP="00E60F6A">
      <w:pPr>
        <w:pStyle w:val="Heading4"/>
        <w:rPr>
          <w:sz w:val="24"/>
          <w:szCs w:val="24"/>
        </w:rPr>
      </w:pPr>
      <w:r w:rsidRPr="00E60F6A">
        <w:rPr>
          <w:sz w:val="24"/>
          <w:szCs w:val="24"/>
        </w:rPr>
        <w:t>Table 21.0</w:t>
      </w:r>
    </w:p>
    <w:tbl>
      <w:tblPr>
        <w:tblW w:w="9153" w:type="dxa"/>
        <w:tblInd w:w="-8"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000" w:firstRow="0" w:lastRow="0" w:firstColumn="0" w:lastColumn="0" w:noHBand="0" w:noVBand="0"/>
      </w:tblPr>
      <w:tblGrid>
        <w:gridCol w:w="9153"/>
      </w:tblGrid>
      <w:tr w:rsidR="009E6AE2" w:rsidRPr="005D0BEE" w14:paraId="328B91E2" w14:textId="77777777" w:rsidTr="00F95052">
        <w:trPr>
          <w:trHeight w:val="2991"/>
        </w:trPr>
        <w:tc>
          <w:tcPr>
            <w:tcW w:w="9153" w:type="dxa"/>
          </w:tcPr>
          <w:p w14:paraId="54D9A8C9" w14:textId="6808350A" w:rsidR="005D0BEE" w:rsidRPr="005D0BEE" w:rsidRDefault="005D0BEE" w:rsidP="005D0BEE">
            <w:pPr>
              <w:rPr>
                <w:color w:val="000000" w:themeColor="text1"/>
              </w:rPr>
            </w:pPr>
            <w:r w:rsidRPr="005D0BEE">
              <w:rPr>
                <w:color w:val="000000" w:themeColor="text1"/>
              </w:rPr>
              <w:t>Transporting this load through a workshop over a distance of 50 metres would present hazards. In the space below list three (3) hazards that would be typically encountered:</w:t>
            </w:r>
          </w:p>
          <w:p w14:paraId="025BAB8A" w14:textId="492D0A2C" w:rsidR="005D0BEE" w:rsidRPr="005D0BEE" w:rsidRDefault="005D0BEE" w:rsidP="005D0BEE">
            <w:pPr>
              <w:rPr>
                <w:color w:val="000000" w:themeColor="text1"/>
              </w:rPr>
            </w:pPr>
            <w:r w:rsidRPr="005D0BEE">
              <w:rPr>
                <w:color w:val="000000" w:themeColor="text1"/>
              </w:rPr>
              <w:t xml:space="preserve">1. </w:t>
            </w:r>
            <w:r w:rsidR="009E6AE2">
              <w:rPr>
                <w:color w:val="000000" w:themeColor="text1"/>
              </w:rPr>
              <w:t>________________________________________________________________</w:t>
            </w:r>
          </w:p>
          <w:p w14:paraId="11D07140" w14:textId="2902D05D" w:rsidR="005D0BEE" w:rsidRPr="005D0BEE" w:rsidRDefault="005D0BEE" w:rsidP="005D0BEE">
            <w:pPr>
              <w:rPr>
                <w:color w:val="000000" w:themeColor="text1"/>
              </w:rPr>
            </w:pPr>
            <w:r w:rsidRPr="005D0BEE">
              <w:rPr>
                <w:color w:val="000000" w:themeColor="text1"/>
              </w:rPr>
              <w:t xml:space="preserve">2. </w:t>
            </w:r>
            <w:r w:rsidR="009E6AE2">
              <w:rPr>
                <w:color w:val="000000" w:themeColor="text1"/>
              </w:rPr>
              <w:t>_________________________________________________________________</w:t>
            </w:r>
          </w:p>
          <w:p w14:paraId="7A83EF98" w14:textId="0FA8EADF" w:rsidR="005D0BEE" w:rsidRPr="005D0BEE" w:rsidRDefault="005D0BEE" w:rsidP="00AC51D1">
            <w:pPr>
              <w:rPr>
                <w:color w:val="000000" w:themeColor="text1"/>
              </w:rPr>
            </w:pPr>
            <w:r w:rsidRPr="005D0BEE">
              <w:rPr>
                <w:color w:val="000000" w:themeColor="text1"/>
              </w:rPr>
              <w:t>3.</w:t>
            </w:r>
            <w:r w:rsidR="009E6AE2">
              <w:rPr>
                <w:color w:val="000000" w:themeColor="text1"/>
              </w:rPr>
              <w:t>__________________________________________________________________</w:t>
            </w:r>
            <w:r w:rsidRPr="005D0BEE">
              <w:rPr>
                <w:color w:val="000000" w:themeColor="text1"/>
              </w:rPr>
              <w:t xml:space="preserve"> </w:t>
            </w:r>
          </w:p>
        </w:tc>
      </w:tr>
      <w:tr w:rsidR="009E6AE2" w:rsidRPr="005D0BEE" w14:paraId="5541D5D9" w14:textId="77777777" w:rsidTr="009E6AE2">
        <w:trPr>
          <w:trHeight w:val="2488"/>
        </w:trPr>
        <w:tc>
          <w:tcPr>
            <w:tcW w:w="9153" w:type="dxa"/>
          </w:tcPr>
          <w:p w14:paraId="2F684D44" w14:textId="734CDEDC" w:rsidR="005D0BEE" w:rsidRPr="005D0BEE" w:rsidRDefault="005D0BEE" w:rsidP="005D0BEE">
            <w:pPr>
              <w:ind w:left="3"/>
              <w:rPr>
                <w:color w:val="000000" w:themeColor="text1"/>
                <w:lang w:eastAsia="en-AU"/>
              </w:rPr>
            </w:pPr>
            <w:r w:rsidRPr="005D0BEE">
              <w:rPr>
                <w:color w:val="000000" w:themeColor="text1"/>
                <w:lang w:eastAsia="en-AU"/>
              </w:rPr>
              <w:t xml:space="preserve">It has been suggested by a work colleague that to avoid the hazards of transporting the load through the workshop an alternative shorter route should be taken. The alternative route is only 30 metres but includes crossing an unsealed part of the yard. </w:t>
            </w:r>
          </w:p>
          <w:p w14:paraId="4F68EC17" w14:textId="1645693A" w:rsidR="005D0BEE" w:rsidRDefault="005D0BEE" w:rsidP="005D0BEE">
            <w:pPr>
              <w:ind w:left="3"/>
              <w:rPr>
                <w:color w:val="000000" w:themeColor="text1"/>
                <w:lang w:eastAsia="en-AU"/>
              </w:rPr>
            </w:pPr>
            <w:r w:rsidRPr="005D0BEE">
              <w:rPr>
                <w:color w:val="000000" w:themeColor="text1"/>
                <w:lang w:eastAsia="en-AU"/>
              </w:rPr>
              <w:t>Would this route be a satisfactory alternative, to avoid the workshop hazards?</w:t>
            </w:r>
          </w:p>
          <w:p w14:paraId="7FE2887E" w14:textId="17366732" w:rsidR="009E6AE2" w:rsidRPr="005D0BEE" w:rsidRDefault="009E6AE2" w:rsidP="005D0BEE">
            <w:pPr>
              <w:ind w:left="3"/>
              <w:rPr>
                <w:color w:val="000000" w:themeColor="text1"/>
                <w:lang w:eastAsia="en-AU"/>
              </w:rPr>
            </w:pPr>
            <w:r>
              <w:rPr>
                <w:color w:val="000000" w:themeColor="text1"/>
                <w:lang w:eastAsia="en-AU"/>
              </w:rPr>
              <w:t>___________________________________________________</w:t>
            </w:r>
          </w:p>
          <w:p w14:paraId="073605A7" w14:textId="2CEF588D" w:rsidR="005D0BEE" w:rsidRPr="009E6AE2" w:rsidRDefault="005D0BEE" w:rsidP="005D0BEE">
            <w:pPr>
              <w:ind w:left="3"/>
              <w:rPr>
                <w:color w:val="000000" w:themeColor="text1"/>
                <w:lang w:eastAsia="en-AU"/>
              </w:rPr>
            </w:pPr>
            <w:r w:rsidRPr="005D0BEE">
              <w:rPr>
                <w:color w:val="000000" w:themeColor="text1"/>
                <w:lang w:eastAsia="en-AU"/>
              </w:rPr>
              <w:t>(Provide a reason for your answer)</w:t>
            </w:r>
          </w:p>
          <w:p w14:paraId="7524D264" w14:textId="0DE21C68" w:rsidR="00AC51D1" w:rsidRPr="005D0BEE" w:rsidRDefault="009E6AE2" w:rsidP="005D0BEE">
            <w:pPr>
              <w:ind w:left="3"/>
              <w:rPr>
                <w:color w:val="000000" w:themeColor="text1"/>
                <w:lang w:eastAsia="en-AU"/>
              </w:rPr>
            </w:pPr>
            <w:r>
              <w:rPr>
                <w:color w:val="000000" w:themeColor="text1"/>
                <w:lang w:eastAsia="en-AU"/>
              </w:rPr>
              <w:t>______________________________________________________________________</w:t>
            </w:r>
          </w:p>
          <w:p w14:paraId="3E837C3C" w14:textId="09BCC955" w:rsidR="005D0BEE" w:rsidRPr="005D0BEE" w:rsidRDefault="009E6AE2" w:rsidP="005D0BEE">
            <w:pPr>
              <w:ind w:left="3"/>
              <w:rPr>
                <w:color w:val="000000" w:themeColor="text1"/>
              </w:rPr>
            </w:pPr>
            <w:r>
              <w:rPr>
                <w:color w:val="000000" w:themeColor="text1"/>
              </w:rPr>
              <w:t>_________________________________________________________________________</w:t>
            </w:r>
          </w:p>
        </w:tc>
      </w:tr>
    </w:tbl>
    <w:p w14:paraId="2609747D" w14:textId="3A2B6DC4" w:rsidR="005D0BEE" w:rsidRPr="00E60F6A" w:rsidRDefault="005D0BEE" w:rsidP="00E60F6A">
      <w:pPr>
        <w:pStyle w:val="Heading4"/>
        <w:rPr>
          <w:sz w:val="24"/>
          <w:szCs w:val="24"/>
        </w:rPr>
      </w:pPr>
      <w:r w:rsidRPr="00E60F6A">
        <w:rPr>
          <w:sz w:val="24"/>
          <w:szCs w:val="24"/>
        </w:rPr>
        <w:t xml:space="preserve">Table 22.0 </w:t>
      </w:r>
    </w:p>
    <w:tbl>
      <w:tblPr>
        <w:tblW w:w="9265" w:type="dxa"/>
        <w:tblInd w:w="3" w:type="dxa"/>
        <w:tblBorders>
          <w:top w:val="single" w:sz="4" w:space="0" w:color="2D739F"/>
          <w:left w:val="single" w:sz="4" w:space="0" w:color="2D739F"/>
          <w:bottom w:val="single" w:sz="4" w:space="0" w:color="2D739F"/>
          <w:right w:val="single" w:sz="4" w:space="0" w:color="2D739F"/>
        </w:tblBorders>
        <w:tblLook w:val="0000" w:firstRow="0" w:lastRow="0" w:firstColumn="0" w:lastColumn="0" w:noHBand="0" w:noVBand="0"/>
      </w:tblPr>
      <w:tblGrid>
        <w:gridCol w:w="9265"/>
      </w:tblGrid>
      <w:tr w:rsidR="005D0BEE" w14:paraId="738875AC" w14:textId="77777777" w:rsidTr="009E6AE2">
        <w:trPr>
          <w:trHeight w:val="1100"/>
        </w:trPr>
        <w:tc>
          <w:tcPr>
            <w:tcW w:w="9265" w:type="dxa"/>
          </w:tcPr>
          <w:p w14:paraId="135A77BD" w14:textId="292F7A46" w:rsidR="005D0BEE" w:rsidRPr="009E6AE2" w:rsidRDefault="005D0BEE" w:rsidP="003350D9">
            <w:pPr>
              <w:rPr>
                <w:color w:val="000000" w:themeColor="text1"/>
              </w:rPr>
            </w:pPr>
            <w:r w:rsidRPr="009E6AE2">
              <w:rPr>
                <w:color w:val="000000" w:themeColor="text1"/>
              </w:rPr>
              <w:t xml:space="preserve">The fasteners need to be placed in the storeroom next to the racks. The weight per box may or may not be too heavy for a single person manual lift. </w:t>
            </w:r>
          </w:p>
          <w:p w14:paraId="10B0536C" w14:textId="77777777" w:rsidR="005D0BEE" w:rsidRPr="009E6AE2" w:rsidRDefault="005D0BEE" w:rsidP="003350D9">
            <w:pPr>
              <w:rPr>
                <w:color w:val="000000" w:themeColor="text1"/>
              </w:rPr>
            </w:pPr>
            <w:r w:rsidRPr="009E6AE2">
              <w:rPr>
                <w:color w:val="000000" w:themeColor="text1"/>
              </w:rPr>
              <w:t>What type of injury can occur when a lift is attempted beyond a person’s physical capability?</w:t>
            </w:r>
          </w:p>
          <w:p w14:paraId="577D0DD4" w14:textId="6ACCE07F" w:rsidR="005D0BEE" w:rsidRPr="009E6AE2" w:rsidRDefault="009E6AE2" w:rsidP="003350D9">
            <w:pPr>
              <w:ind w:left="360"/>
              <w:rPr>
                <w:color w:val="000000" w:themeColor="text1"/>
              </w:rPr>
            </w:pPr>
            <w:r w:rsidRPr="009E6AE2">
              <w:rPr>
                <w:color w:val="000000" w:themeColor="text1"/>
              </w:rPr>
              <w:t>_______________________________________________________________________</w:t>
            </w:r>
          </w:p>
        </w:tc>
      </w:tr>
    </w:tbl>
    <w:p w14:paraId="18122F88" w14:textId="77777777" w:rsidR="00E60F6A" w:rsidRDefault="00E60F6A" w:rsidP="00E60F6A">
      <w:pPr>
        <w:pStyle w:val="Heading4"/>
        <w:rPr>
          <w:sz w:val="24"/>
          <w:szCs w:val="24"/>
        </w:rPr>
      </w:pPr>
    </w:p>
    <w:p w14:paraId="43475939" w14:textId="77777777" w:rsidR="00E60F6A" w:rsidRDefault="00E60F6A" w:rsidP="00E60F6A">
      <w:pPr>
        <w:rPr>
          <w:rFonts w:eastAsia="Times New Roman"/>
          <w:noProof/>
          <w:color w:val="58585B"/>
          <w:kern w:val="22"/>
          <w:lang w:eastAsia="en-AU"/>
        </w:rPr>
      </w:pPr>
      <w:r>
        <w:br w:type="page"/>
      </w:r>
    </w:p>
    <w:p w14:paraId="2467D081" w14:textId="0CB628C9" w:rsidR="005D0BEE" w:rsidRPr="00E60F6A" w:rsidRDefault="00954561" w:rsidP="00E60F6A">
      <w:pPr>
        <w:pStyle w:val="Heading4"/>
        <w:rPr>
          <w:sz w:val="24"/>
          <w:szCs w:val="24"/>
        </w:rPr>
      </w:pPr>
      <w:r w:rsidRPr="00E60F6A">
        <w:rPr>
          <w:sz w:val="24"/>
          <w:szCs w:val="24"/>
        </w:rPr>
        <w:lastRenderedPageBreak/>
        <w:t xml:space="preserve">Table 23.0 </w:t>
      </w:r>
    </w:p>
    <w:tbl>
      <w:tblPr>
        <w:tblpPr w:leftFromText="180" w:rightFromText="180" w:vertAnchor="text" w:horzAnchor="margin" w:tblpY="17"/>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000" w:firstRow="0" w:lastRow="0" w:firstColumn="0" w:lastColumn="0" w:noHBand="0" w:noVBand="0"/>
      </w:tblPr>
      <w:tblGrid>
        <w:gridCol w:w="8753"/>
      </w:tblGrid>
      <w:tr w:rsidR="00A560D4" w:rsidRPr="005D0BEE" w14:paraId="2CCC9184" w14:textId="77777777" w:rsidTr="00954561">
        <w:trPr>
          <w:trHeight w:val="3393"/>
        </w:trPr>
        <w:tc>
          <w:tcPr>
            <w:tcW w:w="8753" w:type="dxa"/>
          </w:tcPr>
          <w:p w14:paraId="2F1B6637" w14:textId="64B810D3" w:rsidR="005D0BEE" w:rsidRPr="005D0BEE" w:rsidRDefault="005D0BEE" w:rsidP="00954561">
            <w:pPr>
              <w:rPr>
                <w:color w:val="000000" w:themeColor="text1"/>
              </w:rPr>
            </w:pPr>
            <w:r w:rsidRPr="005D0BEE">
              <w:rPr>
                <w:color w:val="000000" w:themeColor="text1"/>
              </w:rPr>
              <w:t>Give three (3) examples of the injury types answered above:</w:t>
            </w:r>
          </w:p>
          <w:p w14:paraId="492D132A" w14:textId="0F861F1A" w:rsidR="005D0BEE" w:rsidRPr="00A560D4" w:rsidRDefault="005D0BEE" w:rsidP="00954561">
            <w:pPr>
              <w:autoSpaceDE w:val="0"/>
              <w:autoSpaceDN w:val="0"/>
              <w:adjustRightInd w:val="0"/>
              <w:spacing w:after="0" w:line="240" w:lineRule="auto"/>
              <w:rPr>
                <w:color w:val="000000" w:themeColor="text1"/>
              </w:rPr>
            </w:pPr>
            <w:r w:rsidRPr="005D0BEE">
              <w:rPr>
                <w:color w:val="000000" w:themeColor="text1"/>
              </w:rPr>
              <w:t>Any 3 of the following:</w:t>
            </w:r>
          </w:p>
          <w:p w14:paraId="2763DC73" w14:textId="77777777" w:rsidR="00AC51D1" w:rsidRPr="005D0BEE" w:rsidRDefault="00AC51D1" w:rsidP="00954561">
            <w:pPr>
              <w:autoSpaceDE w:val="0"/>
              <w:autoSpaceDN w:val="0"/>
              <w:adjustRightInd w:val="0"/>
              <w:spacing w:after="0" w:line="240" w:lineRule="auto"/>
              <w:rPr>
                <w:rFonts w:cstheme="minorBidi"/>
                <w:color w:val="000000" w:themeColor="text1"/>
                <w:sz w:val="22"/>
                <w:szCs w:val="22"/>
              </w:rPr>
            </w:pPr>
          </w:p>
          <w:p w14:paraId="6144FB29" w14:textId="55D344B4" w:rsidR="005D0BEE" w:rsidRPr="005D0BEE" w:rsidRDefault="009E6AE2" w:rsidP="00954561">
            <w:pPr>
              <w:numPr>
                <w:ilvl w:val="0"/>
                <w:numId w:val="26"/>
              </w:numPr>
              <w:tabs>
                <w:tab w:val="clear" w:pos="284"/>
              </w:tabs>
              <w:autoSpaceDE w:val="0"/>
              <w:autoSpaceDN w:val="0"/>
              <w:adjustRightInd w:val="0"/>
              <w:spacing w:before="0" w:after="0" w:line="480" w:lineRule="auto"/>
              <w:ind w:left="714" w:hanging="357"/>
              <w:contextualSpacing/>
              <w:rPr>
                <w:rFonts w:cstheme="minorBidi"/>
                <w:color w:val="000000" w:themeColor="text1"/>
              </w:rPr>
            </w:pPr>
            <w:r>
              <w:rPr>
                <w:rFonts w:cstheme="minorBidi"/>
                <w:color w:val="000000" w:themeColor="text1"/>
              </w:rPr>
              <w:t>____________________________________________________________</w:t>
            </w:r>
            <w:r w:rsidR="005D0BEE" w:rsidRPr="005D0BEE">
              <w:rPr>
                <w:rFonts w:cstheme="minorBidi"/>
                <w:color w:val="000000" w:themeColor="text1"/>
              </w:rPr>
              <w:t xml:space="preserve"> </w:t>
            </w:r>
          </w:p>
          <w:p w14:paraId="2E6449FC" w14:textId="230876E1" w:rsidR="005D0BEE" w:rsidRPr="005D0BEE" w:rsidRDefault="009E6AE2" w:rsidP="00954561">
            <w:pPr>
              <w:numPr>
                <w:ilvl w:val="0"/>
                <w:numId w:val="26"/>
              </w:numPr>
              <w:tabs>
                <w:tab w:val="clear" w:pos="284"/>
              </w:tabs>
              <w:autoSpaceDE w:val="0"/>
              <w:autoSpaceDN w:val="0"/>
              <w:adjustRightInd w:val="0"/>
              <w:spacing w:before="0" w:after="0" w:line="480" w:lineRule="auto"/>
              <w:ind w:left="714" w:hanging="357"/>
              <w:contextualSpacing/>
              <w:rPr>
                <w:rFonts w:cstheme="minorBidi"/>
                <w:color w:val="000000" w:themeColor="text1"/>
              </w:rPr>
            </w:pPr>
            <w:r>
              <w:rPr>
                <w:rFonts w:cstheme="minorBidi"/>
                <w:color w:val="000000" w:themeColor="text1"/>
              </w:rPr>
              <w:t>____________________________________________________________</w:t>
            </w:r>
            <w:r w:rsidR="005D0BEE" w:rsidRPr="005D0BEE">
              <w:rPr>
                <w:rFonts w:cstheme="minorBidi"/>
                <w:color w:val="000000" w:themeColor="text1"/>
              </w:rPr>
              <w:t xml:space="preserve"> </w:t>
            </w:r>
          </w:p>
          <w:p w14:paraId="165A99D7" w14:textId="42D59294" w:rsidR="005D0BEE" w:rsidRPr="005D0BEE" w:rsidRDefault="009E6AE2" w:rsidP="00954561">
            <w:pPr>
              <w:numPr>
                <w:ilvl w:val="0"/>
                <w:numId w:val="26"/>
              </w:numPr>
              <w:tabs>
                <w:tab w:val="clear" w:pos="284"/>
              </w:tabs>
              <w:autoSpaceDE w:val="0"/>
              <w:autoSpaceDN w:val="0"/>
              <w:adjustRightInd w:val="0"/>
              <w:spacing w:before="0" w:after="0" w:line="240" w:lineRule="auto"/>
              <w:contextualSpacing/>
              <w:rPr>
                <w:color w:val="000000" w:themeColor="text1"/>
              </w:rPr>
            </w:pPr>
            <w:r>
              <w:rPr>
                <w:rFonts w:cstheme="minorBidi"/>
                <w:color w:val="000000" w:themeColor="text1"/>
              </w:rPr>
              <w:t>____________________________________________________________</w:t>
            </w:r>
            <w:r w:rsidR="005D0BEE" w:rsidRPr="005D0BEE">
              <w:rPr>
                <w:rFonts w:cstheme="minorBidi"/>
                <w:color w:val="000000" w:themeColor="text1"/>
              </w:rPr>
              <w:t xml:space="preserve"> </w:t>
            </w:r>
          </w:p>
        </w:tc>
      </w:tr>
    </w:tbl>
    <w:p w14:paraId="36F3C59E" w14:textId="77777777" w:rsidR="00E60F6A" w:rsidRDefault="00E60F6A" w:rsidP="009D486B">
      <w:pPr>
        <w:pStyle w:val="Heading2"/>
      </w:pPr>
    </w:p>
    <w:p w14:paraId="7AD73DDD" w14:textId="77777777" w:rsidR="00E60F6A" w:rsidRDefault="00E60F6A" w:rsidP="00E60F6A">
      <w:pPr>
        <w:rPr>
          <w:rFonts w:eastAsia="Times New Roman"/>
          <w:noProof/>
          <w:color w:val="464748"/>
          <w:kern w:val="22"/>
          <w:sz w:val="36"/>
          <w:szCs w:val="36"/>
          <w:lang w:eastAsia="en-AU"/>
        </w:rPr>
      </w:pPr>
      <w:r>
        <w:br w:type="page"/>
      </w:r>
    </w:p>
    <w:p w14:paraId="5234C352" w14:textId="5ECCB744" w:rsidR="00B94689" w:rsidRDefault="00B94689" w:rsidP="00B94689">
      <w:pPr>
        <w:pStyle w:val="Heading2"/>
      </w:pPr>
      <w:r w:rsidRPr="008F6497">
        <w:lastRenderedPageBreak/>
        <w:t xml:space="preserve">Part </w:t>
      </w:r>
      <w:r>
        <w:t>2: Assessment Checklist</w:t>
      </w:r>
    </w:p>
    <w:p w14:paraId="4D3601AC" w14:textId="77777777" w:rsidR="00B94689" w:rsidRDefault="00B94689" w:rsidP="00B94689">
      <w:pPr>
        <w:tabs>
          <w:tab w:val="clear" w:pos="284"/>
        </w:tabs>
        <w:spacing w:before="0" w:after="200" w:line="276" w:lineRule="auto"/>
      </w:pPr>
      <w:r>
        <w:t>The following checklist will be used by your assessor to mark your performance against the assessment criteria of your submitted/presented project. Use this checklist to understand what skills and/or knowledge you need to demonstrate in your submission/presentation. All the criteria described in the Assessment Checklist must be met. The assessor may ask questions while the submission/presentation is taking place or if appropriate directly after the task/activity has been submitted/completed.</w:t>
      </w:r>
    </w:p>
    <w:p w14:paraId="2BEAF801" w14:textId="77777777" w:rsidR="00B94689" w:rsidRDefault="00B94689" w:rsidP="00B94689">
      <w:pPr>
        <w:tabs>
          <w:tab w:val="clear" w:pos="284"/>
        </w:tabs>
        <w:spacing w:before="0" w:after="200" w:line="276" w:lineRule="auto"/>
      </w:pPr>
    </w:p>
    <w:p w14:paraId="70391401" w14:textId="77777777" w:rsidR="00B94689" w:rsidRDefault="00B94689" w:rsidP="00B94689">
      <w:pPr>
        <w:tabs>
          <w:tab w:val="clear" w:pos="284"/>
        </w:tabs>
        <w:spacing w:before="0" w:after="200" w:line="276" w:lineRule="auto"/>
      </w:pPr>
      <w:r>
        <w:br w:type="page"/>
      </w:r>
    </w:p>
    <w:p w14:paraId="58C15BCE" w14:textId="77777777" w:rsidR="00B94689" w:rsidRDefault="00B94689" w:rsidP="00B94689">
      <w:pPr>
        <w:tabs>
          <w:tab w:val="clear" w:pos="284"/>
        </w:tabs>
        <w:spacing w:before="0" w:after="200" w:line="276" w:lineRule="auto"/>
      </w:pP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1306"/>
        <w:gridCol w:w="3944"/>
        <w:gridCol w:w="421"/>
        <w:gridCol w:w="590"/>
        <w:gridCol w:w="2799"/>
      </w:tblGrid>
      <w:tr w:rsidR="00B94689" w14:paraId="4075E7CA" w14:textId="77777777" w:rsidTr="0096423F">
        <w:trPr>
          <w:cnfStyle w:val="100000000000" w:firstRow="1" w:lastRow="0" w:firstColumn="0" w:lastColumn="0" w:oddVBand="0" w:evenVBand="0" w:oddHBand="0" w:evenHBand="0" w:firstRowFirstColumn="0" w:firstRowLastColumn="0" w:lastRowFirstColumn="0" w:lastRowLastColumn="0"/>
          <w:tblHeader/>
        </w:trPr>
        <w:tc>
          <w:tcPr>
            <w:tcW w:w="400" w:type="pct"/>
            <w:vAlign w:val="top"/>
          </w:tcPr>
          <w:p w14:paraId="0CEBC7FA" w14:textId="77777777" w:rsidR="00B94689" w:rsidRDefault="00B94689" w:rsidP="0096423F">
            <w:pPr>
              <w:rPr>
                <w:lang w:eastAsia="en-AU"/>
              </w:rPr>
            </w:pPr>
            <w:r>
              <w:rPr>
                <w:lang w:eastAsia="en-AU"/>
              </w:rPr>
              <w:t>TASK/STEP #</w:t>
            </w:r>
          </w:p>
        </w:tc>
        <w:tc>
          <w:tcPr>
            <w:tcW w:w="2257" w:type="pct"/>
            <w:vAlign w:val="top"/>
          </w:tcPr>
          <w:p w14:paraId="4C638900" w14:textId="77777777" w:rsidR="00B94689" w:rsidRDefault="00B94689" w:rsidP="0096423F">
            <w:pPr>
              <w:rPr>
                <w:b w:val="0"/>
                <w:lang w:eastAsia="en-AU"/>
              </w:rPr>
            </w:pPr>
            <w:r>
              <w:rPr>
                <w:lang w:eastAsia="en-AU"/>
              </w:rPr>
              <w:t>Instructions</w:t>
            </w:r>
          </w:p>
        </w:tc>
        <w:tc>
          <w:tcPr>
            <w:tcW w:w="313" w:type="pct"/>
          </w:tcPr>
          <w:p w14:paraId="218BB445" w14:textId="77777777" w:rsidR="00B94689" w:rsidRPr="000D15AF" w:rsidRDefault="00B94689" w:rsidP="0096423F">
            <w:pPr>
              <w:jc w:val="center"/>
              <w:rPr>
                <w:lang w:eastAsia="en-AU"/>
              </w:rPr>
            </w:pPr>
            <w:r w:rsidRPr="000D15AF">
              <w:rPr>
                <w:lang w:eastAsia="en-AU"/>
              </w:rPr>
              <w:t>S</w:t>
            </w:r>
          </w:p>
        </w:tc>
        <w:tc>
          <w:tcPr>
            <w:tcW w:w="326" w:type="pct"/>
          </w:tcPr>
          <w:p w14:paraId="078F8ACB" w14:textId="77777777" w:rsidR="00B94689" w:rsidRPr="000D15AF" w:rsidRDefault="00B94689" w:rsidP="0096423F">
            <w:pPr>
              <w:jc w:val="center"/>
              <w:rPr>
                <w:lang w:eastAsia="en-AU"/>
              </w:rPr>
            </w:pPr>
            <w:r w:rsidRPr="000D15AF">
              <w:rPr>
                <w:lang w:eastAsia="en-AU"/>
              </w:rPr>
              <w:t>U/S</w:t>
            </w:r>
          </w:p>
        </w:tc>
        <w:tc>
          <w:tcPr>
            <w:tcW w:w="1705" w:type="pct"/>
          </w:tcPr>
          <w:p w14:paraId="28CC4B6A" w14:textId="77777777" w:rsidR="00B94689" w:rsidRDefault="00B94689" w:rsidP="0096423F">
            <w:pPr>
              <w:rPr>
                <w:lang w:eastAsia="en-AU"/>
              </w:rPr>
            </w:pPr>
            <w:r>
              <w:rPr>
                <w:lang w:eastAsia="en-AU"/>
              </w:rPr>
              <w:t>Assessor Comments</w:t>
            </w:r>
          </w:p>
        </w:tc>
      </w:tr>
      <w:tr w:rsidR="00B94689" w14:paraId="72B2F5C6" w14:textId="77777777" w:rsidTr="0096423F">
        <w:tc>
          <w:tcPr>
            <w:tcW w:w="400" w:type="pct"/>
            <w:vAlign w:val="top"/>
          </w:tcPr>
          <w:p w14:paraId="064A18C3" w14:textId="77777777" w:rsidR="00B94689" w:rsidRPr="002653FF" w:rsidRDefault="00B94689" w:rsidP="0096423F">
            <w:pPr>
              <w:pStyle w:val="Body"/>
              <w:rPr>
                <w:szCs w:val="24"/>
                <w:lang w:eastAsia="en-AU"/>
              </w:rPr>
            </w:pPr>
            <w:r w:rsidRPr="002653FF">
              <w:rPr>
                <w:szCs w:val="24"/>
                <w:lang w:eastAsia="en-AU"/>
              </w:rPr>
              <w:t>1</w:t>
            </w:r>
          </w:p>
        </w:tc>
        <w:tc>
          <w:tcPr>
            <w:tcW w:w="2257" w:type="pct"/>
            <w:vAlign w:val="top"/>
          </w:tcPr>
          <w:p w14:paraId="63A4A54A" w14:textId="7CF9856D" w:rsidR="00B94689" w:rsidRPr="000212BB" w:rsidRDefault="00B94689" w:rsidP="0096423F">
            <w:pPr>
              <w:pStyle w:val="Body"/>
              <w:rPr>
                <w:i/>
                <w:color w:val="FF0000"/>
                <w:szCs w:val="24"/>
                <w:lang w:eastAsia="en-AU"/>
              </w:rPr>
            </w:pPr>
            <w:r w:rsidRPr="002653FF">
              <w:rPr>
                <w:i/>
                <w:szCs w:val="24"/>
                <w:lang w:eastAsia="en-AU"/>
              </w:rPr>
              <w:t>Student undertakes research to answer all questions by completing Tables 1.0 to 16.0</w:t>
            </w:r>
          </w:p>
        </w:tc>
        <w:tc>
          <w:tcPr>
            <w:tcW w:w="313" w:type="pct"/>
          </w:tcPr>
          <w:p w14:paraId="3E65E76B" w14:textId="77777777" w:rsidR="00B94689" w:rsidRPr="000212BB" w:rsidRDefault="00B94689" w:rsidP="0096423F">
            <w:pPr>
              <w:pStyle w:val="Body"/>
              <w:rPr>
                <w:i/>
                <w:color w:val="FF0000"/>
                <w:szCs w:val="24"/>
                <w:lang w:eastAsia="en-AU"/>
              </w:rPr>
            </w:pPr>
          </w:p>
        </w:tc>
        <w:tc>
          <w:tcPr>
            <w:tcW w:w="326" w:type="pct"/>
          </w:tcPr>
          <w:p w14:paraId="666BBE0C" w14:textId="77777777" w:rsidR="00B94689" w:rsidRPr="000212BB" w:rsidRDefault="00B94689" w:rsidP="0096423F">
            <w:pPr>
              <w:pStyle w:val="Body"/>
              <w:rPr>
                <w:i/>
                <w:color w:val="FF0000"/>
                <w:szCs w:val="24"/>
                <w:lang w:eastAsia="en-AU"/>
              </w:rPr>
            </w:pPr>
          </w:p>
        </w:tc>
        <w:tc>
          <w:tcPr>
            <w:tcW w:w="1705" w:type="pct"/>
          </w:tcPr>
          <w:p w14:paraId="4E66CBD1" w14:textId="77777777" w:rsidR="00B94689" w:rsidRPr="002653FF" w:rsidRDefault="00B94689" w:rsidP="0096423F">
            <w:pPr>
              <w:pStyle w:val="Body"/>
              <w:rPr>
                <w:i/>
                <w:szCs w:val="24"/>
                <w:lang w:eastAsia="en-AU"/>
              </w:rPr>
            </w:pPr>
            <w:r w:rsidRPr="002653FF">
              <w:rPr>
                <w:i/>
                <w:szCs w:val="24"/>
                <w:lang w:eastAsia="en-AU"/>
              </w:rPr>
              <w:t>Date of Observation:</w:t>
            </w:r>
          </w:p>
          <w:p w14:paraId="1A3DDD50" w14:textId="77777777" w:rsidR="0036184B" w:rsidRDefault="0036184B" w:rsidP="0096423F">
            <w:pPr>
              <w:pStyle w:val="Body"/>
              <w:rPr>
                <w:i/>
                <w:color w:val="808080" w:themeColor="background1" w:themeShade="80"/>
                <w:szCs w:val="24"/>
                <w:lang w:eastAsia="en-AU"/>
              </w:rPr>
            </w:pPr>
          </w:p>
          <w:p w14:paraId="58A5FB9F" w14:textId="1D16D894" w:rsidR="00B94689" w:rsidRPr="000212BB" w:rsidRDefault="00B94689" w:rsidP="0096423F">
            <w:pPr>
              <w:pStyle w:val="Body"/>
              <w:rPr>
                <w:i/>
                <w:color w:val="FF0000"/>
                <w:szCs w:val="24"/>
                <w:lang w:eastAsia="en-AU"/>
              </w:rPr>
            </w:pPr>
          </w:p>
        </w:tc>
      </w:tr>
      <w:tr w:rsidR="00B94689" w14:paraId="010F4818" w14:textId="77777777" w:rsidTr="0096423F">
        <w:tc>
          <w:tcPr>
            <w:tcW w:w="400" w:type="pct"/>
            <w:vAlign w:val="top"/>
          </w:tcPr>
          <w:p w14:paraId="568BA62A" w14:textId="77777777" w:rsidR="00B94689" w:rsidRPr="002653FF" w:rsidRDefault="00B94689" w:rsidP="0096423F">
            <w:pPr>
              <w:pStyle w:val="Body"/>
              <w:rPr>
                <w:szCs w:val="24"/>
                <w:lang w:eastAsia="en-AU"/>
              </w:rPr>
            </w:pPr>
            <w:r w:rsidRPr="002653FF">
              <w:rPr>
                <w:szCs w:val="24"/>
                <w:lang w:eastAsia="en-AU"/>
              </w:rPr>
              <w:t>2</w:t>
            </w:r>
          </w:p>
        </w:tc>
        <w:tc>
          <w:tcPr>
            <w:tcW w:w="2257" w:type="pct"/>
            <w:vAlign w:val="top"/>
          </w:tcPr>
          <w:p w14:paraId="46726F33" w14:textId="26512897" w:rsidR="00B94689" w:rsidRPr="000212BB" w:rsidRDefault="00B94689" w:rsidP="0096423F">
            <w:pPr>
              <w:pStyle w:val="Body"/>
              <w:rPr>
                <w:i/>
                <w:color w:val="808080" w:themeColor="background1" w:themeShade="80"/>
                <w:szCs w:val="24"/>
                <w:lang w:eastAsia="en-AU"/>
              </w:rPr>
            </w:pPr>
            <w:r w:rsidRPr="002653FF">
              <w:rPr>
                <w:i/>
                <w:szCs w:val="24"/>
                <w:lang w:eastAsia="en-AU"/>
              </w:rPr>
              <w:t>Student reads all information provided in the Workplace Scenario and answers all questions by completing Tables 17.0 to 23.0</w:t>
            </w:r>
          </w:p>
        </w:tc>
        <w:tc>
          <w:tcPr>
            <w:tcW w:w="313" w:type="pct"/>
          </w:tcPr>
          <w:p w14:paraId="2F20DE7B" w14:textId="77777777" w:rsidR="00B94689" w:rsidRPr="000212BB" w:rsidRDefault="00B94689" w:rsidP="0096423F">
            <w:pPr>
              <w:pStyle w:val="Body"/>
              <w:rPr>
                <w:i/>
                <w:color w:val="FF0000"/>
                <w:szCs w:val="24"/>
                <w:lang w:eastAsia="en-AU"/>
              </w:rPr>
            </w:pPr>
          </w:p>
        </w:tc>
        <w:tc>
          <w:tcPr>
            <w:tcW w:w="326" w:type="pct"/>
          </w:tcPr>
          <w:p w14:paraId="1B03DE31" w14:textId="77777777" w:rsidR="00B94689" w:rsidRPr="000212BB" w:rsidRDefault="00B94689" w:rsidP="0096423F">
            <w:pPr>
              <w:pStyle w:val="Body"/>
              <w:rPr>
                <w:i/>
                <w:color w:val="FF0000"/>
                <w:szCs w:val="24"/>
                <w:lang w:eastAsia="en-AU"/>
              </w:rPr>
            </w:pPr>
          </w:p>
        </w:tc>
        <w:tc>
          <w:tcPr>
            <w:tcW w:w="1705" w:type="pct"/>
          </w:tcPr>
          <w:p w14:paraId="7E6FB88B" w14:textId="77777777" w:rsidR="00B94689" w:rsidRPr="002653FF" w:rsidRDefault="00B94689" w:rsidP="0096423F">
            <w:pPr>
              <w:pStyle w:val="Body"/>
              <w:rPr>
                <w:i/>
                <w:szCs w:val="24"/>
                <w:lang w:eastAsia="en-AU"/>
              </w:rPr>
            </w:pPr>
            <w:r w:rsidRPr="002653FF">
              <w:rPr>
                <w:i/>
                <w:szCs w:val="24"/>
                <w:lang w:eastAsia="en-AU"/>
              </w:rPr>
              <w:t>Date of Observation:</w:t>
            </w:r>
          </w:p>
          <w:p w14:paraId="62AE8C4B" w14:textId="77777777" w:rsidR="0036184B" w:rsidRDefault="0036184B" w:rsidP="0096423F">
            <w:pPr>
              <w:pStyle w:val="Body"/>
              <w:rPr>
                <w:i/>
                <w:color w:val="808080" w:themeColor="background1" w:themeShade="80"/>
                <w:szCs w:val="24"/>
                <w:lang w:eastAsia="en-AU"/>
              </w:rPr>
            </w:pPr>
          </w:p>
          <w:p w14:paraId="1F0795EC" w14:textId="008F66C8" w:rsidR="00B94689" w:rsidRPr="000212BB" w:rsidRDefault="00B94689" w:rsidP="0096423F">
            <w:pPr>
              <w:pStyle w:val="Body"/>
              <w:rPr>
                <w:i/>
                <w:color w:val="808080" w:themeColor="background1" w:themeShade="80"/>
                <w:szCs w:val="24"/>
                <w:lang w:eastAsia="en-AU"/>
              </w:rPr>
            </w:pPr>
          </w:p>
        </w:tc>
      </w:tr>
    </w:tbl>
    <w:p w14:paraId="424D6D87" w14:textId="77777777" w:rsidR="00B94689" w:rsidRDefault="00B94689" w:rsidP="00B94689">
      <w:pPr>
        <w:tabs>
          <w:tab w:val="clear" w:pos="284"/>
        </w:tabs>
        <w:spacing w:before="0" w:after="200" w:line="276" w:lineRule="auto"/>
      </w:pPr>
    </w:p>
    <w:p w14:paraId="4297ECD6" w14:textId="40978D7B" w:rsidR="00E60F6A" w:rsidRDefault="00E60F6A">
      <w:pPr>
        <w:tabs>
          <w:tab w:val="clear" w:pos="284"/>
        </w:tabs>
        <w:spacing w:before="0" w:after="200" w:line="276" w:lineRule="auto"/>
        <w:rPr>
          <w:rFonts w:eastAsia="Times New Roman"/>
          <w:b/>
          <w:noProof/>
          <w:color w:val="464748"/>
          <w:kern w:val="22"/>
          <w:sz w:val="36"/>
          <w:szCs w:val="36"/>
          <w:lang w:eastAsia="en-AU"/>
        </w:rPr>
      </w:pPr>
    </w:p>
    <w:p w14:paraId="5D8E0DC6" w14:textId="77777777" w:rsidR="00B94689" w:rsidRDefault="00B94689">
      <w:pPr>
        <w:tabs>
          <w:tab w:val="clear" w:pos="284"/>
        </w:tabs>
        <w:spacing w:before="0" w:after="200" w:line="276" w:lineRule="auto"/>
        <w:rPr>
          <w:rFonts w:eastAsia="Times New Roman"/>
          <w:b/>
          <w:noProof/>
          <w:color w:val="464748"/>
          <w:kern w:val="22"/>
          <w:sz w:val="36"/>
          <w:szCs w:val="36"/>
          <w:lang w:eastAsia="en-AU"/>
        </w:rPr>
      </w:pPr>
      <w:r>
        <w:br w:type="page"/>
      </w:r>
      <w:bookmarkStart w:id="2" w:name="_GoBack"/>
      <w:bookmarkEnd w:id="2"/>
    </w:p>
    <w:p w14:paraId="29EF36AF" w14:textId="6F02E813" w:rsidR="009D486B" w:rsidRDefault="00D536AB" w:rsidP="009D486B">
      <w:pPr>
        <w:pStyle w:val="Heading2"/>
      </w:pPr>
      <w:r w:rsidRPr="008F6497">
        <w:lastRenderedPageBreak/>
        <w:t>Assessment Feedback</w:t>
      </w:r>
    </w:p>
    <w:p w14:paraId="5911AA98" w14:textId="77777777" w:rsidR="009D486B" w:rsidRDefault="00D536AB" w:rsidP="009D486B">
      <w:pPr>
        <w:rPr>
          <w:i/>
          <w:color w:val="808080" w:themeColor="background1" w:themeShade="80"/>
          <w:sz w:val="22"/>
          <w:szCs w:val="22"/>
          <w:lang w:eastAsia="en-AU"/>
        </w:rPr>
      </w:pPr>
      <w:r w:rsidRPr="002C058F">
        <w:rPr>
          <w:i/>
          <w:color w:val="808080" w:themeColor="background1" w:themeShade="80"/>
          <w:sz w:val="22"/>
          <w:szCs w:val="22"/>
          <w:lang w:eastAsia="en-AU"/>
        </w:rPr>
        <w:t xml:space="preserve">NOTE: This section </w:t>
      </w:r>
      <w:r w:rsidRPr="002C058F">
        <w:rPr>
          <w:b/>
          <w:i/>
          <w:color w:val="808080" w:themeColor="background1" w:themeShade="80"/>
          <w:sz w:val="22"/>
          <w:szCs w:val="22"/>
          <w:u w:val="single"/>
          <w:lang w:eastAsia="en-AU"/>
        </w:rPr>
        <w:t>must</w:t>
      </w:r>
      <w:r w:rsidRPr="002C058F">
        <w:rPr>
          <w:i/>
          <w:color w:val="808080" w:themeColor="background1" w:themeShade="80"/>
          <w:sz w:val="22"/>
          <w:szCs w:val="22"/>
          <w:lang w:eastAsia="en-AU"/>
        </w:rPr>
        <w:t xml:space="preserve"> have the assessor signature and student signature to complete the feedback.</w:t>
      </w:r>
    </w:p>
    <w:p w14:paraId="15CA6CF4" w14:textId="77777777" w:rsidR="009D486B" w:rsidRDefault="00D536AB" w:rsidP="009D486B">
      <w:pPr>
        <w:pStyle w:val="Heading3"/>
      </w:pPr>
      <w:r>
        <w:t>Assessment outcome</w:t>
      </w:r>
    </w:p>
    <w:p w14:paraId="11C2770E" w14:textId="77777777" w:rsidR="009D486B" w:rsidRDefault="002653FF" w:rsidP="009D486B">
      <w:sdt>
        <w:sdtPr>
          <w:id w:val="-231164987"/>
          <w14:checkbox>
            <w14:checked w14:val="0"/>
            <w14:checkedState w14:val="2612" w14:font="MS Gothic"/>
            <w14:uncheckedState w14:val="2610" w14:font="MS Gothic"/>
          </w14:checkbox>
        </w:sdtPr>
        <w:sdtEndPr/>
        <w:sdtContent>
          <w:r w:rsidR="00D536AB">
            <w:rPr>
              <w:rFonts w:ascii="MS Gothic" w:eastAsia="MS Gothic" w:hAnsi="MS Gothic" w:hint="eastAsia"/>
            </w:rPr>
            <w:t>☐</w:t>
          </w:r>
        </w:sdtContent>
      </w:sdt>
      <w:r w:rsidR="00D536AB">
        <w:t xml:space="preserve"> Satisfactory</w:t>
      </w:r>
    </w:p>
    <w:p w14:paraId="6C5E0037" w14:textId="77777777" w:rsidR="009D486B" w:rsidRPr="00A7239E" w:rsidRDefault="002653FF" w:rsidP="009D486B">
      <w:pPr>
        <w:rPr>
          <w:lang w:eastAsia="en-AU"/>
        </w:rPr>
      </w:pPr>
      <w:sdt>
        <w:sdtPr>
          <w:id w:val="356084546"/>
          <w14:checkbox>
            <w14:checked w14:val="0"/>
            <w14:checkedState w14:val="2612" w14:font="MS Gothic"/>
            <w14:uncheckedState w14:val="2610" w14:font="MS Gothic"/>
          </w14:checkbox>
        </w:sdtPr>
        <w:sdtEndPr/>
        <w:sdtContent>
          <w:r w:rsidR="00D536AB">
            <w:rPr>
              <w:rFonts w:ascii="MS Gothic" w:eastAsia="MS Gothic" w:hAnsi="MS Gothic" w:hint="eastAsia"/>
            </w:rPr>
            <w:t>☐</w:t>
          </w:r>
        </w:sdtContent>
      </w:sdt>
      <w:r w:rsidR="00D536AB">
        <w:t xml:space="preserve"> Unsatisfactory</w:t>
      </w:r>
    </w:p>
    <w:p w14:paraId="6D3B3DA8" w14:textId="77777777" w:rsidR="009D486B" w:rsidRDefault="00D536AB" w:rsidP="009D486B">
      <w:pPr>
        <w:pStyle w:val="Heading3"/>
      </w:pPr>
      <w:r>
        <w:t>Assessor Feedback</w:t>
      </w:r>
    </w:p>
    <w:p w14:paraId="14B943A8" w14:textId="77777777" w:rsidR="009D486B" w:rsidRDefault="002653FF" w:rsidP="009D486B">
      <w:pPr>
        <w:rPr>
          <w:sz w:val="22"/>
          <w:szCs w:val="22"/>
        </w:rPr>
      </w:pPr>
      <w:sdt>
        <w:sdtPr>
          <w:id w:val="2141906576"/>
          <w14:checkbox>
            <w14:checked w14:val="0"/>
            <w14:checkedState w14:val="2612" w14:font="MS Gothic"/>
            <w14:uncheckedState w14:val="2610" w14:font="MS Gothic"/>
          </w14:checkbox>
        </w:sdtPr>
        <w:sdtEndPr/>
        <w:sdtContent>
          <w:r w:rsidR="00D536AB">
            <w:rPr>
              <w:rFonts w:ascii="MS Gothic" w:eastAsia="MS Gothic" w:hAnsi="MS Gothic" w:hint="eastAsia"/>
            </w:rPr>
            <w:t>☐</w:t>
          </w:r>
        </w:sdtContent>
      </w:sdt>
      <w:r w:rsidR="00D536AB">
        <w:t xml:space="preserve"> Was the assessment event successfully completed?</w:t>
      </w:r>
    </w:p>
    <w:p w14:paraId="22652D9E" w14:textId="77777777" w:rsidR="009D486B" w:rsidRDefault="002653FF" w:rsidP="009D486B">
      <w:pPr>
        <w:rPr>
          <w:sz w:val="22"/>
          <w:szCs w:val="22"/>
        </w:rPr>
      </w:pPr>
      <w:sdt>
        <w:sdtPr>
          <w:id w:val="-1118449215"/>
          <w14:checkbox>
            <w14:checked w14:val="0"/>
            <w14:checkedState w14:val="2612" w14:font="MS Gothic"/>
            <w14:uncheckedState w14:val="2610" w14:font="MS Gothic"/>
          </w14:checkbox>
        </w:sdtPr>
        <w:sdtEndPr/>
        <w:sdtContent>
          <w:r w:rsidR="00D536AB">
            <w:rPr>
              <w:rFonts w:ascii="MS Gothic" w:eastAsia="MS Gothic" w:hAnsi="MS Gothic" w:hint="eastAsia"/>
            </w:rPr>
            <w:t>☐</w:t>
          </w:r>
        </w:sdtContent>
      </w:sdt>
      <w:r w:rsidR="00D536AB">
        <w:t xml:space="preserve"> If no, was the resubmission/re-assessment successfully completed?</w:t>
      </w:r>
    </w:p>
    <w:p w14:paraId="1E93D8F9" w14:textId="77777777" w:rsidR="009D486B" w:rsidRPr="00A7239E" w:rsidRDefault="002653FF" w:rsidP="009D486B">
      <w:sdt>
        <w:sdtPr>
          <w:id w:val="284931228"/>
          <w14:checkbox>
            <w14:checked w14:val="0"/>
            <w14:checkedState w14:val="2612" w14:font="MS Gothic"/>
            <w14:uncheckedState w14:val="2610" w14:font="MS Gothic"/>
          </w14:checkbox>
        </w:sdtPr>
        <w:sdtEndPr/>
        <w:sdtContent>
          <w:r w:rsidR="00D536AB">
            <w:rPr>
              <w:rFonts w:ascii="MS Gothic" w:eastAsia="MS Gothic" w:hAnsi="MS Gothic" w:hint="eastAsia"/>
            </w:rPr>
            <w:t>☐</w:t>
          </w:r>
        </w:sdtContent>
      </w:sdt>
      <w:r w:rsidR="00D536AB">
        <w:t xml:space="preserve"> Was reasonable adjustment in place for this assessment event?</w:t>
      </w:r>
      <w:r w:rsidR="00D536AB">
        <w:br/>
      </w:r>
      <w:r w:rsidR="00D536AB">
        <w:rPr>
          <w:i/>
          <w:color w:val="A6A6A6" w:themeColor="background1" w:themeShade="A6"/>
        </w:rPr>
        <w:t>If yes, ensure it is detailed on the assessment document.</w:t>
      </w:r>
    </w:p>
    <w:p w14:paraId="28F78261" w14:textId="77777777" w:rsidR="009D486B" w:rsidRDefault="00D536AB" w:rsidP="009D486B">
      <w:pPr>
        <w:pBdr>
          <w:top w:val="single" w:sz="4" w:space="1" w:color="2D739F"/>
          <w:left w:val="single" w:sz="4" w:space="4" w:color="2D739F"/>
          <w:bottom w:val="single" w:sz="4" w:space="1" w:color="2D739F"/>
          <w:right w:val="single" w:sz="4" w:space="4" w:color="2D739F"/>
        </w:pBdr>
        <w:rPr>
          <w:i/>
          <w:color w:val="808080" w:themeColor="background1" w:themeShade="80"/>
          <w:sz w:val="22"/>
          <w:szCs w:val="22"/>
          <w:lang w:eastAsia="en-AU"/>
        </w:rPr>
      </w:pPr>
      <w:r>
        <w:t>Comments:</w:t>
      </w:r>
    </w:p>
    <w:p w14:paraId="3A518660" w14:textId="77777777" w:rsidR="009D486B" w:rsidRPr="00A7239E"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649CE11F" w14:textId="77777777" w:rsidR="009D486B" w:rsidRDefault="00D536AB" w:rsidP="009D486B">
      <w:pPr>
        <w:pStyle w:val="Heading3"/>
        <w:rPr>
          <w:i/>
          <w:color w:val="808080" w:themeColor="background1" w:themeShade="80"/>
        </w:rPr>
      </w:pPr>
      <w:r>
        <w:t>Assessor name, signature and date:</w:t>
      </w:r>
    </w:p>
    <w:p w14:paraId="717550B4" w14:textId="77777777" w:rsidR="009D486B"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3CA5FF8E" w14:textId="77777777" w:rsidR="009D486B" w:rsidRPr="00A7239E"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4749AF4C" w14:textId="77777777" w:rsidR="009D486B" w:rsidRDefault="00D536AB" w:rsidP="009D486B">
      <w:pPr>
        <w:pStyle w:val="Heading3"/>
        <w:rPr>
          <w:i/>
          <w:color w:val="808080" w:themeColor="background1" w:themeShade="80"/>
        </w:rPr>
      </w:pPr>
      <w:r w:rsidRPr="00492E16">
        <w:t>Student acknowledgement of assessment outcome</w:t>
      </w:r>
    </w:p>
    <w:p w14:paraId="70D6BFBD" w14:textId="77777777" w:rsidR="009D486B" w:rsidRDefault="00D536AB" w:rsidP="009D486B">
      <w:pPr>
        <w:pBdr>
          <w:top w:val="single" w:sz="4" w:space="1" w:color="2D739F"/>
          <w:left w:val="single" w:sz="4" w:space="4" w:color="2D739F"/>
          <w:bottom w:val="single" w:sz="4" w:space="1" w:color="2D739F"/>
          <w:right w:val="single" w:sz="4" w:space="4" w:color="2D739F"/>
        </w:pBdr>
        <w:rPr>
          <w:sz w:val="22"/>
          <w:szCs w:val="22"/>
          <w:lang w:eastAsia="en-AU"/>
        </w:rPr>
      </w:pPr>
      <w:r>
        <w:t>Would you like to make any comments about this assessment?</w:t>
      </w:r>
    </w:p>
    <w:p w14:paraId="79869A49" w14:textId="77777777" w:rsidR="009D486B" w:rsidRPr="00A7239E"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3BD9E0A0" w14:textId="77777777" w:rsidR="009D486B" w:rsidRDefault="00D536AB" w:rsidP="009D486B">
      <w:pPr>
        <w:pStyle w:val="Heading3"/>
        <w:rPr>
          <w:i/>
          <w:color w:val="808080" w:themeColor="background1" w:themeShade="80"/>
        </w:rPr>
      </w:pPr>
      <w:r w:rsidRPr="00492E16">
        <w:t>Student name, signature and date</w:t>
      </w:r>
    </w:p>
    <w:p w14:paraId="308B2894" w14:textId="77777777" w:rsidR="009D486B"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65A0700F" w14:textId="77777777" w:rsidR="009D486B" w:rsidRPr="00A7239E" w:rsidRDefault="009D486B" w:rsidP="009D486B">
      <w:pPr>
        <w:pBdr>
          <w:top w:val="single" w:sz="4" w:space="1" w:color="2D739F"/>
          <w:left w:val="single" w:sz="4" w:space="4" w:color="2D739F"/>
          <w:bottom w:val="single" w:sz="4" w:space="1" w:color="2D739F"/>
          <w:right w:val="single" w:sz="4" w:space="4" w:color="2D739F"/>
        </w:pBdr>
        <w:rPr>
          <w:sz w:val="22"/>
          <w:szCs w:val="22"/>
          <w:lang w:eastAsia="en-AU"/>
        </w:rPr>
      </w:pPr>
    </w:p>
    <w:p w14:paraId="56F7D56D" w14:textId="77777777" w:rsidR="009D486B" w:rsidRPr="000D179A" w:rsidRDefault="00D536AB" w:rsidP="009D486B">
      <w:pPr>
        <w:jc w:val="center"/>
        <w:rPr>
          <w:b/>
          <w:i/>
          <w:lang w:eastAsia="en-AU"/>
        </w:rPr>
      </w:pPr>
      <w:r w:rsidRPr="000D179A">
        <w:rPr>
          <w:b/>
          <w:i/>
          <w:lang w:eastAsia="en-AU"/>
        </w:rPr>
        <w:t>NOTE:</w:t>
      </w:r>
      <w:r>
        <w:rPr>
          <w:b/>
          <w:i/>
          <w:lang w:eastAsia="en-AU"/>
        </w:rPr>
        <w:t xml:space="preserve"> </w:t>
      </w:r>
      <w:r w:rsidRPr="000D179A">
        <w:rPr>
          <w:b/>
          <w:i/>
          <w:lang w:eastAsia="en-AU"/>
        </w:rPr>
        <w:t>Make sure you have written your name at the bottom of each page of your submission before attaching the cover sheet and submitting to your assessor for marking.</w:t>
      </w:r>
    </w:p>
    <w:p w14:paraId="7CC3989A" w14:textId="77777777" w:rsidR="009D486B" w:rsidRPr="000D179A" w:rsidRDefault="009D486B" w:rsidP="009D486B">
      <w:pPr>
        <w:rPr>
          <w:b/>
          <w:i/>
          <w:lang w:eastAsia="en-AU"/>
        </w:rPr>
      </w:pPr>
    </w:p>
    <w:sectPr w:rsidR="009D486B" w:rsidRPr="000D179A" w:rsidSect="009D486B">
      <w:pgSz w:w="11906" w:h="16838"/>
      <w:pgMar w:top="1418" w:right="1418" w:bottom="1418" w:left="1418"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14DEBA" w14:textId="77777777" w:rsidR="006C3C1E" w:rsidRDefault="006C3C1E">
      <w:pPr>
        <w:spacing w:before="0" w:after="0" w:line="240" w:lineRule="auto"/>
      </w:pPr>
      <w:r>
        <w:separator/>
      </w:r>
    </w:p>
  </w:endnote>
  <w:endnote w:type="continuationSeparator" w:id="0">
    <w:p w14:paraId="1494D198" w14:textId="77777777" w:rsidR="006C3C1E" w:rsidRDefault="006C3C1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0F74D" w14:textId="77777777" w:rsidR="006C3C1E" w:rsidRPr="004820C4" w:rsidRDefault="006C3C1E" w:rsidP="009D486B">
    <w:pPr>
      <w:pStyle w:val="Footer-DocumentTitleLeft"/>
    </w:pPr>
  </w:p>
  <w:p w14:paraId="12FC0A5C" w14:textId="77777777" w:rsidR="006C3C1E" w:rsidRDefault="006C3C1E" w:rsidP="009D486B">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A26268A" w14:textId="77777777" w:rsidR="006C3C1E" w:rsidRPr="0006452B" w:rsidRDefault="006C3C1E" w:rsidP="009D486B"/>
  <w:p w14:paraId="54A16209" w14:textId="77777777" w:rsidR="006C3C1E" w:rsidRDefault="006C3C1E" w:rsidP="009D486B"/>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097AC6" w14:textId="2DC67AB6" w:rsidR="006C3C1E" w:rsidRDefault="006C3C1E" w:rsidP="00E60F6A">
    <w:pPr>
      <w:pStyle w:val="Bodyfooter"/>
      <w:tabs>
        <w:tab w:val="clear" w:pos="4536"/>
        <w:tab w:val="clear" w:pos="9554"/>
        <w:tab w:val="right" w:pos="9781"/>
      </w:tabs>
      <w:ind w:left="0"/>
      <w:rPr>
        <w:noProof/>
      </w:rPr>
    </w:pPr>
    <w:r w:rsidRPr="008D467A">
      <w:t>Document title</w:t>
    </w:r>
    <w:r>
      <w:t xml:space="preserve">: </w:t>
    </w:r>
    <w:sdt>
      <w:sdtPr>
        <w:alias w:val="Title"/>
        <w:id w:val="-1877768966"/>
        <w:dataBinding w:prefixMappings="xmlns:ns0='http://purl.org/dc/elements/1.1/' xmlns:ns1='http://schemas.openxmlformats.org/package/2006/metadata/core-properties' " w:xpath="/ns1:coreProperties[1]/ns0:title[1]" w:storeItemID="{6C3C8BC8-F283-45AE-878A-BAB7291924A1}"/>
        <w:text/>
      </w:sdtPr>
      <w:sdtEndPr/>
      <w:sdtContent>
        <w:r>
          <w:t>MEM11011B_AE_Pro_1of2</w:t>
        </w:r>
      </w:sdtContent>
    </w:sdt>
    <w:r w:rsidRPr="008D467A">
      <w:tab/>
      <w:t xml:space="preserve">Page </w:t>
    </w:r>
    <w:r w:rsidRPr="008D467A">
      <w:fldChar w:fldCharType="begin"/>
    </w:r>
    <w:r w:rsidRPr="008D467A">
      <w:instrText xml:space="preserve"> PAGE  \* Arabic  \* MERGEFORMAT </w:instrText>
    </w:r>
    <w:r w:rsidRPr="008D467A">
      <w:fldChar w:fldCharType="separate"/>
    </w:r>
    <w:r w:rsidR="002653FF">
      <w:rPr>
        <w:noProof/>
      </w:rPr>
      <w:t>24</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653FF">
      <w:rPr>
        <w:noProof/>
      </w:rPr>
      <w:t>27</w:t>
    </w:r>
    <w:r>
      <w:rPr>
        <w:noProof/>
      </w:rPr>
      <w:fldChar w:fldCharType="end"/>
    </w:r>
  </w:p>
  <w:p w14:paraId="23B7E21C" w14:textId="38DFC0BF" w:rsidR="006C3C1E" w:rsidRDefault="006C3C1E" w:rsidP="00E60F6A">
    <w:pPr>
      <w:pStyle w:val="Bodyfooter"/>
      <w:tabs>
        <w:tab w:val="clear" w:pos="4536"/>
        <w:tab w:val="clear" w:pos="9554"/>
        <w:tab w:val="right" w:pos="9781"/>
      </w:tabs>
      <w:ind w:left="0"/>
    </w:pPr>
    <w:r>
      <w:rPr>
        <w:noProof/>
      </w:rPr>
      <w:t>Resource ID: MRS_18_04_</w:t>
    </w:r>
    <w:r>
      <w:t>MEM11011B_MG_Pro_1of2</w:t>
    </w:r>
    <w:r>
      <w:rPr>
        <w:noProof/>
      </w:rPr>
      <w:t xml:space="preserve">                                                 </w:t>
    </w:r>
    <w:r w:rsidRPr="00192323">
      <w:t>STUDENT NAME:</w:t>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097379" w14:textId="77777777" w:rsidR="006C3C1E" w:rsidRPr="008D467A" w:rsidRDefault="006C3C1E" w:rsidP="009D486B">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769FBFCC" w14:textId="77777777" w:rsidR="006C3C1E" w:rsidRPr="008948B1" w:rsidRDefault="006C3C1E" w:rsidP="009D486B">
    <w:pPr>
      <w:pStyle w:val="Bodyfooter"/>
    </w:pPr>
    <w:r w:rsidRPr="008D467A">
      <w:t>Disclaimer:  Printed copies of this document are regarded as uncontrolled.</w:t>
    </w:r>
    <w:r>
      <w:t xml:space="preserve"> </w:t>
    </w:r>
    <w:r w:rsidRPr="008D467A">
      <w:t>Please check to ensure this is the latest version.</w:t>
    </w:r>
  </w:p>
  <w:p w14:paraId="698DE2F4" w14:textId="77777777" w:rsidR="006C3C1E" w:rsidRPr="00AA3155" w:rsidRDefault="006C3C1E" w:rsidP="009D486B">
    <w:pPr>
      <w:pStyle w:val="Footer"/>
    </w:pPr>
  </w:p>
  <w:p w14:paraId="03488F93" w14:textId="77777777" w:rsidR="006C3C1E" w:rsidRDefault="006C3C1E" w:rsidP="009D486B"/>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57969" w14:textId="77777777" w:rsidR="006C3C1E" w:rsidRPr="004820C4" w:rsidRDefault="006C3C1E" w:rsidP="009D486B">
    <w:pPr>
      <w:pStyle w:val="Footer-DocumentTitleLeft"/>
    </w:pPr>
  </w:p>
  <w:p w14:paraId="4C3F7721" w14:textId="77777777" w:rsidR="006C3C1E" w:rsidRDefault="006C3C1E" w:rsidP="009D486B">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9C9F97E" w14:textId="77777777" w:rsidR="006C3C1E" w:rsidRPr="0006452B" w:rsidRDefault="006C3C1E" w:rsidP="009D486B"/>
  <w:p w14:paraId="14751BB6" w14:textId="77777777" w:rsidR="006C3C1E" w:rsidRDefault="006C3C1E" w:rsidP="009D486B"/>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5D2B3D" w14:textId="77777777" w:rsidR="006C3C1E" w:rsidRPr="008D467A" w:rsidRDefault="006C3C1E" w:rsidP="009D486B">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3508CE4" w14:textId="77777777" w:rsidR="006C3C1E" w:rsidRPr="008948B1" w:rsidRDefault="006C3C1E" w:rsidP="009D486B">
    <w:pPr>
      <w:pStyle w:val="Bodyfooter"/>
    </w:pPr>
    <w:r w:rsidRPr="008D467A">
      <w:t>Disclaimer:  Printed copies of this document are regarded as uncontrolled.</w:t>
    </w:r>
    <w:r>
      <w:t xml:space="preserve"> </w:t>
    </w:r>
    <w:r w:rsidRPr="008D467A">
      <w:t>Please check to ensure this is the latest version.</w:t>
    </w:r>
  </w:p>
  <w:p w14:paraId="6439D67A" w14:textId="77777777" w:rsidR="006C3C1E" w:rsidRPr="00AA3155" w:rsidRDefault="006C3C1E" w:rsidP="009D486B">
    <w:pPr>
      <w:pStyle w:val="Footer"/>
    </w:pPr>
  </w:p>
  <w:p w14:paraId="19E5E362" w14:textId="77777777" w:rsidR="006C3C1E" w:rsidRDefault="006C3C1E" w:rsidP="009D486B"/>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5D713A" w14:textId="77777777" w:rsidR="006C3C1E" w:rsidRDefault="006C3C1E">
      <w:pPr>
        <w:spacing w:before="0" w:after="0" w:line="240" w:lineRule="auto"/>
      </w:pPr>
      <w:r>
        <w:separator/>
      </w:r>
    </w:p>
  </w:footnote>
  <w:footnote w:type="continuationSeparator" w:id="0">
    <w:p w14:paraId="51F0FDDB" w14:textId="77777777" w:rsidR="006C3C1E" w:rsidRDefault="006C3C1E">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41FD8" w14:textId="77777777" w:rsidR="006C3C1E" w:rsidRDefault="002653FF" w:rsidP="009D486B">
    <w:r>
      <w:rPr>
        <w:noProof/>
      </w:rPr>
      <w:pict w14:anchorId="2A671D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3" type="#_x0000_t136" style="position:absolute;margin-left:0;margin-top:0;width:449.55pt;height:269.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5B666D85" w14:textId="77777777" w:rsidR="006C3C1E" w:rsidRDefault="006C3C1E" w:rsidP="009D486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A99506" w14:textId="77777777" w:rsidR="006C3C1E" w:rsidRDefault="006C3C1E" w:rsidP="009D486B">
    <w:pPr>
      <w:pStyle w:val="Header-SectionTitle"/>
    </w:pPr>
    <w:r>
      <w:rPr>
        <w:noProof/>
        <w:lang w:eastAsia="en-AU"/>
      </w:rPr>
      <w:tab/>
    </w:r>
    <w:r>
      <w:rPr>
        <w:noProof/>
        <w:lang w:eastAsia="en-AU"/>
      </w:rPr>
      <w:drawing>
        <wp:inline distT="0" distB="0" distL="0" distR="0" wp14:anchorId="50D4FC1D" wp14:editId="15D8B3D0">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r>
      <w:rPr>
        <w:noProof/>
        <w:lang w:eastAsia="en-AU"/>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697C76" w14:textId="77777777" w:rsidR="006C3C1E" w:rsidRDefault="002653FF" w:rsidP="009D486B">
    <w:pPr>
      <w:pStyle w:val="Header"/>
    </w:pPr>
    <w:r>
      <w:rPr>
        <w:noProof/>
      </w:rPr>
      <w:pict w14:anchorId="3576EC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4" type="#_x0000_t136" style="position:absolute;margin-left:0;margin-top:0;width:449.55pt;height:269.7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03D8966F" w14:textId="77777777" w:rsidR="006C3C1E" w:rsidRDefault="006C3C1E" w:rsidP="009D486B"/>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0D9844" w14:textId="77777777" w:rsidR="006C3C1E" w:rsidRDefault="006C3C1E" w:rsidP="009D486B"/>
  <w:p w14:paraId="6B975F03" w14:textId="77777777" w:rsidR="006C3C1E" w:rsidRDefault="006C3C1E" w:rsidP="009D486B"/>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139A7" w14:textId="77777777" w:rsidR="006C3C1E" w:rsidRDefault="006C3C1E" w:rsidP="009D486B">
    <w:pPr>
      <w:pStyle w:val="Header"/>
    </w:pPr>
  </w:p>
  <w:p w14:paraId="1FAD6E3F" w14:textId="77777777" w:rsidR="006C3C1E" w:rsidRDefault="006C3C1E" w:rsidP="009D486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C904198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7613EDF"/>
    <w:multiLevelType w:val="hybridMultilevel"/>
    <w:tmpl w:val="288E2C4C"/>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9C878EF"/>
    <w:multiLevelType w:val="hybridMultilevel"/>
    <w:tmpl w:val="742AC8D8"/>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FC284E48">
      <w:start w:val="1"/>
      <w:numFmt w:val="bullet"/>
      <w:pStyle w:val="Bulletlist"/>
      <w:lvlText w:val=""/>
      <w:lvlJc w:val="left"/>
      <w:pPr>
        <w:ind w:left="720" w:hanging="360"/>
      </w:pPr>
      <w:rPr>
        <w:rFonts w:ascii="Symbol" w:hAnsi="Symbol" w:hint="default"/>
      </w:rPr>
    </w:lvl>
    <w:lvl w:ilvl="1" w:tplc="ACF85A1E">
      <w:start w:val="1"/>
      <w:numFmt w:val="bullet"/>
      <w:lvlText w:val="o"/>
      <w:lvlJc w:val="left"/>
      <w:pPr>
        <w:ind w:left="1440" w:hanging="360"/>
      </w:pPr>
      <w:rPr>
        <w:rFonts w:ascii="Courier New" w:hAnsi="Courier New" w:cs="Courier New" w:hint="default"/>
      </w:rPr>
    </w:lvl>
    <w:lvl w:ilvl="2" w:tplc="8A24251C">
      <w:start w:val="1"/>
      <w:numFmt w:val="bullet"/>
      <w:lvlText w:val=""/>
      <w:lvlJc w:val="left"/>
      <w:pPr>
        <w:ind w:left="2160" w:hanging="360"/>
      </w:pPr>
      <w:rPr>
        <w:rFonts w:ascii="Wingdings" w:hAnsi="Wingdings" w:hint="default"/>
      </w:rPr>
    </w:lvl>
    <w:lvl w:ilvl="3" w:tplc="25D4AD52" w:tentative="1">
      <w:start w:val="1"/>
      <w:numFmt w:val="bullet"/>
      <w:lvlText w:val=""/>
      <w:lvlJc w:val="left"/>
      <w:pPr>
        <w:ind w:left="2880" w:hanging="360"/>
      </w:pPr>
      <w:rPr>
        <w:rFonts w:ascii="Symbol" w:hAnsi="Symbol" w:hint="default"/>
      </w:rPr>
    </w:lvl>
    <w:lvl w:ilvl="4" w:tplc="AEA6A4C2" w:tentative="1">
      <w:start w:val="1"/>
      <w:numFmt w:val="bullet"/>
      <w:lvlText w:val="o"/>
      <w:lvlJc w:val="left"/>
      <w:pPr>
        <w:ind w:left="3600" w:hanging="360"/>
      </w:pPr>
      <w:rPr>
        <w:rFonts w:ascii="Courier New" w:hAnsi="Courier New" w:cs="Courier New" w:hint="default"/>
      </w:rPr>
    </w:lvl>
    <w:lvl w:ilvl="5" w:tplc="32DC92C6" w:tentative="1">
      <w:start w:val="1"/>
      <w:numFmt w:val="bullet"/>
      <w:lvlText w:val=""/>
      <w:lvlJc w:val="left"/>
      <w:pPr>
        <w:ind w:left="4320" w:hanging="360"/>
      </w:pPr>
      <w:rPr>
        <w:rFonts w:ascii="Wingdings" w:hAnsi="Wingdings" w:hint="default"/>
      </w:rPr>
    </w:lvl>
    <w:lvl w:ilvl="6" w:tplc="30FEEC34" w:tentative="1">
      <w:start w:val="1"/>
      <w:numFmt w:val="bullet"/>
      <w:lvlText w:val=""/>
      <w:lvlJc w:val="left"/>
      <w:pPr>
        <w:ind w:left="5040" w:hanging="360"/>
      </w:pPr>
      <w:rPr>
        <w:rFonts w:ascii="Symbol" w:hAnsi="Symbol" w:hint="default"/>
      </w:rPr>
    </w:lvl>
    <w:lvl w:ilvl="7" w:tplc="200EFAD0" w:tentative="1">
      <w:start w:val="1"/>
      <w:numFmt w:val="bullet"/>
      <w:lvlText w:val="o"/>
      <w:lvlJc w:val="left"/>
      <w:pPr>
        <w:ind w:left="5760" w:hanging="360"/>
      </w:pPr>
      <w:rPr>
        <w:rFonts w:ascii="Courier New" w:hAnsi="Courier New" w:cs="Courier New" w:hint="default"/>
      </w:rPr>
    </w:lvl>
    <w:lvl w:ilvl="8" w:tplc="B874B108" w:tentative="1">
      <w:start w:val="1"/>
      <w:numFmt w:val="bullet"/>
      <w:lvlText w:val=""/>
      <w:lvlJc w:val="left"/>
      <w:pPr>
        <w:ind w:left="6480" w:hanging="360"/>
      </w:pPr>
      <w:rPr>
        <w:rFonts w:ascii="Wingdings" w:hAnsi="Wingdings" w:hint="default"/>
      </w:rPr>
    </w:lvl>
  </w:abstractNum>
  <w:abstractNum w:abstractNumId="4" w15:restartNumberingAfterBreak="0">
    <w:nsid w:val="120206A1"/>
    <w:multiLevelType w:val="hybridMultilevel"/>
    <w:tmpl w:val="F9B2AE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C483A33"/>
    <w:multiLevelType w:val="hybridMultilevel"/>
    <w:tmpl w:val="ED1CF2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E7B132F"/>
    <w:multiLevelType w:val="hybridMultilevel"/>
    <w:tmpl w:val="597202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25BE1EDE"/>
    <w:multiLevelType w:val="hybridMultilevel"/>
    <w:tmpl w:val="F72281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74C5167"/>
    <w:multiLevelType w:val="hybridMultilevel"/>
    <w:tmpl w:val="5DEC99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BB615FA"/>
    <w:multiLevelType w:val="hybridMultilevel"/>
    <w:tmpl w:val="F2DA347E"/>
    <w:lvl w:ilvl="0" w:tplc="CE08989E">
      <w:start w:val="1"/>
      <w:numFmt w:val="decimal"/>
      <w:pStyle w:val="ListNumber"/>
      <w:lvlText w:val="%1."/>
      <w:lvlJc w:val="left"/>
      <w:pPr>
        <w:ind w:left="720" w:hanging="360"/>
      </w:pPr>
      <w:rPr>
        <w:rFonts w:hint="default"/>
      </w:rPr>
    </w:lvl>
    <w:lvl w:ilvl="1" w:tplc="6D9C841E">
      <w:start w:val="1"/>
      <w:numFmt w:val="bullet"/>
      <w:lvlText w:val="o"/>
      <w:lvlJc w:val="left"/>
      <w:pPr>
        <w:ind w:left="1440" w:hanging="360"/>
      </w:pPr>
      <w:rPr>
        <w:rFonts w:ascii="Courier New" w:hAnsi="Courier New" w:cs="Courier New" w:hint="default"/>
      </w:rPr>
    </w:lvl>
    <w:lvl w:ilvl="2" w:tplc="D94E02D8" w:tentative="1">
      <w:start w:val="1"/>
      <w:numFmt w:val="bullet"/>
      <w:lvlText w:val=""/>
      <w:lvlJc w:val="left"/>
      <w:pPr>
        <w:ind w:left="2160" w:hanging="360"/>
      </w:pPr>
      <w:rPr>
        <w:rFonts w:ascii="Wingdings" w:hAnsi="Wingdings" w:hint="default"/>
      </w:rPr>
    </w:lvl>
    <w:lvl w:ilvl="3" w:tplc="52980E50" w:tentative="1">
      <w:start w:val="1"/>
      <w:numFmt w:val="bullet"/>
      <w:lvlText w:val=""/>
      <w:lvlJc w:val="left"/>
      <w:pPr>
        <w:ind w:left="2880" w:hanging="360"/>
      </w:pPr>
      <w:rPr>
        <w:rFonts w:ascii="Symbol" w:hAnsi="Symbol" w:hint="default"/>
      </w:rPr>
    </w:lvl>
    <w:lvl w:ilvl="4" w:tplc="795C20F4" w:tentative="1">
      <w:start w:val="1"/>
      <w:numFmt w:val="bullet"/>
      <w:lvlText w:val="o"/>
      <w:lvlJc w:val="left"/>
      <w:pPr>
        <w:ind w:left="3600" w:hanging="360"/>
      </w:pPr>
      <w:rPr>
        <w:rFonts w:ascii="Courier New" w:hAnsi="Courier New" w:cs="Courier New" w:hint="default"/>
      </w:rPr>
    </w:lvl>
    <w:lvl w:ilvl="5" w:tplc="8DEC1472" w:tentative="1">
      <w:start w:val="1"/>
      <w:numFmt w:val="bullet"/>
      <w:lvlText w:val=""/>
      <w:lvlJc w:val="left"/>
      <w:pPr>
        <w:ind w:left="4320" w:hanging="360"/>
      </w:pPr>
      <w:rPr>
        <w:rFonts w:ascii="Wingdings" w:hAnsi="Wingdings" w:hint="default"/>
      </w:rPr>
    </w:lvl>
    <w:lvl w:ilvl="6" w:tplc="B6AC54CE" w:tentative="1">
      <w:start w:val="1"/>
      <w:numFmt w:val="bullet"/>
      <w:lvlText w:val=""/>
      <w:lvlJc w:val="left"/>
      <w:pPr>
        <w:ind w:left="5040" w:hanging="360"/>
      </w:pPr>
      <w:rPr>
        <w:rFonts w:ascii="Symbol" w:hAnsi="Symbol" w:hint="default"/>
      </w:rPr>
    </w:lvl>
    <w:lvl w:ilvl="7" w:tplc="D1AC5A50" w:tentative="1">
      <w:start w:val="1"/>
      <w:numFmt w:val="bullet"/>
      <w:lvlText w:val="o"/>
      <w:lvlJc w:val="left"/>
      <w:pPr>
        <w:ind w:left="5760" w:hanging="360"/>
      </w:pPr>
      <w:rPr>
        <w:rFonts w:ascii="Courier New" w:hAnsi="Courier New" w:cs="Courier New" w:hint="default"/>
      </w:rPr>
    </w:lvl>
    <w:lvl w:ilvl="8" w:tplc="208AC890" w:tentative="1">
      <w:start w:val="1"/>
      <w:numFmt w:val="bullet"/>
      <w:lvlText w:val=""/>
      <w:lvlJc w:val="left"/>
      <w:pPr>
        <w:ind w:left="6480" w:hanging="360"/>
      </w:pPr>
      <w:rPr>
        <w:rFonts w:ascii="Wingdings" w:hAnsi="Wingdings" w:hint="default"/>
      </w:rPr>
    </w:lvl>
  </w:abstractNum>
  <w:abstractNum w:abstractNumId="10" w15:restartNumberingAfterBreak="0">
    <w:nsid w:val="2C7C5150"/>
    <w:multiLevelType w:val="hybridMultilevel"/>
    <w:tmpl w:val="D1BE209E"/>
    <w:lvl w:ilvl="0" w:tplc="1E7CFAB8">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26D4040C">
      <w:start w:val="1"/>
      <w:numFmt w:val="bullet"/>
      <w:lvlText w:val="•"/>
      <w:lvlJc w:val="left"/>
      <w:pPr>
        <w:ind w:left="1444" w:hanging="361"/>
      </w:pPr>
      <w:rPr>
        <w:rFonts w:hint="default"/>
      </w:rPr>
    </w:lvl>
    <w:lvl w:ilvl="2" w:tplc="C09CB798">
      <w:start w:val="1"/>
      <w:numFmt w:val="bullet"/>
      <w:lvlText w:val="•"/>
      <w:lvlJc w:val="left"/>
      <w:pPr>
        <w:ind w:left="2069" w:hanging="361"/>
      </w:pPr>
      <w:rPr>
        <w:rFonts w:hint="default"/>
      </w:rPr>
    </w:lvl>
    <w:lvl w:ilvl="3" w:tplc="CFA23490">
      <w:start w:val="1"/>
      <w:numFmt w:val="bullet"/>
      <w:lvlText w:val="•"/>
      <w:lvlJc w:val="left"/>
      <w:pPr>
        <w:ind w:left="2694" w:hanging="361"/>
      </w:pPr>
      <w:rPr>
        <w:rFonts w:hint="default"/>
      </w:rPr>
    </w:lvl>
    <w:lvl w:ilvl="4" w:tplc="CD908F90">
      <w:start w:val="1"/>
      <w:numFmt w:val="bullet"/>
      <w:lvlText w:val="•"/>
      <w:lvlJc w:val="left"/>
      <w:pPr>
        <w:ind w:left="3319" w:hanging="361"/>
      </w:pPr>
      <w:rPr>
        <w:rFonts w:hint="default"/>
      </w:rPr>
    </w:lvl>
    <w:lvl w:ilvl="5" w:tplc="EBF0E5A6">
      <w:start w:val="1"/>
      <w:numFmt w:val="bullet"/>
      <w:lvlText w:val="•"/>
      <w:lvlJc w:val="left"/>
      <w:pPr>
        <w:ind w:left="3944" w:hanging="361"/>
      </w:pPr>
      <w:rPr>
        <w:rFonts w:hint="default"/>
      </w:rPr>
    </w:lvl>
    <w:lvl w:ilvl="6" w:tplc="AB2C3E62">
      <w:start w:val="1"/>
      <w:numFmt w:val="bullet"/>
      <w:lvlText w:val="•"/>
      <w:lvlJc w:val="left"/>
      <w:pPr>
        <w:ind w:left="4569" w:hanging="361"/>
      </w:pPr>
      <w:rPr>
        <w:rFonts w:hint="default"/>
      </w:rPr>
    </w:lvl>
    <w:lvl w:ilvl="7" w:tplc="849025B2">
      <w:start w:val="1"/>
      <w:numFmt w:val="bullet"/>
      <w:lvlText w:val="•"/>
      <w:lvlJc w:val="left"/>
      <w:pPr>
        <w:ind w:left="5194" w:hanging="361"/>
      </w:pPr>
      <w:rPr>
        <w:rFonts w:hint="default"/>
      </w:rPr>
    </w:lvl>
    <w:lvl w:ilvl="8" w:tplc="90EE9680">
      <w:start w:val="1"/>
      <w:numFmt w:val="bullet"/>
      <w:lvlText w:val="•"/>
      <w:lvlJc w:val="left"/>
      <w:pPr>
        <w:ind w:left="5819" w:hanging="361"/>
      </w:pPr>
      <w:rPr>
        <w:rFonts w:hint="default"/>
      </w:r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3AD3DEC"/>
    <w:multiLevelType w:val="hybridMultilevel"/>
    <w:tmpl w:val="37A0660C"/>
    <w:lvl w:ilvl="0" w:tplc="B0400714">
      <w:start w:val="1"/>
      <w:numFmt w:val="bullet"/>
      <w:pStyle w:val="Bulletslist"/>
      <w:lvlText w:val=""/>
      <w:lvlJc w:val="left"/>
      <w:pPr>
        <w:ind w:left="717" w:hanging="360"/>
      </w:pPr>
      <w:rPr>
        <w:rFonts w:ascii="Wingdings" w:hAnsi="Wingdings" w:hint="default"/>
      </w:rPr>
    </w:lvl>
    <w:lvl w:ilvl="1" w:tplc="C382D128">
      <w:start w:val="1"/>
      <w:numFmt w:val="bullet"/>
      <w:lvlText w:val="o"/>
      <w:lvlJc w:val="left"/>
      <w:pPr>
        <w:ind w:left="1440" w:hanging="360"/>
      </w:pPr>
      <w:rPr>
        <w:rFonts w:ascii="Courier New" w:hAnsi="Courier New" w:cs="Courier New" w:hint="default"/>
      </w:rPr>
    </w:lvl>
    <w:lvl w:ilvl="2" w:tplc="64B609CC" w:tentative="1">
      <w:start w:val="1"/>
      <w:numFmt w:val="bullet"/>
      <w:lvlText w:val=""/>
      <w:lvlJc w:val="left"/>
      <w:pPr>
        <w:ind w:left="2160" w:hanging="360"/>
      </w:pPr>
      <w:rPr>
        <w:rFonts w:ascii="Wingdings" w:hAnsi="Wingdings" w:hint="default"/>
      </w:rPr>
    </w:lvl>
    <w:lvl w:ilvl="3" w:tplc="2D9290B2" w:tentative="1">
      <w:start w:val="1"/>
      <w:numFmt w:val="bullet"/>
      <w:lvlText w:val=""/>
      <w:lvlJc w:val="left"/>
      <w:pPr>
        <w:ind w:left="2880" w:hanging="360"/>
      </w:pPr>
      <w:rPr>
        <w:rFonts w:ascii="Symbol" w:hAnsi="Symbol" w:hint="default"/>
      </w:rPr>
    </w:lvl>
    <w:lvl w:ilvl="4" w:tplc="83EA4C90" w:tentative="1">
      <w:start w:val="1"/>
      <w:numFmt w:val="bullet"/>
      <w:lvlText w:val="o"/>
      <w:lvlJc w:val="left"/>
      <w:pPr>
        <w:ind w:left="3600" w:hanging="360"/>
      </w:pPr>
      <w:rPr>
        <w:rFonts w:ascii="Courier New" w:hAnsi="Courier New" w:cs="Courier New" w:hint="default"/>
      </w:rPr>
    </w:lvl>
    <w:lvl w:ilvl="5" w:tplc="C39A6F46" w:tentative="1">
      <w:start w:val="1"/>
      <w:numFmt w:val="bullet"/>
      <w:lvlText w:val=""/>
      <w:lvlJc w:val="left"/>
      <w:pPr>
        <w:ind w:left="4320" w:hanging="360"/>
      </w:pPr>
      <w:rPr>
        <w:rFonts w:ascii="Wingdings" w:hAnsi="Wingdings" w:hint="default"/>
      </w:rPr>
    </w:lvl>
    <w:lvl w:ilvl="6" w:tplc="4DF2BEFA" w:tentative="1">
      <w:start w:val="1"/>
      <w:numFmt w:val="bullet"/>
      <w:lvlText w:val=""/>
      <w:lvlJc w:val="left"/>
      <w:pPr>
        <w:ind w:left="5040" w:hanging="360"/>
      </w:pPr>
      <w:rPr>
        <w:rFonts w:ascii="Symbol" w:hAnsi="Symbol" w:hint="default"/>
      </w:rPr>
    </w:lvl>
    <w:lvl w:ilvl="7" w:tplc="05D6671A" w:tentative="1">
      <w:start w:val="1"/>
      <w:numFmt w:val="bullet"/>
      <w:lvlText w:val="o"/>
      <w:lvlJc w:val="left"/>
      <w:pPr>
        <w:ind w:left="5760" w:hanging="360"/>
      </w:pPr>
      <w:rPr>
        <w:rFonts w:ascii="Courier New" w:hAnsi="Courier New" w:cs="Courier New" w:hint="default"/>
      </w:rPr>
    </w:lvl>
    <w:lvl w:ilvl="8" w:tplc="DC02D046" w:tentative="1">
      <w:start w:val="1"/>
      <w:numFmt w:val="bullet"/>
      <w:lvlText w:val=""/>
      <w:lvlJc w:val="left"/>
      <w:pPr>
        <w:ind w:left="6480" w:hanging="360"/>
      </w:pPr>
      <w:rPr>
        <w:rFonts w:ascii="Wingdings" w:hAnsi="Wingdings" w:hint="default"/>
      </w:rPr>
    </w:lvl>
  </w:abstractNum>
  <w:abstractNum w:abstractNumId="13" w15:restartNumberingAfterBreak="0">
    <w:nsid w:val="34C11E38"/>
    <w:multiLevelType w:val="hybridMultilevel"/>
    <w:tmpl w:val="FDFC3E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87C2451"/>
    <w:multiLevelType w:val="hybridMultilevel"/>
    <w:tmpl w:val="C6BCBAD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FE319B3"/>
    <w:multiLevelType w:val="hybridMultilevel"/>
    <w:tmpl w:val="3A5437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0D836F3"/>
    <w:multiLevelType w:val="hybridMultilevel"/>
    <w:tmpl w:val="597202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52BF2C70"/>
    <w:multiLevelType w:val="hybridMultilevel"/>
    <w:tmpl w:val="2390C7E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3011349"/>
    <w:multiLevelType w:val="hybridMultilevel"/>
    <w:tmpl w:val="ED8221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AC510B1"/>
    <w:multiLevelType w:val="hybridMultilevel"/>
    <w:tmpl w:val="A53C58DE"/>
    <w:lvl w:ilvl="0" w:tplc="CE76FC78">
      <w:start w:val="1"/>
      <w:numFmt w:val="bullet"/>
      <w:pStyle w:val="Dot"/>
      <w:lvlText w:val=""/>
      <w:lvlJc w:val="left"/>
      <w:pPr>
        <w:tabs>
          <w:tab w:val="num" w:pos="899"/>
        </w:tabs>
        <w:ind w:left="899"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Symbol"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Symbol"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Symbol"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6B1532F"/>
    <w:multiLevelType w:val="hybridMultilevel"/>
    <w:tmpl w:val="EF8688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6D5B0A56"/>
    <w:multiLevelType w:val="hybridMultilevel"/>
    <w:tmpl w:val="48D6BAA2"/>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B542216"/>
    <w:multiLevelType w:val="hybridMultilevel"/>
    <w:tmpl w:val="B708309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D0D4216"/>
    <w:multiLevelType w:val="hybridMultilevel"/>
    <w:tmpl w:val="0FFC9684"/>
    <w:lvl w:ilvl="0" w:tplc="F648BBF4">
      <w:start w:val="1"/>
      <w:numFmt w:val="bullet"/>
      <w:lvlText w:val="o"/>
      <w:lvlJc w:val="left"/>
      <w:pPr>
        <w:ind w:left="1361" w:hanging="227"/>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7ECD56B4"/>
    <w:multiLevelType w:val="hybridMultilevel"/>
    <w:tmpl w:val="251C223E"/>
    <w:lvl w:ilvl="0" w:tplc="E6E8FE8A">
      <w:start w:val="1"/>
      <w:numFmt w:val="bullet"/>
      <w:pStyle w:val="ListBullet"/>
      <w:lvlText w:val=""/>
      <w:lvlJc w:val="left"/>
      <w:pPr>
        <w:ind w:left="720" w:hanging="360"/>
      </w:pPr>
      <w:rPr>
        <w:rFonts w:ascii="Symbol" w:hAnsi="Symbol" w:hint="default"/>
      </w:rPr>
    </w:lvl>
    <w:lvl w:ilvl="1" w:tplc="0C090003">
      <w:numFmt w:val="bullet"/>
      <w:lvlText w:val="•"/>
      <w:lvlJc w:val="left"/>
      <w:pPr>
        <w:ind w:left="1800" w:hanging="720"/>
      </w:pPr>
      <w:rPr>
        <w:rFonts w:ascii="Arial" w:eastAsiaTheme="minorHAnsi" w:hAnsi="Arial"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Symbol"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Symbol"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7F815C4E"/>
    <w:multiLevelType w:val="hybridMultilevel"/>
    <w:tmpl w:val="DBF001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1"/>
  </w:num>
  <w:num w:numId="2">
    <w:abstractNumId w:val="3"/>
  </w:num>
  <w:num w:numId="3">
    <w:abstractNumId w:val="9"/>
  </w:num>
  <w:num w:numId="4">
    <w:abstractNumId w:val="12"/>
  </w:num>
  <w:num w:numId="5">
    <w:abstractNumId w:val="10"/>
  </w:num>
  <w:num w:numId="6">
    <w:abstractNumId w:val="5"/>
  </w:num>
  <w:num w:numId="7">
    <w:abstractNumId w:val="23"/>
  </w:num>
  <w:num w:numId="8">
    <w:abstractNumId w:val="7"/>
  </w:num>
  <w:num w:numId="9">
    <w:abstractNumId w:val="1"/>
  </w:num>
  <w:num w:numId="10">
    <w:abstractNumId w:val="15"/>
  </w:num>
  <w:num w:numId="11">
    <w:abstractNumId w:val="25"/>
  </w:num>
  <w:num w:numId="12">
    <w:abstractNumId w:val="20"/>
  </w:num>
  <w:num w:numId="13">
    <w:abstractNumId w:val="14"/>
  </w:num>
  <w:num w:numId="14">
    <w:abstractNumId w:val="24"/>
  </w:num>
  <w:num w:numId="15">
    <w:abstractNumId w:val="8"/>
  </w:num>
  <w:num w:numId="16">
    <w:abstractNumId w:val="4"/>
  </w:num>
  <w:num w:numId="17">
    <w:abstractNumId w:val="0"/>
  </w:num>
  <w:num w:numId="18">
    <w:abstractNumId w:val="19"/>
  </w:num>
  <w:num w:numId="19">
    <w:abstractNumId w:val="18"/>
  </w:num>
  <w:num w:numId="20">
    <w:abstractNumId w:val="6"/>
  </w:num>
  <w:num w:numId="21">
    <w:abstractNumId w:val="16"/>
  </w:num>
  <w:num w:numId="22">
    <w:abstractNumId w:val="21"/>
  </w:num>
  <w:num w:numId="23">
    <w:abstractNumId w:val="17"/>
  </w:num>
  <w:num w:numId="24">
    <w:abstractNumId w:val="2"/>
  </w:num>
  <w:num w:numId="25">
    <w:abstractNumId w:val="13"/>
  </w:num>
  <w:num w:numId="26">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3075"/>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1B35"/>
    <w:rsid w:val="000619B0"/>
    <w:rsid w:val="00071985"/>
    <w:rsid w:val="00087645"/>
    <w:rsid w:val="000B1B35"/>
    <w:rsid w:val="00104F8B"/>
    <w:rsid w:val="00151EE6"/>
    <w:rsid w:val="00194525"/>
    <w:rsid w:val="00227423"/>
    <w:rsid w:val="002361DB"/>
    <w:rsid w:val="0025736E"/>
    <w:rsid w:val="00261B70"/>
    <w:rsid w:val="002653FF"/>
    <w:rsid w:val="003326BC"/>
    <w:rsid w:val="003350D9"/>
    <w:rsid w:val="0036184B"/>
    <w:rsid w:val="003D461E"/>
    <w:rsid w:val="00430059"/>
    <w:rsid w:val="00445F55"/>
    <w:rsid w:val="00457E16"/>
    <w:rsid w:val="0049288B"/>
    <w:rsid w:val="00547E30"/>
    <w:rsid w:val="00567344"/>
    <w:rsid w:val="005D0BEE"/>
    <w:rsid w:val="006C3C1E"/>
    <w:rsid w:val="007274C7"/>
    <w:rsid w:val="007407AB"/>
    <w:rsid w:val="00765AF3"/>
    <w:rsid w:val="00797C87"/>
    <w:rsid w:val="007E1B3E"/>
    <w:rsid w:val="008566A1"/>
    <w:rsid w:val="00894075"/>
    <w:rsid w:val="008A49AC"/>
    <w:rsid w:val="008B0382"/>
    <w:rsid w:val="008B2FF2"/>
    <w:rsid w:val="00954561"/>
    <w:rsid w:val="0097651D"/>
    <w:rsid w:val="009913A0"/>
    <w:rsid w:val="009913B4"/>
    <w:rsid w:val="009D486B"/>
    <w:rsid w:val="009E1BF7"/>
    <w:rsid w:val="009E6AE2"/>
    <w:rsid w:val="00A560D4"/>
    <w:rsid w:val="00A66CCF"/>
    <w:rsid w:val="00A80571"/>
    <w:rsid w:val="00AC51D1"/>
    <w:rsid w:val="00AC61A8"/>
    <w:rsid w:val="00B109C1"/>
    <w:rsid w:val="00B94689"/>
    <w:rsid w:val="00BC6673"/>
    <w:rsid w:val="00BD3189"/>
    <w:rsid w:val="00BE25DD"/>
    <w:rsid w:val="00C2697D"/>
    <w:rsid w:val="00C575D8"/>
    <w:rsid w:val="00CA4718"/>
    <w:rsid w:val="00CA7355"/>
    <w:rsid w:val="00CC1515"/>
    <w:rsid w:val="00CE0D08"/>
    <w:rsid w:val="00D34B0C"/>
    <w:rsid w:val="00D536AB"/>
    <w:rsid w:val="00D70132"/>
    <w:rsid w:val="00D92B78"/>
    <w:rsid w:val="00DB5817"/>
    <w:rsid w:val="00DE1515"/>
    <w:rsid w:val="00E148E6"/>
    <w:rsid w:val="00E30133"/>
    <w:rsid w:val="00E441D7"/>
    <w:rsid w:val="00E5469E"/>
    <w:rsid w:val="00E60F6A"/>
    <w:rsid w:val="00E711D5"/>
    <w:rsid w:val="00E7206D"/>
    <w:rsid w:val="00F40CAA"/>
    <w:rsid w:val="00F74505"/>
    <w:rsid w:val="00F95052"/>
    <w:rsid w:val="00FE582E"/>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3075"/>
    <o:shapelayout v:ext="edit">
      <o:idmap v:ext="edit" data="1"/>
    </o:shapelayout>
  </w:shapeDefaults>
  <w:decimalSymbol w:val="."/>
  <w:listSeparator w:val=","/>
  <w14:docId w14:val="303BC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9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9A0ED8"/>
    <w:pPr>
      <w:tabs>
        <w:tab w:val="center" w:pos="4536"/>
        <w:tab w:val="right" w:pos="9554"/>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paragraph" w:customStyle="1" w:styleId="SmallerText-Black">
    <w:name w:val="Smaller Text - Black"/>
    <w:basedOn w:val="Normal"/>
    <w:link w:val="SmallerText-BlackChar"/>
    <w:qFormat/>
    <w:rsid w:val="00192323"/>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192323"/>
    <w:rPr>
      <w:rFonts w:ascii="Calibri" w:eastAsiaTheme="minorEastAsia" w:hAnsi="Calibri"/>
      <w:sz w:val="20"/>
      <w:szCs w:val="24"/>
      <w:lang w:val="en-US" w:bidi="en-US"/>
    </w:rPr>
  </w:style>
  <w:style w:type="paragraph" w:customStyle="1" w:styleId="TableParagraph">
    <w:name w:val="Table Paragraph"/>
    <w:basedOn w:val="Normal"/>
    <w:uiPriority w:val="1"/>
    <w:qFormat/>
    <w:rsid w:val="0083335B"/>
    <w:pPr>
      <w:widowControl w:val="0"/>
      <w:tabs>
        <w:tab w:val="clear" w:pos="284"/>
      </w:tabs>
      <w:spacing w:after="0" w:line="240" w:lineRule="auto"/>
      <w:ind w:left="103"/>
    </w:pPr>
    <w:rPr>
      <w:rFonts w:ascii="Calibri" w:eastAsia="Calibri" w:hAnsi="Calibri" w:cs="Calibri"/>
      <w:sz w:val="22"/>
      <w:szCs w:val="22"/>
      <w:lang w:val="en-US"/>
    </w:rPr>
  </w:style>
  <w:style w:type="paragraph" w:styleId="NormalWeb">
    <w:name w:val="Normal (Web)"/>
    <w:basedOn w:val="Normal"/>
    <w:uiPriority w:val="99"/>
    <w:semiHidden/>
    <w:unhideWhenUsed/>
    <w:rsid w:val="003326BC"/>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paragraph" w:customStyle="1" w:styleId="Responses">
    <w:name w:val="Responses"/>
    <w:basedOn w:val="Body"/>
    <w:qFormat/>
    <w:rsid w:val="003326BC"/>
    <w:rPr>
      <w:i/>
      <w:color w:val="A6A6A6" w:themeColor="background1" w:themeShade="A6"/>
      <w:sz w:val="22"/>
      <w:szCs w:val="16"/>
    </w:rPr>
  </w:style>
  <w:style w:type="table" w:customStyle="1" w:styleId="TableGridLight11">
    <w:name w:val="Table Grid Light11"/>
    <w:basedOn w:val="TableNormal"/>
    <w:uiPriority w:val="40"/>
    <w:rsid w:val="009E1BF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Emphasised">
    <w:name w:val="Emphasised"/>
    <w:basedOn w:val="DefaultParagraphFont"/>
    <w:uiPriority w:val="1"/>
    <w:qFormat/>
    <w:rsid w:val="007E1B3E"/>
    <w:rPr>
      <w:b/>
      <w:color w:val="145B85"/>
    </w:rPr>
  </w:style>
  <w:style w:type="table" w:customStyle="1" w:styleId="TableGrid10">
    <w:name w:val="Table Grid1"/>
    <w:basedOn w:val="TableNormal"/>
    <w:next w:val="TableGrid"/>
    <w:uiPriority w:val="99"/>
    <w:rsid w:val="007E1B3E"/>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Light12">
    <w:name w:val="Table Grid Light12"/>
    <w:basedOn w:val="TableNormal"/>
    <w:uiPriority w:val="40"/>
    <w:rsid w:val="008A49A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13">
    <w:name w:val="Table Grid Light13"/>
    <w:basedOn w:val="TableNormal"/>
    <w:uiPriority w:val="40"/>
    <w:rsid w:val="008A49A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Bullet">
    <w:name w:val="List Bullet"/>
    <w:basedOn w:val="Normal"/>
    <w:uiPriority w:val="99"/>
    <w:qFormat/>
    <w:rsid w:val="008A49AC"/>
    <w:pPr>
      <w:numPr>
        <w:numId w:val="14"/>
      </w:numPr>
      <w:tabs>
        <w:tab w:val="clear" w:pos="284"/>
      </w:tabs>
      <w:spacing w:before="0" w:line="240" w:lineRule="auto"/>
      <w:ind w:left="357" w:hanging="357"/>
      <w:contextualSpacing/>
    </w:pPr>
    <w:rPr>
      <w:rFonts w:ascii="Arial" w:eastAsia="Times New Roman" w:hAnsi="Arial" w:cs="Times New Roman"/>
      <w:sz w:val="22"/>
      <w:szCs w:val="24"/>
    </w:rPr>
  </w:style>
  <w:style w:type="paragraph" w:styleId="ListBullet2">
    <w:name w:val="List Bullet 2"/>
    <w:basedOn w:val="Normal"/>
    <w:uiPriority w:val="99"/>
    <w:semiHidden/>
    <w:unhideWhenUsed/>
    <w:rsid w:val="008A49AC"/>
    <w:pPr>
      <w:numPr>
        <w:numId w:val="17"/>
      </w:numPr>
      <w:contextualSpacing/>
    </w:pPr>
  </w:style>
  <w:style w:type="table" w:customStyle="1" w:styleId="TableGrid2">
    <w:name w:val="Table Grid2"/>
    <w:basedOn w:val="TableNormal"/>
    <w:next w:val="TableGrid"/>
    <w:uiPriority w:val="99"/>
    <w:rsid w:val="008A49AC"/>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paragraph" w:customStyle="1" w:styleId="Dot">
    <w:name w:val="Dot"/>
    <w:basedOn w:val="BodyText"/>
    <w:autoRedefine/>
    <w:rsid w:val="008A49AC"/>
    <w:pPr>
      <w:numPr>
        <w:numId w:val="18"/>
      </w:numPr>
      <w:tabs>
        <w:tab w:val="clear" w:pos="284"/>
        <w:tab w:val="clear" w:pos="899"/>
        <w:tab w:val="num" w:pos="360"/>
      </w:tabs>
      <w:suppressAutoHyphens/>
      <w:spacing w:before="60" w:after="60" w:line="240" w:lineRule="auto"/>
      <w:ind w:left="900" w:hanging="897"/>
      <w:jc w:val="both"/>
    </w:pPr>
    <w:rPr>
      <w:rFonts w:ascii="Arial" w:hAnsi="Arial" w:cstheme="minorBidi"/>
      <w:sz w:val="22"/>
      <w:szCs w:val="22"/>
    </w:rPr>
  </w:style>
  <w:style w:type="paragraph" w:styleId="BodyText">
    <w:name w:val="Body Text"/>
    <w:basedOn w:val="Normal"/>
    <w:link w:val="BodyTextChar"/>
    <w:uiPriority w:val="99"/>
    <w:semiHidden/>
    <w:unhideWhenUsed/>
    <w:rsid w:val="008A49AC"/>
  </w:style>
  <w:style w:type="character" w:customStyle="1" w:styleId="BodyTextChar">
    <w:name w:val="Body Text Char"/>
    <w:basedOn w:val="DefaultParagraphFont"/>
    <w:link w:val="BodyText"/>
    <w:uiPriority w:val="99"/>
    <w:semiHidden/>
    <w:rsid w:val="008A49AC"/>
    <w:rPr>
      <w:rFonts w:cstheme="minorHAnsi"/>
      <w:sz w:val="24"/>
      <w:szCs w:val="20"/>
    </w:rPr>
  </w:style>
  <w:style w:type="table" w:customStyle="1" w:styleId="TableGrid3">
    <w:name w:val="Table Grid3"/>
    <w:basedOn w:val="TableNormal"/>
    <w:next w:val="TableGrid"/>
    <w:uiPriority w:val="99"/>
    <w:rsid w:val="00151EE6"/>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4">
    <w:name w:val="Table Grid4"/>
    <w:basedOn w:val="TableNormal"/>
    <w:next w:val="TableGrid"/>
    <w:uiPriority w:val="99"/>
    <w:rsid w:val="0008764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5">
    <w:name w:val="Table Grid5"/>
    <w:basedOn w:val="TableNormal"/>
    <w:next w:val="TableGrid"/>
    <w:uiPriority w:val="99"/>
    <w:rsid w:val="0008764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6">
    <w:name w:val="Table Grid6"/>
    <w:basedOn w:val="TableNormal"/>
    <w:next w:val="TableGrid"/>
    <w:uiPriority w:val="99"/>
    <w:rsid w:val="0008764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TableGrid11">
    <w:name w:val="Table Grid11"/>
    <w:basedOn w:val="TableNormal"/>
    <w:next w:val="TableGrid"/>
    <w:uiPriority w:val="99"/>
    <w:rsid w:val="00547E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99"/>
    <w:rsid w:val="00547E30"/>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image" Target="media/image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www.safeworkaustralia.gov.au/"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s://www.safework.nsw.gov.au/__data/assets/pdf_file/0020/50078/Hazardous-manual-tasks-COP.pdf" TargetMode="External"/><Relationship Id="rId28"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legislation.nsw.gov.au/" TargetMode="External"/><Relationship Id="rId27" Type="http://schemas.openxmlformats.org/officeDocument/2006/relationships/image" Target="media/image4.png"/><Relationship Id="rId30"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FDECA2FB-D27F-49BA-8A03-CAEFE16344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136F9AC-D24B-45F0-86C4-8C5CE60152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27</Pages>
  <Words>3622</Words>
  <Characters>20651</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MEM11011B_AE_Pro_1of2</vt:lpstr>
    </vt:vector>
  </TitlesOfParts>
  <Company/>
  <LinksUpToDate>false</LinksUpToDate>
  <CharactersWithSpaces>24225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MEM11011B_AE_Pro_1of2</dc:title>
  <dc:creator/>
  <dc:description>The content in this document is copyright © TAFE NSW 2019.
Generated by the Document Automation for Training and Assessment system (developed by Marc Fearby).</dc:description>
  <cp:lastModifiedBy/>
  <cp:revision>1</cp:revision>
  <dcterms:created xsi:type="dcterms:W3CDTF">2019-11-14T04:14:00Z</dcterms:created>
  <dcterms:modified xsi:type="dcterms:W3CDTF">2019-11-26T02:27:00Z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MSIP_Label_1124e982-4ed1-4819-8c70-4a27f3d38393_Enabled">
    <vt:lpwstr>true</vt:lpwstr>
  </property>
  <property fmtid="{D5CDD505-2E9C-101B-9397-08002B2CF9AE}" pid="4" name="MSIP_Label_1124e982-4ed1-4819-8c70-4a27f3d38393_SetDate">
    <vt:lpwstr>2019-11-14T01:07:49Z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16618bbd-9b8a-4712-b28f-000097a68676</vt:lpwstr>
  </property>
  <property fmtid="{D5CDD505-2E9C-101B-9397-08002B2CF9AE}" pid="9" name="MSIP_Label_1124e982-4ed1-4819-8c70-4a27f3d38393_ContentBits">
    <vt:lpwstr>0</vt:lpwstr>
  </property>
</Properties>
</file>