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4F16C8" w:rsidRPr="00587B97" w:rsidP="004F16C8">
      <w:pPr>
        <w:pStyle w:val="Heading1Purple"/>
      </w:pPr>
      <w:bookmarkStart w:id="0" w:name="_Toc518635098"/>
      <w:bookmarkStart w:id="1" w:name="_Toc535849558"/>
      <w:bookmarkStart w:id="2" w:name="_Toc8818494"/>
      <w:bookmarkStart w:id="3" w:name="_Hlk492044261"/>
      <w:bookmarkStart w:id="4" w:name="_GoBack"/>
      <w:bookmarkEnd w:id="4"/>
      <w:r w:rsidRPr="00587B97">
        <w:t>PART A – SkillsPoint Product Information</w:t>
      </w:r>
      <w:bookmarkEnd w:id="0"/>
      <w:bookmarkEnd w:id="1"/>
      <w:bookmarkEnd w:id="2"/>
    </w:p>
    <w:p w:rsidR="004F16C8" w:rsidRPr="005458DC" w:rsidP="004F16C8">
      <w:pPr>
        <w:pStyle w:val="Heading2Purple"/>
      </w:pPr>
      <w:bookmarkStart w:id="5" w:name="_Toc517263911"/>
      <w:bookmarkStart w:id="6" w:name="_Toc517704689"/>
      <w:bookmarkStart w:id="7" w:name="_Toc518635099"/>
      <w:bookmarkStart w:id="8" w:name="_Toc535849559"/>
      <w:bookmarkStart w:id="9" w:name="_Toc8818495"/>
      <w:r w:rsidRPr="005458DC">
        <w:t>Master Product Information</w:t>
      </w:r>
      <w:bookmarkEnd w:id="5"/>
      <w:bookmarkEnd w:id="6"/>
      <w:bookmarkEnd w:id="7"/>
      <w:bookmarkEnd w:id="8"/>
      <w:bookmarkEnd w:id="9"/>
    </w:p>
    <w:p w:rsidR="004F16C8" w:rsidRPr="00AF0F78" w:rsidP="004F16C8">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4F16C8" w:rsidRPr="00842FED" w:rsidP="004F16C8">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10" w:name="TGACode"/>
      <w:r w:rsidRPr="00842FED">
        <w:rPr>
          <w:b/>
        </w:rPr>
        <w:t>MEM30819</w:t>
      </w:r>
      <w:bookmarkEnd w:id="10"/>
    </w:p>
    <w:p w:rsidR="004F16C8" w:rsidRPr="00842FED" w:rsidP="004F16C8">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1" w:name="TGARelease"/>
      <w:r w:rsidRPr="00842FED">
        <w:rPr>
          <w:b/>
          <w:bCs/>
        </w:rPr>
        <w:t>1</w:t>
      </w:r>
      <w:bookmarkEnd w:id="11"/>
    </w:p>
    <w:p w:rsidR="004F16C8" w:rsidRPr="00842FED" w:rsidP="004F16C8">
      <w:pPr>
        <w:pBdr>
          <w:top w:val="single" w:sz="4" w:space="1" w:color="auto"/>
          <w:left w:val="single" w:sz="4" w:space="4" w:color="auto"/>
          <w:bottom w:val="single" w:sz="4" w:space="1" w:color="auto"/>
          <w:right w:val="single" w:sz="4" w:space="4" w:color="auto"/>
        </w:pBdr>
        <w:tabs>
          <w:tab w:val="left" w:pos="3686"/>
        </w:tabs>
        <w:rPr>
          <w:b/>
        </w:rPr>
      </w:pPr>
      <w:r w:rsidRPr="00842FED">
        <w:rPr>
          <w:b/>
          <w:bCs/>
        </w:rPr>
        <w:t>Training Product Name:</w:t>
      </w:r>
      <w:r>
        <w:rPr>
          <w:b/>
          <w:bCs/>
        </w:rPr>
        <w:tab/>
      </w:r>
      <w:bookmarkStart w:id="12" w:name="TGAName"/>
      <w:r>
        <w:rPr>
          <w:b/>
          <w:bCs/>
        </w:rPr>
        <w:t>Certificate III in Locksmithing</w:t>
      </w:r>
      <w:bookmarkEnd w:id="12"/>
    </w:p>
    <w:p w:rsidR="004F16C8" w:rsidP="004F16C8">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3" w:name="TGAStatus"/>
      <w:r>
        <w:rPr>
          <w:rFonts w:ascii="Calibri" w:hAnsi="Calibri"/>
          <w:szCs w:val="24"/>
        </w:rPr>
        <w:t>Current</w:t>
      </w:r>
      <w:bookmarkEnd w:id="13"/>
    </w:p>
    <w:p w:rsidR="004F16C8" w:rsidRPr="00842FED" w:rsidP="004F16C8">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4" w:name="TGAReleaseDate"/>
      <w:r w:rsidRPr="00842FED">
        <w:rPr>
          <w:rFonts w:ascii="Calibri" w:hAnsi="Calibri"/>
          <w:b/>
          <w:szCs w:val="24"/>
        </w:rPr>
        <w:t>26/06/2019</w:t>
      </w:r>
      <w:bookmarkEnd w:id="14"/>
    </w:p>
    <w:p w:rsidR="004F16C8" w:rsidRPr="00587B97" w:rsidP="004F16C8">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sidR="00666BDA">
            <w:rPr>
              <w:rFonts w:ascii="MS Gothic" w:eastAsia="MS Gothic" w:hAnsi="MS Gothic" w:hint="eastAsia"/>
            </w:rPr>
            <w:t>☒</w:t>
          </w:r>
        </w:sdtContent>
      </w:sdt>
      <w:r w:rsidRPr="005B1811">
        <w:rPr>
          <w:rFonts w:ascii="Calibri" w:hAnsi="Calibri"/>
        </w:rPr>
        <w:t xml:space="preserve"> Nationally Recognised Qualification</w:t>
      </w:r>
    </w:p>
    <w:p w:rsidR="004F16C8" w:rsidP="004F16C8">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Accredited Course</w:t>
      </w:r>
    </w:p>
    <w:p w:rsidR="004F16C8" w:rsidP="004F16C8">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4F16C8" w:rsidP="004F16C8">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4F16C8" w:rsidP="004F16C8">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4F16C8" w:rsidRPr="00CA280B" w:rsidP="004F16C8">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rsidR="004F16C8" w:rsidRPr="0096148A" w:rsidP="004F16C8">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00666BDA">
        <w:rPr>
          <w:rFonts w:ascii="Calibri" w:hAnsi="Calibri"/>
          <w:b/>
          <w:szCs w:val="24"/>
        </w:rPr>
        <w:t>Dean Williams</w:t>
      </w:r>
      <w:r w:rsidRPr="0096148A">
        <w:rPr>
          <w:rFonts w:ascii="Calibri" w:hAnsi="Calibri"/>
          <w:b/>
          <w:szCs w:val="24"/>
        </w:rPr>
        <w:tab/>
      </w:r>
    </w:p>
    <w:p w:rsidR="00666BDA" w:rsidP="00666BDA">
      <w:pPr>
        <w:pBdr>
          <w:top w:val="single" w:sz="4" w:space="1" w:color="auto"/>
          <w:left w:val="single" w:sz="4" w:space="4" w:color="auto"/>
          <w:bottom w:val="single" w:sz="4" w:space="1" w:color="auto"/>
          <w:right w:val="single" w:sz="4" w:space="4" w:color="auto"/>
        </w:pBdr>
        <w:tabs>
          <w:tab w:val="left" w:pos="3686"/>
        </w:tabs>
        <w:rPr>
          <w:b/>
          <w:szCs w:val="24"/>
        </w:rPr>
      </w:pPr>
      <w:r w:rsidRPr="0096148A">
        <w:rPr>
          <w:rFonts w:ascii="Calibri" w:hAnsi="Calibri"/>
          <w:b/>
          <w:szCs w:val="24"/>
        </w:rPr>
        <w:t>Contact Details</w:t>
      </w:r>
      <w:r w:rsidRPr="0096148A">
        <w:rPr>
          <w:b/>
          <w:szCs w:val="24"/>
        </w:rPr>
        <w:t>:</w:t>
      </w:r>
      <w:r>
        <w:rPr>
          <w:b/>
          <w:szCs w:val="24"/>
        </w:rPr>
        <w:t xml:space="preserve"> </w:t>
      </w:r>
      <w:r>
        <w:rPr>
          <w:b/>
          <w:szCs w:val="24"/>
        </w:rPr>
        <w:t>dean.williams@tafensw.edu.au</w:t>
      </w:r>
    </w:p>
    <w:p w:rsidR="004F16C8" w:rsidRPr="0096148A" w:rsidP="004F16C8">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BD17B7">
        <w:rPr>
          <w:b/>
          <w:szCs w:val="24"/>
        </w:rPr>
        <w:t>SkillsPoint Project Identifier:</w:t>
      </w:r>
      <w:r w:rsidR="00666BDA">
        <w:rPr>
          <w:b/>
          <w:szCs w:val="24"/>
        </w:rPr>
        <w:t xml:space="preserve"> MRS_19_20_MEM30819</w:t>
      </w:r>
      <w:r w:rsidRPr="0096148A">
        <w:rPr>
          <w:b/>
          <w:szCs w:val="24"/>
        </w:rPr>
        <w:tab/>
      </w:r>
    </w:p>
    <w:p w:rsidR="004F16C8" w:rsidP="004F16C8">
      <w:pPr>
        <w:pStyle w:val="Heading2Purple"/>
      </w:pPr>
      <w:bookmarkStart w:id="15" w:name="_Toc517263912"/>
      <w:bookmarkStart w:id="16" w:name="_Toc517704690"/>
      <w:bookmarkStart w:id="17" w:name="_Toc518635100"/>
    </w:p>
    <w:p w:rsidR="004F16C8" w:rsidP="004F16C8">
      <w:pPr>
        <w:pStyle w:val="Heading2Purple"/>
      </w:pPr>
      <w:bookmarkStart w:id="18" w:name="_Toc535849560"/>
      <w:bookmarkStart w:id="19" w:name="_Toc8818496"/>
      <w:r w:rsidRPr="00DD2C46">
        <w:t>Master Delivery Information</w:t>
      </w:r>
      <w:bookmarkEnd w:id="15"/>
      <w:bookmarkEnd w:id="16"/>
      <w:bookmarkEnd w:id="17"/>
      <w:bookmarkEnd w:id="18"/>
      <w:bookmarkEnd w:id="19"/>
    </w:p>
    <w:p w:rsidR="004F16C8" w:rsidP="004F16C8">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20" w:name="_Toc518635101"/>
      <w:bookmarkStart w:id="21" w:name="_Toc518636836"/>
      <w:bookmarkStart w:id="22" w:name="_Toc518652928"/>
      <w:bookmarkStart w:id="23" w:name="_Toc518655264"/>
      <w:r w:rsidRPr="00B25D2C">
        <w:rPr>
          <w:rFonts w:ascii="Calibri" w:hAnsi="Calibri"/>
          <w:b/>
          <w:szCs w:val="24"/>
        </w:rPr>
        <w:t>Specialist Stream or Industry Identified Stream</w:t>
      </w:r>
      <w:bookmarkEnd w:id="20"/>
      <w:bookmarkEnd w:id="21"/>
      <w:bookmarkEnd w:id="22"/>
      <w:bookmarkEnd w:id="23"/>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4F16C8" w:rsidRPr="001E4CD5" w:rsidP="004F16C8">
      <w:pPr>
        <w:pBdr>
          <w:top w:val="single" w:sz="4" w:space="1" w:color="auto"/>
          <w:left w:val="single" w:sz="4" w:space="4" w:color="auto"/>
          <w:bottom w:val="single" w:sz="4" w:space="1" w:color="auto"/>
          <w:right w:val="single" w:sz="4" w:space="4" w:color="auto"/>
        </w:pBdr>
        <w:rPr>
          <w:b/>
        </w:rPr>
      </w:pPr>
    </w:p>
    <w:p w:rsidR="004F16C8" w:rsidP="004F16C8"/>
    <w:p w:rsidR="004F16C8" w:rsidP="004F16C8">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0"/>
            <w14:checkedState w14:val="2612" w14:font="Times New Roman"/>
            <w14:uncheckedState w14:val="2610" w14:font="Times New Roman"/>
          </w14:checkbox>
        </w:sdtPr>
        <w:sdtContent>
          <w:r>
            <w:rPr>
              <w:rFonts w:ascii="Segoe UI Symbol" w:hAnsi="Segoe UI Symbol" w:cs="Segoe UI Symbol"/>
            </w:rPr>
            <w:t>☐</w:t>
          </w:r>
        </w:sdtContent>
      </w:sdt>
      <w:r>
        <w:t xml:space="preserve"> Pre-employment</w:t>
      </w:r>
    </w:p>
    <w:p w:rsidR="004F16C8" w:rsidP="004F16C8">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1"/>
            <w14:checkedState w14:val="2612" w14:font="Times New Roman"/>
            <w14:uncheckedState w14:val="2610" w14:font="Times New Roman"/>
          </w14:checkbox>
        </w:sdtPr>
        <w:sdtContent>
          <w:r w:rsidR="00666BDA">
            <w:rPr>
              <w:rFonts w:ascii="Segoe UI Symbol" w:hAnsi="Segoe UI Symbol" w:cs="Segoe UI Symbol"/>
            </w:rPr>
            <w:t>☒</w:t>
          </w:r>
        </w:sdtContent>
      </w:sdt>
      <w:r>
        <w:t xml:space="preserve"> Apprentices/Trainees</w:t>
      </w:r>
    </w:p>
    <w:p w:rsidR="004F16C8" w:rsidRPr="00883CDC" w:rsidP="004F16C8">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4F16C8" w:rsidP="004F16C8">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Existing Workers </w:t>
      </w:r>
    </w:p>
    <w:p w:rsidR="004F16C8" w:rsidP="004F16C8">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rsidR="004F16C8" w:rsidP="004F16C8">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4F16C8" w:rsidRPr="006C6123" w:rsidP="004F16C8">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4F16C8" w:rsidP="004F16C8">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4F16C8" w:rsidP="004F16C8">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4F16C8" w:rsidP="004F16C8">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sidR="00666BDA">
            <w:rPr>
              <w:rFonts w:ascii="MS Gothic" w:eastAsia="MS Gothic" w:hAnsi="MS Gothic" w:cs="Calibri" w:hint="eastAsia"/>
            </w:rPr>
            <w:t>☒</w:t>
          </w:r>
        </w:sdtContent>
      </w:sdt>
      <w:r>
        <w:rPr>
          <w:rFonts w:ascii="Calibri" w:hAnsi="Calibri" w:cs="Calibri"/>
        </w:rPr>
        <w:t xml:space="preserve"> Blended</w:t>
      </w:r>
    </w:p>
    <w:p w:rsidR="004F16C8" w:rsidP="004F16C8">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w:t>
      </w:r>
    </w:p>
    <w:p w:rsidR="004F16C8" w:rsidP="004F16C8">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b/>
        </w:rPr>
        <w:tab/>
      </w:r>
    </w:p>
    <w:p w:rsidR="004F16C8" w:rsidRPr="00D26375" w:rsidP="004F16C8">
      <w:pPr>
        <w:pStyle w:val="TOCHeadingPurple"/>
      </w:pPr>
      <w:r w:rsidRPr="00D26375">
        <w:t>Contents</w:t>
      </w:r>
    </w:p>
    <w:p w:rsidR="004F16C8">
      <w:pPr>
        <w:pStyle w:val="TOC1"/>
        <w:tabs>
          <w:tab w:val="right" w:leader="dot" w:pos="9629"/>
        </w:tabs>
        <w:rPr>
          <w:rFonts w:eastAsiaTheme="minorEastAsia"/>
          <w:b w:val="0"/>
          <w:noProof/>
          <w:color w:val="auto"/>
          <w:sz w:val="22"/>
          <w:szCs w:val="22"/>
          <w:lang w:eastAsia="en-AU"/>
        </w:rPr>
      </w:pPr>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"_Toc8818494" </w:instrText>
      </w:r>
      <w:r>
        <w:fldChar w:fldCharType="separate"/>
      </w:r>
      <w:r w:rsidRPr="00EE553B">
        <w:rPr>
          <w:rStyle w:val="Hyperlink"/>
          <w:noProof/>
        </w:rPr>
        <w:t>PART A – SkillsPoint Product Information</w:t>
      </w:r>
      <w:r>
        <w:rPr>
          <w:noProof/>
          <w:webHidden/>
        </w:rPr>
        <w:tab/>
      </w:r>
      <w:r>
        <w:rPr>
          <w:noProof/>
          <w:webHidden/>
        </w:rPr>
        <w:fldChar w:fldCharType="begin"/>
      </w:r>
      <w:r>
        <w:rPr>
          <w:noProof/>
          <w:webHidden/>
        </w:rPr>
        <w:instrText xml:space="preserve"> PAGEREF _Toc8818494 \h </w:instrText>
      </w:r>
      <w:r>
        <w:rPr>
          <w:noProof/>
          <w:webHidden/>
        </w:rPr>
        <w:fldChar w:fldCharType="separate"/>
      </w:r>
      <w:r w:rsidR="005B6B7A">
        <w:rPr>
          <w:noProof/>
          <w:webHidden/>
        </w:rPr>
        <w:t>1</w:t>
      </w:r>
      <w:r>
        <w:rPr>
          <w:noProof/>
          <w:webHidden/>
        </w:rPr>
        <w:fldChar w:fldCharType="end"/>
      </w:r>
      <w:r>
        <w:fldChar w:fldCharType="end"/>
      </w:r>
    </w:p>
    <w:p w:rsidR="004F16C8">
      <w:pPr>
        <w:pStyle w:val="TOC2"/>
        <w:tabs>
          <w:tab w:val="right" w:leader="dot" w:pos="9629"/>
        </w:tabs>
        <w:rPr>
          <w:rFonts w:eastAsiaTheme="minorEastAsia"/>
          <w:noProof/>
          <w:color w:val="auto"/>
          <w:sz w:val="22"/>
          <w:szCs w:val="22"/>
          <w:lang w:eastAsia="en-AU"/>
        </w:rPr>
      </w:pPr>
      <w:r>
        <w:fldChar w:fldCharType="begin"/>
      </w:r>
      <w:r>
        <w:instrText xml:space="preserve"> HYPERLINK \l "_Toc8818495" </w:instrText>
      </w:r>
      <w:r>
        <w:fldChar w:fldCharType="separate"/>
      </w:r>
      <w:r w:rsidRPr="00EE553B">
        <w:rPr>
          <w:rStyle w:val="Hyperlink"/>
          <w:noProof/>
        </w:rPr>
        <w:t>Master Product Information</w:t>
      </w:r>
      <w:r>
        <w:rPr>
          <w:noProof/>
          <w:webHidden/>
        </w:rPr>
        <w:tab/>
      </w:r>
      <w:r>
        <w:rPr>
          <w:noProof/>
          <w:webHidden/>
        </w:rPr>
        <w:fldChar w:fldCharType="begin"/>
      </w:r>
      <w:r>
        <w:rPr>
          <w:noProof/>
          <w:webHidden/>
        </w:rPr>
        <w:instrText xml:space="preserve"> PAGEREF _Toc8818495 \h </w:instrText>
      </w:r>
      <w:r>
        <w:rPr>
          <w:noProof/>
          <w:webHidden/>
        </w:rPr>
        <w:fldChar w:fldCharType="separate"/>
      </w:r>
      <w:r w:rsidR="005B6B7A">
        <w:rPr>
          <w:noProof/>
          <w:webHidden/>
        </w:rPr>
        <w:t>1</w:t>
      </w:r>
      <w:r>
        <w:rPr>
          <w:noProof/>
          <w:webHidden/>
        </w:rPr>
        <w:fldChar w:fldCharType="end"/>
      </w:r>
      <w:r>
        <w:fldChar w:fldCharType="end"/>
      </w:r>
    </w:p>
    <w:p w:rsidR="004F16C8">
      <w:pPr>
        <w:pStyle w:val="TOC2"/>
        <w:tabs>
          <w:tab w:val="right" w:leader="dot" w:pos="9629"/>
        </w:tabs>
        <w:rPr>
          <w:rFonts w:eastAsiaTheme="minorEastAsia"/>
          <w:noProof/>
          <w:color w:val="auto"/>
          <w:sz w:val="22"/>
          <w:szCs w:val="22"/>
          <w:lang w:eastAsia="en-AU"/>
        </w:rPr>
      </w:pPr>
      <w:r>
        <w:fldChar w:fldCharType="begin"/>
      </w:r>
      <w:r>
        <w:instrText xml:space="preserve"> HYPERLINK \l "_Toc8818496" </w:instrText>
      </w:r>
      <w:r>
        <w:fldChar w:fldCharType="separate"/>
      </w:r>
      <w:r w:rsidRPr="00EE553B">
        <w:rPr>
          <w:rStyle w:val="Hyperlink"/>
          <w:noProof/>
        </w:rPr>
        <w:t>Master Delivery Information</w:t>
      </w:r>
      <w:r>
        <w:rPr>
          <w:noProof/>
          <w:webHidden/>
        </w:rPr>
        <w:tab/>
      </w:r>
      <w:r>
        <w:rPr>
          <w:noProof/>
          <w:webHidden/>
        </w:rPr>
        <w:fldChar w:fldCharType="begin"/>
      </w:r>
      <w:r>
        <w:rPr>
          <w:noProof/>
          <w:webHidden/>
        </w:rPr>
        <w:instrText xml:space="preserve"> PAGEREF _Toc8818496 \h </w:instrText>
      </w:r>
      <w:r>
        <w:rPr>
          <w:noProof/>
          <w:webHidden/>
        </w:rPr>
        <w:fldChar w:fldCharType="separate"/>
      </w:r>
      <w:r w:rsidR="005B6B7A">
        <w:rPr>
          <w:noProof/>
          <w:webHidden/>
        </w:rPr>
        <w:t>1</w:t>
      </w:r>
      <w:r>
        <w:rPr>
          <w:noProof/>
          <w:webHidden/>
        </w:rPr>
        <w:fldChar w:fldCharType="end"/>
      </w:r>
      <w:r>
        <w:fldChar w:fldCharType="end"/>
      </w:r>
    </w:p>
    <w:p w:rsidR="004F16C8">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"_Toc8818497" </w:instrText>
      </w:r>
      <w:r>
        <w:fldChar w:fldCharType="separate"/>
      </w:r>
      <w:r w:rsidRPr="00EE553B">
        <w:rPr>
          <w:rStyle w:val="Hyperlink"/>
          <w:noProof/>
        </w:rPr>
        <w:t>1.</w:t>
      </w:r>
      <w:r>
        <w:rPr>
          <w:rFonts w:eastAsiaTheme="minorEastAsia"/>
          <w:noProof/>
          <w:color w:val="auto"/>
          <w:sz w:val="22"/>
          <w:szCs w:val="22"/>
          <w:lang w:eastAsia="en-AU"/>
        </w:rPr>
        <w:tab/>
      </w:r>
      <w:r w:rsidRPr="00EE553B">
        <w:rPr>
          <w:rStyle w:val="Hyperlink"/>
          <w:noProof/>
        </w:rPr>
        <w:t>Training Product Overview</w:t>
      </w:r>
      <w:r>
        <w:rPr>
          <w:noProof/>
          <w:webHidden/>
        </w:rPr>
        <w:tab/>
      </w:r>
      <w:r>
        <w:rPr>
          <w:noProof/>
          <w:webHidden/>
        </w:rPr>
        <w:fldChar w:fldCharType="begin"/>
      </w:r>
      <w:r>
        <w:rPr>
          <w:noProof/>
          <w:webHidden/>
        </w:rPr>
        <w:instrText xml:space="preserve"> PAGEREF _Toc8818497 \h </w:instrText>
      </w:r>
      <w:r>
        <w:rPr>
          <w:noProof/>
          <w:webHidden/>
        </w:rPr>
        <w:fldChar w:fldCharType="separate"/>
      </w:r>
      <w:r w:rsidR="005B6B7A">
        <w:rPr>
          <w:noProof/>
          <w:webHidden/>
        </w:rPr>
        <w:t>3</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"_Toc8818498" </w:instrText>
      </w:r>
      <w:r>
        <w:fldChar w:fldCharType="separate"/>
      </w:r>
      <w:r w:rsidRPr="00EE553B">
        <w:rPr>
          <w:rStyle w:val="Hyperlink"/>
          <w:noProof/>
        </w:rPr>
        <w:t>1.1</w:t>
      </w:r>
      <w:r>
        <w:rPr>
          <w:rFonts w:eastAsiaTheme="minorEastAsia"/>
          <w:noProof/>
          <w:color w:val="auto"/>
          <w:sz w:val="22"/>
          <w:szCs w:val="22"/>
          <w:lang w:eastAsia="en-AU"/>
        </w:rPr>
        <w:tab/>
      </w:r>
      <w:r w:rsidRPr="00EE553B">
        <w:rPr>
          <w:rStyle w:val="Hyperlink"/>
          <w:noProof/>
        </w:rPr>
        <w:t>Training Product Requirements</w:t>
      </w:r>
      <w:r>
        <w:rPr>
          <w:noProof/>
          <w:webHidden/>
        </w:rPr>
        <w:tab/>
      </w:r>
      <w:r>
        <w:rPr>
          <w:noProof/>
          <w:webHidden/>
        </w:rPr>
        <w:fldChar w:fldCharType="begin"/>
      </w:r>
      <w:r>
        <w:rPr>
          <w:noProof/>
          <w:webHidden/>
        </w:rPr>
        <w:instrText xml:space="preserve"> PAGEREF _Toc8818498 \h </w:instrText>
      </w:r>
      <w:r>
        <w:rPr>
          <w:noProof/>
          <w:webHidden/>
        </w:rPr>
        <w:fldChar w:fldCharType="separate"/>
      </w:r>
      <w:r w:rsidR="005B6B7A">
        <w:rPr>
          <w:noProof/>
          <w:webHidden/>
        </w:rPr>
        <w:t>3</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"_Toc8818499" </w:instrText>
      </w:r>
      <w:r>
        <w:fldChar w:fldCharType="separate"/>
      </w:r>
      <w:r w:rsidRPr="00EE553B">
        <w:rPr>
          <w:rStyle w:val="Hyperlink"/>
          <w:noProof/>
        </w:rPr>
        <w:t>1.2</w:t>
      </w:r>
      <w:r>
        <w:rPr>
          <w:rFonts w:eastAsiaTheme="minorEastAsia"/>
          <w:noProof/>
          <w:color w:val="auto"/>
          <w:sz w:val="22"/>
          <w:szCs w:val="22"/>
          <w:lang w:eastAsia="en-AU"/>
        </w:rPr>
        <w:tab/>
      </w:r>
      <w:r w:rsidRPr="00EE553B">
        <w:rPr>
          <w:rStyle w:val="Hyperlink"/>
          <w:noProof/>
        </w:rPr>
        <w:t>Licensing and/or Regulatory Requirements</w:t>
      </w:r>
      <w:r>
        <w:rPr>
          <w:noProof/>
          <w:webHidden/>
        </w:rPr>
        <w:tab/>
      </w:r>
      <w:r>
        <w:rPr>
          <w:noProof/>
          <w:webHidden/>
        </w:rPr>
        <w:fldChar w:fldCharType="begin"/>
      </w:r>
      <w:r>
        <w:rPr>
          <w:noProof/>
          <w:webHidden/>
        </w:rPr>
        <w:instrText xml:space="preserve"> PAGEREF _Toc8818499 \h </w:instrText>
      </w:r>
      <w:r>
        <w:rPr>
          <w:noProof/>
          <w:webHidden/>
        </w:rPr>
        <w:fldChar w:fldCharType="separate"/>
      </w:r>
      <w:r w:rsidR="005B6B7A">
        <w:rPr>
          <w:noProof/>
          <w:webHidden/>
        </w:rPr>
        <w:t>3</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"_Toc8818500" </w:instrText>
      </w:r>
      <w:r>
        <w:fldChar w:fldCharType="separate"/>
      </w:r>
      <w:r w:rsidRPr="00EE553B">
        <w:rPr>
          <w:rStyle w:val="Hyperlink"/>
          <w:noProof/>
        </w:rPr>
        <w:t>1.3</w:t>
      </w:r>
      <w:r>
        <w:rPr>
          <w:rFonts w:eastAsiaTheme="minorEastAsia"/>
          <w:noProof/>
          <w:color w:val="auto"/>
          <w:sz w:val="22"/>
          <w:szCs w:val="22"/>
          <w:lang w:eastAsia="en-AU"/>
        </w:rPr>
        <w:tab/>
      </w:r>
      <w:r w:rsidRPr="00EE553B">
        <w:rPr>
          <w:rStyle w:val="Hyperlink"/>
          <w:noProof/>
        </w:rPr>
        <w:t>Qualification Description</w:t>
      </w:r>
      <w:r>
        <w:rPr>
          <w:noProof/>
          <w:webHidden/>
        </w:rPr>
        <w:tab/>
      </w:r>
      <w:r>
        <w:rPr>
          <w:noProof/>
          <w:webHidden/>
        </w:rPr>
        <w:fldChar w:fldCharType="begin"/>
      </w:r>
      <w:r>
        <w:rPr>
          <w:noProof/>
          <w:webHidden/>
        </w:rPr>
        <w:instrText xml:space="preserve"> PAGEREF _Toc8818500 \h </w:instrText>
      </w:r>
      <w:r>
        <w:rPr>
          <w:noProof/>
          <w:webHidden/>
        </w:rPr>
        <w:fldChar w:fldCharType="separate"/>
      </w:r>
      <w:r w:rsidR="005B6B7A">
        <w:rPr>
          <w:noProof/>
          <w:webHidden/>
        </w:rPr>
        <w:t>4</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"_Toc8818501" </w:instrText>
      </w:r>
      <w:r>
        <w:fldChar w:fldCharType="separate"/>
      </w:r>
      <w:r w:rsidRPr="00EE553B">
        <w:rPr>
          <w:rStyle w:val="Hyperlink"/>
          <w:noProof/>
        </w:rPr>
        <w:t>1.4</w:t>
      </w:r>
      <w:r>
        <w:rPr>
          <w:rFonts w:eastAsiaTheme="minorEastAsia"/>
          <w:noProof/>
          <w:color w:val="auto"/>
          <w:sz w:val="22"/>
          <w:szCs w:val="22"/>
          <w:lang w:eastAsia="en-AU"/>
        </w:rPr>
        <w:tab/>
      </w:r>
      <w:r w:rsidRPr="00EE553B">
        <w:rPr>
          <w:rStyle w:val="Hyperlink"/>
          <w:noProof/>
        </w:rPr>
        <w:t>Pathways</w:t>
      </w:r>
      <w:r>
        <w:rPr>
          <w:noProof/>
          <w:webHidden/>
        </w:rPr>
        <w:tab/>
      </w:r>
      <w:r>
        <w:rPr>
          <w:noProof/>
          <w:webHidden/>
        </w:rPr>
        <w:fldChar w:fldCharType="begin"/>
      </w:r>
      <w:r>
        <w:rPr>
          <w:noProof/>
          <w:webHidden/>
        </w:rPr>
        <w:instrText xml:space="preserve"> PAGEREF _Toc8818501 \h </w:instrText>
      </w:r>
      <w:r>
        <w:rPr>
          <w:noProof/>
          <w:webHidden/>
        </w:rPr>
        <w:fldChar w:fldCharType="separate"/>
      </w:r>
      <w:r w:rsidR="005B6B7A">
        <w:rPr>
          <w:noProof/>
          <w:webHidden/>
        </w:rPr>
        <w:t>4</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"_Toc8818502" </w:instrText>
      </w:r>
      <w:r>
        <w:fldChar w:fldCharType="separate"/>
      </w:r>
      <w:r w:rsidRPr="00EE553B">
        <w:rPr>
          <w:rStyle w:val="Hyperlink"/>
          <w:noProof/>
        </w:rPr>
        <w:t>1.5</w:t>
      </w:r>
      <w:r>
        <w:rPr>
          <w:rFonts w:eastAsiaTheme="minorEastAsia"/>
          <w:noProof/>
          <w:color w:val="auto"/>
          <w:sz w:val="22"/>
          <w:szCs w:val="22"/>
          <w:lang w:eastAsia="en-AU"/>
        </w:rPr>
        <w:tab/>
      </w:r>
      <w:r w:rsidRPr="00EE553B">
        <w:rPr>
          <w:rStyle w:val="Hyperlink"/>
          <w:noProof/>
        </w:rPr>
        <w:t>Entry Requirements</w:t>
      </w:r>
      <w:r>
        <w:rPr>
          <w:noProof/>
          <w:webHidden/>
        </w:rPr>
        <w:tab/>
      </w:r>
      <w:r>
        <w:rPr>
          <w:noProof/>
          <w:webHidden/>
        </w:rPr>
        <w:fldChar w:fldCharType="begin"/>
      </w:r>
      <w:r>
        <w:rPr>
          <w:noProof/>
          <w:webHidden/>
        </w:rPr>
        <w:instrText xml:space="preserve"> PAGEREF _Toc8818502 \h </w:instrText>
      </w:r>
      <w:r>
        <w:rPr>
          <w:noProof/>
          <w:webHidden/>
        </w:rPr>
        <w:fldChar w:fldCharType="separate"/>
      </w:r>
      <w:r w:rsidR="005B6B7A">
        <w:rPr>
          <w:noProof/>
          <w:webHidden/>
        </w:rPr>
        <w:t>4</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"_Toc8818503" </w:instrText>
      </w:r>
      <w:r>
        <w:fldChar w:fldCharType="separate"/>
      </w:r>
      <w:r w:rsidRPr="00EE553B">
        <w:rPr>
          <w:rStyle w:val="Hyperlink"/>
          <w:noProof/>
        </w:rPr>
        <w:t>1.6</w:t>
      </w:r>
      <w:r>
        <w:rPr>
          <w:rFonts w:eastAsiaTheme="minorEastAsia"/>
          <w:noProof/>
          <w:color w:val="auto"/>
          <w:sz w:val="22"/>
          <w:szCs w:val="22"/>
          <w:lang w:eastAsia="en-AU"/>
        </w:rPr>
        <w:tab/>
      </w:r>
      <w:r w:rsidRPr="00EE553B">
        <w:rPr>
          <w:rStyle w:val="Hyperlink"/>
          <w:noProof/>
        </w:rPr>
        <w:t>Exit Points</w:t>
      </w:r>
      <w:r>
        <w:rPr>
          <w:noProof/>
          <w:webHidden/>
        </w:rPr>
        <w:tab/>
      </w:r>
      <w:r>
        <w:rPr>
          <w:noProof/>
          <w:webHidden/>
        </w:rPr>
        <w:fldChar w:fldCharType="begin"/>
      </w:r>
      <w:r>
        <w:rPr>
          <w:noProof/>
          <w:webHidden/>
        </w:rPr>
        <w:instrText xml:space="preserve"> PAGEREF _Toc8818503 \h </w:instrText>
      </w:r>
      <w:r>
        <w:rPr>
          <w:noProof/>
          <w:webHidden/>
        </w:rPr>
        <w:fldChar w:fldCharType="separate"/>
      </w:r>
      <w:r w:rsidR="005B6B7A">
        <w:rPr>
          <w:noProof/>
          <w:webHidden/>
        </w:rPr>
        <w:t>4</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"_Toc8818504" </w:instrText>
      </w:r>
      <w:r>
        <w:fldChar w:fldCharType="separate"/>
      </w:r>
      <w:r w:rsidRPr="00EE553B">
        <w:rPr>
          <w:rStyle w:val="Hyperlink"/>
          <w:noProof/>
        </w:rPr>
        <w:t>1.7</w:t>
      </w:r>
      <w:r>
        <w:rPr>
          <w:rFonts w:eastAsiaTheme="minorEastAsia"/>
          <w:noProof/>
          <w:color w:val="auto"/>
          <w:sz w:val="22"/>
          <w:szCs w:val="22"/>
          <w:lang w:eastAsia="en-AU"/>
        </w:rPr>
        <w:tab/>
      </w:r>
      <w:r w:rsidRPr="00EE553B">
        <w:rPr>
          <w:rStyle w:val="Hyperlink"/>
          <w:noProof/>
        </w:rPr>
        <w:t>Units of Competency</w:t>
      </w:r>
      <w:r>
        <w:rPr>
          <w:noProof/>
          <w:webHidden/>
        </w:rPr>
        <w:tab/>
      </w:r>
      <w:r>
        <w:rPr>
          <w:noProof/>
          <w:webHidden/>
        </w:rPr>
        <w:fldChar w:fldCharType="begin"/>
      </w:r>
      <w:r>
        <w:rPr>
          <w:noProof/>
          <w:webHidden/>
        </w:rPr>
        <w:instrText xml:space="preserve"> PAGEREF _Toc8818504 \h </w:instrText>
      </w:r>
      <w:r>
        <w:rPr>
          <w:noProof/>
          <w:webHidden/>
        </w:rPr>
        <w:fldChar w:fldCharType="separate"/>
      </w:r>
      <w:r w:rsidR="005B6B7A">
        <w:rPr>
          <w:noProof/>
          <w:webHidden/>
        </w:rPr>
        <w:t>5</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"_Toc8818505" </w:instrText>
      </w:r>
      <w:r>
        <w:fldChar w:fldCharType="separate"/>
      </w:r>
      <w:r w:rsidRPr="00EE553B">
        <w:rPr>
          <w:rStyle w:val="Hyperlink"/>
          <w:noProof/>
        </w:rPr>
        <w:t>1.8</w:t>
      </w:r>
      <w:r>
        <w:rPr>
          <w:rFonts w:eastAsiaTheme="minorEastAsia"/>
          <w:noProof/>
          <w:color w:val="auto"/>
          <w:sz w:val="22"/>
          <w:szCs w:val="22"/>
          <w:lang w:eastAsia="en-AU"/>
        </w:rPr>
        <w:tab/>
      </w:r>
      <w:r w:rsidRPr="00EE553B">
        <w:rPr>
          <w:rStyle w:val="Hyperlink"/>
          <w:noProof/>
        </w:rPr>
        <w:t>Imported Units</w:t>
      </w:r>
      <w:r>
        <w:rPr>
          <w:noProof/>
          <w:webHidden/>
        </w:rPr>
        <w:tab/>
      </w:r>
      <w:r>
        <w:rPr>
          <w:noProof/>
          <w:webHidden/>
        </w:rPr>
        <w:fldChar w:fldCharType="begin"/>
      </w:r>
      <w:r>
        <w:rPr>
          <w:noProof/>
          <w:webHidden/>
        </w:rPr>
        <w:instrText xml:space="preserve"> PAGEREF _Toc8818505 \h </w:instrText>
      </w:r>
      <w:r>
        <w:rPr>
          <w:noProof/>
          <w:webHidden/>
        </w:rPr>
        <w:fldChar w:fldCharType="separate"/>
      </w:r>
      <w:r w:rsidR="005B6B7A">
        <w:rPr>
          <w:noProof/>
          <w:webHidden/>
        </w:rPr>
        <w:t>10</w:t>
      </w:r>
      <w:r>
        <w:rPr>
          <w:noProof/>
          <w:webHidden/>
        </w:rPr>
        <w:fldChar w:fldCharType="end"/>
      </w:r>
      <w:r>
        <w:fldChar w:fldCharType="end"/>
      </w:r>
    </w:p>
    <w:p w:rsidR="004F16C8">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"_Toc8818506" </w:instrText>
      </w:r>
      <w:r>
        <w:fldChar w:fldCharType="separate"/>
      </w:r>
      <w:r w:rsidRPr="00EE553B">
        <w:rPr>
          <w:rStyle w:val="Hyperlink"/>
          <w:noProof/>
        </w:rPr>
        <w:t>2.</w:t>
      </w:r>
      <w:r>
        <w:rPr>
          <w:rFonts w:eastAsiaTheme="minorEastAsia"/>
          <w:noProof/>
          <w:color w:val="auto"/>
          <w:sz w:val="22"/>
          <w:szCs w:val="22"/>
          <w:lang w:eastAsia="en-AU"/>
        </w:rPr>
        <w:tab/>
      </w:r>
      <w:r w:rsidRPr="00EE553B">
        <w:rPr>
          <w:rStyle w:val="Hyperlink"/>
          <w:noProof/>
        </w:rPr>
        <w:t>Additional Information</w:t>
      </w:r>
      <w:r>
        <w:rPr>
          <w:noProof/>
          <w:webHidden/>
        </w:rPr>
        <w:tab/>
      </w:r>
      <w:r>
        <w:rPr>
          <w:noProof/>
          <w:webHidden/>
        </w:rPr>
        <w:fldChar w:fldCharType="begin"/>
      </w:r>
      <w:r>
        <w:rPr>
          <w:noProof/>
          <w:webHidden/>
        </w:rPr>
        <w:instrText xml:space="preserve"> PAGEREF _Toc8818506 \h </w:instrText>
      </w:r>
      <w:r>
        <w:rPr>
          <w:noProof/>
          <w:webHidden/>
        </w:rPr>
        <w:fldChar w:fldCharType="separate"/>
      </w:r>
      <w:r w:rsidR="005B6B7A">
        <w:rPr>
          <w:noProof/>
          <w:webHidden/>
        </w:rPr>
        <w:t>11</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"_Toc8818507" </w:instrText>
      </w:r>
      <w:r>
        <w:fldChar w:fldCharType="separate"/>
      </w:r>
      <w:r w:rsidRPr="00EE553B">
        <w:rPr>
          <w:rStyle w:val="Hyperlink"/>
          <w:noProof/>
        </w:rPr>
        <w:t>2.1</w:t>
      </w:r>
      <w:r>
        <w:rPr>
          <w:rFonts w:eastAsiaTheme="minorEastAsia"/>
          <w:noProof/>
          <w:color w:val="auto"/>
          <w:sz w:val="22"/>
          <w:szCs w:val="22"/>
          <w:lang w:eastAsia="en-AU"/>
        </w:rPr>
        <w:tab/>
      </w:r>
      <w:r w:rsidRPr="00EE553B">
        <w:rPr>
          <w:rStyle w:val="Hyperlink"/>
          <w:noProof/>
        </w:rPr>
        <w:t>Environment and Location</w:t>
      </w:r>
      <w:r>
        <w:rPr>
          <w:noProof/>
          <w:webHidden/>
        </w:rPr>
        <w:tab/>
      </w:r>
      <w:r>
        <w:rPr>
          <w:noProof/>
          <w:webHidden/>
        </w:rPr>
        <w:fldChar w:fldCharType="begin"/>
      </w:r>
      <w:r>
        <w:rPr>
          <w:noProof/>
          <w:webHidden/>
        </w:rPr>
        <w:instrText xml:space="preserve"> PAGEREF _Toc8818507 \h </w:instrText>
      </w:r>
      <w:r>
        <w:rPr>
          <w:noProof/>
          <w:webHidden/>
        </w:rPr>
        <w:fldChar w:fldCharType="separate"/>
      </w:r>
      <w:r w:rsidR="005B6B7A">
        <w:rPr>
          <w:noProof/>
          <w:webHidden/>
        </w:rPr>
        <w:t>11</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"_Toc8818508" </w:instrText>
      </w:r>
      <w:r>
        <w:fldChar w:fldCharType="separate"/>
      </w:r>
      <w:r w:rsidRPr="00EE553B">
        <w:rPr>
          <w:rStyle w:val="Hyperlink"/>
          <w:noProof/>
        </w:rPr>
        <w:t>2.2</w:t>
      </w:r>
      <w:r>
        <w:rPr>
          <w:rFonts w:eastAsiaTheme="minorEastAsia"/>
          <w:noProof/>
          <w:color w:val="auto"/>
          <w:sz w:val="22"/>
          <w:szCs w:val="22"/>
          <w:lang w:eastAsia="en-AU"/>
        </w:rPr>
        <w:tab/>
      </w:r>
      <w:r w:rsidRPr="00EE553B">
        <w:rPr>
          <w:rStyle w:val="Hyperlink"/>
          <w:noProof/>
        </w:rPr>
        <w:t>Language, Literacy and Numeracy</w:t>
      </w:r>
      <w:r>
        <w:rPr>
          <w:noProof/>
          <w:webHidden/>
        </w:rPr>
        <w:tab/>
      </w:r>
      <w:r>
        <w:rPr>
          <w:noProof/>
          <w:webHidden/>
        </w:rPr>
        <w:fldChar w:fldCharType="begin"/>
      </w:r>
      <w:r>
        <w:rPr>
          <w:noProof/>
          <w:webHidden/>
        </w:rPr>
        <w:instrText xml:space="preserve"> PAGEREF _Toc8818508 \h </w:instrText>
      </w:r>
      <w:r>
        <w:rPr>
          <w:noProof/>
          <w:webHidden/>
        </w:rPr>
        <w:fldChar w:fldCharType="separate"/>
      </w:r>
      <w:r w:rsidR="005B6B7A">
        <w:rPr>
          <w:noProof/>
          <w:webHidden/>
        </w:rPr>
        <w:t>12</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"_Toc8818509" </w:instrText>
      </w:r>
      <w:r>
        <w:fldChar w:fldCharType="separate"/>
      </w:r>
      <w:r w:rsidRPr="00EE553B">
        <w:rPr>
          <w:rStyle w:val="Hyperlink"/>
          <w:noProof/>
        </w:rPr>
        <w:t>2.3</w:t>
      </w:r>
      <w:r>
        <w:rPr>
          <w:rFonts w:eastAsiaTheme="minorEastAsia"/>
          <w:noProof/>
          <w:color w:val="auto"/>
          <w:sz w:val="22"/>
          <w:szCs w:val="22"/>
          <w:lang w:eastAsia="en-AU"/>
        </w:rPr>
        <w:tab/>
      </w:r>
      <w:r w:rsidRPr="00EE553B">
        <w:rPr>
          <w:rStyle w:val="Hyperlink"/>
          <w:noProof/>
        </w:rPr>
        <w:t>Recognition Processes</w:t>
      </w:r>
      <w:r>
        <w:rPr>
          <w:noProof/>
          <w:webHidden/>
        </w:rPr>
        <w:tab/>
      </w:r>
      <w:r>
        <w:rPr>
          <w:noProof/>
          <w:webHidden/>
        </w:rPr>
        <w:fldChar w:fldCharType="begin"/>
      </w:r>
      <w:r>
        <w:rPr>
          <w:noProof/>
          <w:webHidden/>
        </w:rPr>
        <w:instrText xml:space="preserve"> PAGEREF _Toc8818509 \h </w:instrText>
      </w:r>
      <w:r>
        <w:rPr>
          <w:noProof/>
          <w:webHidden/>
        </w:rPr>
        <w:fldChar w:fldCharType="separate"/>
      </w:r>
      <w:r w:rsidR="005B6B7A">
        <w:rPr>
          <w:noProof/>
          <w:webHidden/>
        </w:rPr>
        <w:t>12</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"_Toc8818510" </w:instrText>
      </w:r>
      <w:r>
        <w:fldChar w:fldCharType="separate"/>
      </w:r>
      <w:r w:rsidRPr="00EE553B">
        <w:rPr>
          <w:rStyle w:val="Hyperlink"/>
          <w:noProof/>
        </w:rPr>
        <w:t>2.4</w:t>
      </w:r>
      <w:r>
        <w:rPr>
          <w:rFonts w:eastAsiaTheme="minorEastAsia"/>
          <w:noProof/>
          <w:color w:val="auto"/>
          <w:sz w:val="22"/>
          <w:szCs w:val="22"/>
          <w:lang w:eastAsia="en-AU"/>
        </w:rPr>
        <w:tab/>
      </w:r>
      <w:r w:rsidRPr="00EE553B">
        <w:rPr>
          <w:rStyle w:val="Hyperlink"/>
          <w:noProof/>
        </w:rPr>
        <w:t>Educational and Support Services</w:t>
      </w:r>
      <w:r>
        <w:rPr>
          <w:noProof/>
          <w:webHidden/>
        </w:rPr>
        <w:tab/>
      </w:r>
      <w:r>
        <w:rPr>
          <w:noProof/>
          <w:webHidden/>
        </w:rPr>
        <w:fldChar w:fldCharType="begin"/>
      </w:r>
      <w:r>
        <w:rPr>
          <w:noProof/>
          <w:webHidden/>
        </w:rPr>
        <w:instrText xml:space="preserve"> PAGEREF _Toc8818510 \h </w:instrText>
      </w:r>
      <w:r>
        <w:rPr>
          <w:noProof/>
          <w:webHidden/>
        </w:rPr>
        <w:fldChar w:fldCharType="separate"/>
      </w:r>
      <w:r w:rsidR="005B6B7A">
        <w:rPr>
          <w:noProof/>
          <w:webHidden/>
        </w:rPr>
        <w:t>13</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"_Toc8818511" </w:instrText>
      </w:r>
      <w:r>
        <w:fldChar w:fldCharType="separate"/>
      </w:r>
      <w:r w:rsidRPr="00EE553B">
        <w:rPr>
          <w:rStyle w:val="Hyperlink"/>
          <w:noProof/>
        </w:rPr>
        <w:t>2.5</w:t>
      </w:r>
      <w:r>
        <w:rPr>
          <w:rFonts w:eastAsiaTheme="minorEastAsia"/>
          <w:noProof/>
          <w:color w:val="auto"/>
          <w:sz w:val="22"/>
          <w:szCs w:val="22"/>
          <w:lang w:eastAsia="en-AU"/>
        </w:rPr>
        <w:tab/>
      </w:r>
      <w:r w:rsidRPr="00EE553B">
        <w:rPr>
          <w:rStyle w:val="Hyperlink"/>
          <w:noProof/>
        </w:rPr>
        <w:t>WHS Risk Ranking</w:t>
      </w:r>
      <w:r>
        <w:rPr>
          <w:noProof/>
          <w:webHidden/>
        </w:rPr>
        <w:tab/>
      </w:r>
      <w:r>
        <w:rPr>
          <w:noProof/>
          <w:webHidden/>
        </w:rPr>
        <w:fldChar w:fldCharType="begin"/>
      </w:r>
      <w:r>
        <w:rPr>
          <w:noProof/>
          <w:webHidden/>
        </w:rPr>
        <w:instrText xml:space="preserve"> PAGEREF _Toc8818511 \h </w:instrText>
      </w:r>
      <w:r>
        <w:rPr>
          <w:noProof/>
          <w:webHidden/>
        </w:rPr>
        <w:fldChar w:fldCharType="separate"/>
      </w:r>
      <w:r w:rsidR="005B6B7A">
        <w:rPr>
          <w:noProof/>
          <w:webHidden/>
        </w:rPr>
        <w:t>13</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"_Toc8818512" </w:instrText>
      </w:r>
      <w:r>
        <w:fldChar w:fldCharType="separate"/>
      </w:r>
      <w:r w:rsidRPr="00EE553B">
        <w:rPr>
          <w:rStyle w:val="Hyperlink"/>
          <w:noProof/>
        </w:rPr>
        <w:t>2.6</w:t>
      </w:r>
      <w:r>
        <w:rPr>
          <w:rFonts w:eastAsiaTheme="minorEastAsia"/>
          <w:noProof/>
          <w:color w:val="auto"/>
          <w:sz w:val="22"/>
          <w:szCs w:val="22"/>
          <w:lang w:eastAsia="en-AU"/>
        </w:rPr>
        <w:tab/>
      </w:r>
      <w:r w:rsidRPr="00EE553B">
        <w:rPr>
          <w:rStyle w:val="Hyperlink"/>
          <w:noProof/>
        </w:rPr>
        <w:t>Physical and Learning Resources</w:t>
      </w:r>
      <w:r>
        <w:rPr>
          <w:noProof/>
          <w:webHidden/>
        </w:rPr>
        <w:tab/>
      </w:r>
      <w:r>
        <w:rPr>
          <w:noProof/>
          <w:webHidden/>
        </w:rPr>
        <w:fldChar w:fldCharType="begin"/>
      </w:r>
      <w:r>
        <w:rPr>
          <w:noProof/>
          <w:webHidden/>
        </w:rPr>
        <w:instrText xml:space="preserve"> PAGEREF _Toc8818512 \h </w:instrText>
      </w:r>
      <w:r>
        <w:rPr>
          <w:noProof/>
          <w:webHidden/>
        </w:rPr>
        <w:fldChar w:fldCharType="separate"/>
      </w:r>
      <w:r w:rsidR="005B6B7A">
        <w:rPr>
          <w:noProof/>
          <w:webHidden/>
        </w:rPr>
        <w:t>14</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"_Toc8818513" </w:instrText>
      </w:r>
      <w:r>
        <w:fldChar w:fldCharType="separate"/>
      </w:r>
      <w:r w:rsidRPr="00EE553B">
        <w:rPr>
          <w:rStyle w:val="Hyperlink"/>
          <w:noProof/>
        </w:rPr>
        <w:t>2.7</w:t>
      </w:r>
      <w:r>
        <w:rPr>
          <w:rFonts w:eastAsiaTheme="minorEastAsia"/>
          <w:noProof/>
          <w:color w:val="auto"/>
          <w:sz w:val="22"/>
          <w:szCs w:val="22"/>
          <w:lang w:eastAsia="en-AU"/>
        </w:rPr>
        <w:tab/>
      </w:r>
      <w:r w:rsidRPr="00EE553B">
        <w:rPr>
          <w:rStyle w:val="Hyperlink"/>
          <w:noProof/>
        </w:rPr>
        <w:t>Industry Engagement</w:t>
      </w:r>
      <w:r>
        <w:rPr>
          <w:noProof/>
          <w:webHidden/>
        </w:rPr>
        <w:tab/>
      </w:r>
      <w:r>
        <w:rPr>
          <w:noProof/>
          <w:webHidden/>
        </w:rPr>
        <w:fldChar w:fldCharType="begin"/>
      </w:r>
      <w:r>
        <w:rPr>
          <w:noProof/>
          <w:webHidden/>
        </w:rPr>
        <w:instrText xml:space="preserve"> PAGEREF _Toc8818513 \h </w:instrText>
      </w:r>
      <w:r>
        <w:rPr>
          <w:noProof/>
          <w:webHidden/>
        </w:rPr>
        <w:fldChar w:fldCharType="separate"/>
      </w:r>
      <w:r w:rsidR="005B6B7A">
        <w:rPr>
          <w:noProof/>
          <w:webHidden/>
        </w:rPr>
        <w:t>21</w:t>
      </w:r>
      <w:r>
        <w:rPr>
          <w:noProof/>
          <w:webHidden/>
        </w:rPr>
        <w:fldChar w:fldCharType="end"/>
      </w:r>
      <w:r>
        <w:fldChar w:fldCharType="end"/>
      </w:r>
    </w:p>
    <w:p w:rsidR="004F16C8">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"_Toc8818514" </w:instrText>
      </w:r>
      <w:r>
        <w:fldChar w:fldCharType="separate"/>
      </w:r>
      <w:r w:rsidRPr="00EE553B">
        <w:rPr>
          <w:rStyle w:val="Hyperlink"/>
          <w:noProof/>
        </w:rPr>
        <w:t>3.</w:t>
      </w:r>
      <w:r>
        <w:rPr>
          <w:rFonts w:eastAsiaTheme="minorEastAsia"/>
          <w:noProof/>
          <w:color w:val="auto"/>
          <w:sz w:val="22"/>
          <w:szCs w:val="22"/>
          <w:lang w:eastAsia="en-AU"/>
        </w:rPr>
        <w:tab/>
      </w:r>
      <w:r w:rsidRPr="00EE553B">
        <w:rPr>
          <w:rStyle w:val="Hyperlink"/>
          <w:noProof/>
        </w:rPr>
        <w:t>Transition Arrangements</w:t>
      </w:r>
      <w:r>
        <w:rPr>
          <w:noProof/>
          <w:webHidden/>
        </w:rPr>
        <w:tab/>
      </w:r>
      <w:r>
        <w:rPr>
          <w:noProof/>
          <w:webHidden/>
        </w:rPr>
        <w:fldChar w:fldCharType="begin"/>
      </w:r>
      <w:r>
        <w:rPr>
          <w:noProof/>
          <w:webHidden/>
        </w:rPr>
        <w:instrText xml:space="preserve"> PAGEREF _Toc8818514 \h </w:instrText>
      </w:r>
      <w:r>
        <w:rPr>
          <w:noProof/>
          <w:webHidden/>
        </w:rPr>
        <w:fldChar w:fldCharType="separate"/>
      </w:r>
      <w:r w:rsidR="005B6B7A">
        <w:rPr>
          <w:noProof/>
          <w:webHidden/>
        </w:rPr>
        <w:t>35</w:t>
      </w:r>
      <w:r>
        <w:rPr>
          <w:noProof/>
          <w:webHidden/>
        </w:rPr>
        <w:fldChar w:fldCharType="end"/>
      </w:r>
      <w:r>
        <w:fldChar w:fldCharType="end"/>
      </w:r>
    </w:p>
    <w:p w:rsidR="004F16C8">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"_Toc8818515" </w:instrText>
      </w:r>
      <w:r>
        <w:fldChar w:fldCharType="separate"/>
      </w:r>
      <w:r w:rsidRPr="00EE553B">
        <w:rPr>
          <w:rStyle w:val="Hyperlink"/>
          <w:noProof/>
        </w:rPr>
        <w:t>4.</w:t>
      </w:r>
      <w:r>
        <w:rPr>
          <w:rFonts w:eastAsiaTheme="minorEastAsia"/>
          <w:noProof/>
          <w:color w:val="auto"/>
          <w:sz w:val="22"/>
          <w:szCs w:val="22"/>
          <w:lang w:eastAsia="en-AU"/>
        </w:rPr>
        <w:tab/>
      </w:r>
      <w:r w:rsidRPr="00EE553B">
        <w:rPr>
          <w:rStyle w:val="Hyperlink"/>
          <w:noProof/>
        </w:rPr>
        <w:t>Structure, Delivery and Assessment</w:t>
      </w:r>
      <w:r>
        <w:rPr>
          <w:noProof/>
          <w:webHidden/>
        </w:rPr>
        <w:tab/>
      </w:r>
      <w:r>
        <w:rPr>
          <w:noProof/>
          <w:webHidden/>
        </w:rPr>
        <w:fldChar w:fldCharType="begin"/>
      </w:r>
      <w:r>
        <w:rPr>
          <w:noProof/>
          <w:webHidden/>
        </w:rPr>
        <w:instrText xml:space="preserve"> PAGEREF _Toc8818515 \h </w:instrText>
      </w:r>
      <w:r>
        <w:rPr>
          <w:noProof/>
          <w:webHidden/>
        </w:rPr>
        <w:fldChar w:fldCharType="separate"/>
      </w:r>
      <w:r w:rsidR="005B6B7A">
        <w:rPr>
          <w:noProof/>
          <w:webHidden/>
        </w:rPr>
        <w:t>35</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"_Toc8818516" </w:instrText>
      </w:r>
      <w:r>
        <w:fldChar w:fldCharType="separate"/>
      </w:r>
      <w:r w:rsidRPr="00EE553B">
        <w:rPr>
          <w:rStyle w:val="Hyperlink"/>
          <w:noProof/>
        </w:rPr>
        <w:t>4.1</w:t>
      </w:r>
      <w:r>
        <w:rPr>
          <w:rFonts w:eastAsiaTheme="minorEastAsia"/>
          <w:noProof/>
          <w:color w:val="auto"/>
          <w:sz w:val="22"/>
          <w:szCs w:val="22"/>
          <w:lang w:eastAsia="en-AU"/>
        </w:rPr>
        <w:tab/>
      </w:r>
      <w:r w:rsidRPr="00EE553B">
        <w:rPr>
          <w:rStyle w:val="Hyperlink"/>
          <w:noProof/>
        </w:rPr>
        <w:t>Volume of Learning</w:t>
      </w:r>
      <w:r>
        <w:rPr>
          <w:noProof/>
          <w:webHidden/>
        </w:rPr>
        <w:tab/>
      </w:r>
      <w:r>
        <w:rPr>
          <w:noProof/>
          <w:webHidden/>
        </w:rPr>
        <w:fldChar w:fldCharType="begin"/>
      </w:r>
      <w:r>
        <w:rPr>
          <w:noProof/>
          <w:webHidden/>
        </w:rPr>
        <w:instrText xml:space="preserve"> PAGEREF _Toc8818516 \h </w:instrText>
      </w:r>
      <w:r>
        <w:rPr>
          <w:noProof/>
          <w:webHidden/>
        </w:rPr>
        <w:fldChar w:fldCharType="separate"/>
      </w:r>
      <w:r w:rsidR="005B6B7A">
        <w:rPr>
          <w:noProof/>
          <w:webHidden/>
        </w:rPr>
        <w:t>35</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"_Toc8818517" </w:instrText>
      </w:r>
      <w:r>
        <w:fldChar w:fldCharType="separate"/>
      </w:r>
      <w:r w:rsidRPr="00EE553B">
        <w:rPr>
          <w:rStyle w:val="Hyperlink"/>
          <w:noProof/>
        </w:rPr>
        <w:t>4.2</w:t>
      </w:r>
      <w:r>
        <w:rPr>
          <w:rFonts w:eastAsiaTheme="minorEastAsia"/>
          <w:noProof/>
          <w:color w:val="auto"/>
          <w:sz w:val="22"/>
          <w:szCs w:val="22"/>
          <w:lang w:eastAsia="en-AU"/>
        </w:rPr>
        <w:tab/>
      </w:r>
      <w:r w:rsidRPr="00EE553B">
        <w:rPr>
          <w:rStyle w:val="Hyperlink"/>
          <w:noProof/>
        </w:rPr>
        <w:t>Delivery Strategy</w:t>
      </w:r>
      <w:r>
        <w:rPr>
          <w:noProof/>
          <w:webHidden/>
        </w:rPr>
        <w:tab/>
      </w:r>
      <w:r>
        <w:rPr>
          <w:noProof/>
          <w:webHidden/>
        </w:rPr>
        <w:fldChar w:fldCharType="begin"/>
      </w:r>
      <w:r>
        <w:rPr>
          <w:noProof/>
          <w:webHidden/>
        </w:rPr>
        <w:instrText xml:space="preserve"> PAGEREF _Toc8818517 \h </w:instrText>
      </w:r>
      <w:r>
        <w:rPr>
          <w:noProof/>
          <w:webHidden/>
        </w:rPr>
        <w:fldChar w:fldCharType="separate"/>
      </w:r>
      <w:r w:rsidR="005B6B7A">
        <w:rPr>
          <w:noProof/>
          <w:webHidden/>
        </w:rPr>
        <w:t>36</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"_Toc8818518" </w:instrText>
      </w:r>
      <w:r>
        <w:fldChar w:fldCharType="separate"/>
      </w:r>
      <w:r w:rsidRPr="00EE553B">
        <w:rPr>
          <w:rStyle w:val="Hyperlink"/>
          <w:noProof/>
        </w:rPr>
        <w:t>4.3</w:t>
      </w:r>
      <w:r>
        <w:rPr>
          <w:rFonts w:eastAsiaTheme="minorEastAsia"/>
          <w:noProof/>
          <w:color w:val="auto"/>
          <w:sz w:val="22"/>
          <w:szCs w:val="22"/>
          <w:lang w:eastAsia="en-AU"/>
        </w:rPr>
        <w:tab/>
      </w:r>
      <w:r w:rsidRPr="00EE553B">
        <w:rPr>
          <w:rStyle w:val="Hyperlink"/>
          <w:noProof/>
        </w:rPr>
        <w:t>Assessment</w:t>
      </w:r>
      <w:r>
        <w:rPr>
          <w:noProof/>
          <w:webHidden/>
        </w:rPr>
        <w:tab/>
      </w:r>
      <w:r>
        <w:rPr>
          <w:noProof/>
          <w:webHidden/>
        </w:rPr>
        <w:fldChar w:fldCharType="begin"/>
      </w:r>
      <w:r>
        <w:rPr>
          <w:noProof/>
          <w:webHidden/>
        </w:rPr>
        <w:instrText xml:space="preserve"> PAGEREF _Toc8818518 \h </w:instrText>
      </w:r>
      <w:r>
        <w:rPr>
          <w:noProof/>
          <w:webHidden/>
        </w:rPr>
        <w:fldChar w:fldCharType="separate"/>
      </w:r>
      <w:r w:rsidR="005B6B7A">
        <w:rPr>
          <w:noProof/>
          <w:webHidden/>
        </w:rPr>
        <w:t>38</w:t>
      </w:r>
      <w:r>
        <w:rPr>
          <w:noProof/>
          <w:webHidden/>
        </w:rPr>
        <w:fldChar w:fldCharType="end"/>
      </w:r>
      <w:r>
        <w:fldChar w:fldCharType="end"/>
      </w:r>
    </w:p>
    <w:p w:rsidR="004F16C8">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"_Toc8818519" </w:instrText>
      </w:r>
      <w:r>
        <w:fldChar w:fldCharType="separate"/>
      </w:r>
      <w:r w:rsidRPr="00EE553B">
        <w:rPr>
          <w:rStyle w:val="Hyperlink"/>
          <w:noProof/>
        </w:rPr>
        <w:t>5.</w:t>
      </w:r>
      <w:r>
        <w:rPr>
          <w:rFonts w:eastAsiaTheme="minorEastAsia"/>
          <w:noProof/>
          <w:color w:val="auto"/>
          <w:sz w:val="22"/>
          <w:szCs w:val="22"/>
          <w:lang w:eastAsia="en-AU"/>
        </w:rPr>
        <w:tab/>
      </w:r>
      <w:r w:rsidRPr="00EE553B">
        <w:rPr>
          <w:rStyle w:val="Hyperlink"/>
          <w:noProof/>
        </w:rPr>
        <w:t>Master TAS Approval</w:t>
      </w:r>
      <w:r>
        <w:rPr>
          <w:noProof/>
          <w:webHidden/>
        </w:rPr>
        <w:tab/>
      </w:r>
      <w:r>
        <w:rPr>
          <w:noProof/>
          <w:webHidden/>
        </w:rPr>
        <w:fldChar w:fldCharType="begin"/>
      </w:r>
      <w:r>
        <w:rPr>
          <w:noProof/>
          <w:webHidden/>
        </w:rPr>
        <w:instrText xml:space="preserve"> PAGEREF _Toc8818519 \h </w:instrText>
      </w:r>
      <w:r>
        <w:rPr>
          <w:noProof/>
          <w:webHidden/>
        </w:rPr>
        <w:fldChar w:fldCharType="separate"/>
      </w:r>
      <w:r w:rsidR="005B6B7A">
        <w:rPr>
          <w:noProof/>
          <w:webHidden/>
        </w:rPr>
        <w:t>46</w:t>
      </w:r>
      <w:r>
        <w:rPr>
          <w:noProof/>
          <w:webHidden/>
        </w:rPr>
        <w:fldChar w:fldCharType="end"/>
      </w:r>
      <w:r>
        <w:fldChar w:fldCharType="end"/>
      </w:r>
    </w:p>
    <w:p w:rsidR="004F16C8">
      <w:pPr>
        <w:pStyle w:val="TOC1"/>
        <w:tabs>
          <w:tab w:val="right" w:leader="dot" w:pos="9629"/>
        </w:tabs>
        <w:rPr>
          <w:rFonts w:eastAsiaTheme="minorEastAsia"/>
          <w:b w:val="0"/>
          <w:noProof/>
          <w:color w:val="auto"/>
          <w:sz w:val="22"/>
          <w:szCs w:val="22"/>
          <w:lang w:eastAsia="en-AU"/>
        </w:rPr>
      </w:pPr>
      <w:r>
        <w:fldChar w:fldCharType="begin"/>
      </w:r>
      <w:r>
        <w:instrText xml:space="preserve"> HYPERLINK \l "_Toc8818520" </w:instrText>
      </w:r>
      <w:r>
        <w:fldChar w:fldCharType="separate"/>
      </w:r>
      <w:r w:rsidRPr="00EE553B">
        <w:rPr>
          <w:rStyle w:val="Hyperlink"/>
          <w:noProof/>
        </w:rPr>
        <w:t>PART B – Delivery TAS Information</w:t>
      </w:r>
      <w:r>
        <w:rPr>
          <w:noProof/>
          <w:webHidden/>
        </w:rPr>
        <w:tab/>
      </w:r>
      <w:r>
        <w:rPr>
          <w:noProof/>
          <w:webHidden/>
        </w:rPr>
        <w:fldChar w:fldCharType="begin"/>
      </w:r>
      <w:r>
        <w:rPr>
          <w:noProof/>
          <w:webHidden/>
        </w:rPr>
        <w:instrText xml:space="preserve"> PAGEREF _Toc8818520 \h </w:instrText>
      </w:r>
      <w:r>
        <w:rPr>
          <w:noProof/>
          <w:webHidden/>
        </w:rPr>
        <w:fldChar w:fldCharType="separate"/>
      </w:r>
      <w:r w:rsidR="005B6B7A">
        <w:rPr>
          <w:noProof/>
          <w:webHidden/>
        </w:rPr>
        <w:t>47</w:t>
      </w:r>
      <w:r>
        <w:rPr>
          <w:noProof/>
          <w:webHidden/>
        </w:rPr>
        <w:fldChar w:fldCharType="end"/>
      </w:r>
      <w:r>
        <w:fldChar w:fldCharType="end"/>
      </w:r>
    </w:p>
    <w:p w:rsidR="004F16C8">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"_Toc8818521" </w:instrText>
      </w:r>
      <w:r>
        <w:fldChar w:fldCharType="separate"/>
      </w:r>
      <w:r w:rsidRPr="00EE553B">
        <w:rPr>
          <w:rStyle w:val="Hyperlink"/>
          <w:noProof/>
        </w:rPr>
        <w:t>6.</w:t>
      </w:r>
      <w:r>
        <w:rPr>
          <w:rFonts w:eastAsiaTheme="minorEastAsia"/>
          <w:noProof/>
          <w:color w:val="auto"/>
          <w:sz w:val="22"/>
          <w:szCs w:val="22"/>
          <w:lang w:eastAsia="en-AU"/>
        </w:rPr>
        <w:tab/>
      </w:r>
      <w:r w:rsidRPr="00EE553B">
        <w:rPr>
          <w:rStyle w:val="Hyperlink"/>
          <w:noProof/>
        </w:rPr>
        <w:t>Delivery Details</w:t>
      </w:r>
      <w:r>
        <w:rPr>
          <w:noProof/>
          <w:webHidden/>
        </w:rPr>
        <w:tab/>
      </w:r>
      <w:r>
        <w:rPr>
          <w:noProof/>
          <w:webHidden/>
        </w:rPr>
        <w:fldChar w:fldCharType="begin"/>
      </w:r>
      <w:r>
        <w:rPr>
          <w:noProof/>
          <w:webHidden/>
        </w:rPr>
        <w:instrText xml:space="preserve"> PAGEREF _Toc8818521 \h </w:instrText>
      </w:r>
      <w:r>
        <w:rPr>
          <w:noProof/>
          <w:webHidden/>
        </w:rPr>
        <w:fldChar w:fldCharType="separate"/>
      </w:r>
      <w:r w:rsidR="005B6B7A">
        <w:rPr>
          <w:noProof/>
          <w:webHidden/>
        </w:rPr>
        <w:t>47</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"_Toc8818522" </w:instrText>
      </w:r>
      <w:r>
        <w:fldChar w:fldCharType="separate"/>
      </w:r>
      <w:r w:rsidRPr="00EE553B">
        <w:rPr>
          <w:rStyle w:val="Hyperlink"/>
          <w:noProof/>
        </w:rPr>
        <w:t>6.1</w:t>
      </w:r>
      <w:r>
        <w:rPr>
          <w:rFonts w:eastAsiaTheme="minorEastAsia"/>
          <w:noProof/>
          <w:color w:val="auto"/>
          <w:sz w:val="22"/>
          <w:szCs w:val="22"/>
          <w:lang w:eastAsia="en-AU"/>
        </w:rPr>
        <w:tab/>
      </w:r>
      <w:r w:rsidRPr="00EE553B">
        <w:rPr>
          <w:rStyle w:val="Hyperlink"/>
          <w:noProof/>
        </w:rPr>
        <w:t>Entry Requirements</w:t>
      </w:r>
      <w:r>
        <w:rPr>
          <w:noProof/>
          <w:webHidden/>
        </w:rPr>
        <w:tab/>
      </w:r>
      <w:r>
        <w:rPr>
          <w:noProof/>
          <w:webHidden/>
        </w:rPr>
        <w:fldChar w:fldCharType="begin"/>
      </w:r>
      <w:r>
        <w:rPr>
          <w:noProof/>
          <w:webHidden/>
        </w:rPr>
        <w:instrText xml:space="preserve"> PAGEREF _Toc8818522 \h </w:instrText>
      </w:r>
      <w:r>
        <w:rPr>
          <w:noProof/>
          <w:webHidden/>
        </w:rPr>
        <w:fldChar w:fldCharType="separate"/>
      </w:r>
      <w:r w:rsidR="005B6B7A">
        <w:rPr>
          <w:noProof/>
          <w:webHidden/>
        </w:rPr>
        <w:t>47</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"_Toc8818523" </w:instrText>
      </w:r>
      <w:r>
        <w:fldChar w:fldCharType="separate"/>
      </w:r>
      <w:r w:rsidRPr="00EE553B">
        <w:rPr>
          <w:rStyle w:val="Hyperlink"/>
          <w:noProof/>
        </w:rPr>
        <w:t>6.2</w:t>
      </w:r>
      <w:r>
        <w:rPr>
          <w:rFonts w:eastAsiaTheme="minorEastAsia"/>
          <w:noProof/>
          <w:color w:val="auto"/>
          <w:sz w:val="22"/>
          <w:szCs w:val="22"/>
          <w:lang w:eastAsia="en-AU"/>
        </w:rPr>
        <w:tab/>
      </w:r>
      <w:r w:rsidRPr="00EE553B">
        <w:rPr>
          <w:rStyle w:val="Hyperlink"/>
          <w:noProof/>
        </w:rPr>
        <w:t>Additional Student Support at Delivery Location</w:t>
      </w:r>
      <w:r>
        <w:rPr>
          <w:noProof/>
          <w:webHidden/>
        </w:rPr>
        <w:tab/>
      </w:r>
      <w:r>
        <w:rPr>
          <w:noProof/>
          <w:webHidden/>
        </w:rPr>
        <w:fldChar w:fldCharType="begin"/>
      </w:r>
      <w:r>
        <w:rPr>
          <w:noProof/>
          <w:webHidden/>
        </w:rPr>
        <w:instrText xml:space="preserve"> PAGEREF _Toc8818523 \h </w:instrText>
      </w:r>
      <w:r>
        <w:rPr>
          <w:noProof/>
          <w:webHidden/>
        </w:rPr>
        <w:fldChar w:fldCharType="separate"/>
      </w:r>
      <w:r w:rsidR="005B6B7A">
        <w:rPr>
          <w:noProof/>
          <w:webHidden/>
        </w:rPr>
        <w:t>47</w:t>
      </w:r>
      <w:r>
        <w:rPr>
          <w:noProof/>
          <w:webHidden/>
        </w:rPr>
        <w:fldChar w:fldCharType="end"/>
      </w:r>
      <w:r>
        <w:fldChar w:fldCharType="end"/>
      </w:r>
    </w:p>
    <w:p w:rsidR="004F16C8">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"_Toc8818524" </w:instrText>
      </w:r>
      <w:r>
        <w:fldChar w:fldCharType="separate"/>
      </w:r>
      <w:r w:rsidRPr="00EE553B">
        <w:rPr>
          <w:rStyle w:val="Hyperlink"/>
          <w:noProof/>
        </w:rPr>
        <w:t xml:space="preserve">6.3 </w:t>
      </w:r>
      <w:r>
        <w:rPr>
          <w:rFonts w:eastAsiaTheme="minorEastAsia"/>
          <w:noProof/>
          <w:color w:val="auto"/>
          <w:sz w:val="22"/>
          <w:szCs w:val="22"/>
          <w:lang w:eastAsia="en-AU"/>
        </w:rPr>
        <w:tab/>
      </w:r>
      <w:r w:rsidRPr="00EE553B">
        <w:rPr>
          <w:rStyle w:val="Hyperlink"/>
          <w:noProof/>
        </w:rPr>
        <w:t>Contextualisation</w:t>
      </w:r>
      <w:r>
        <w:rPr>
          <w:noProof/>
          <w:webHidden/>
        </w:rPr>
        <w:tab/>
      </w:r>
      <w:r>
        <w:rPr>
          <w:noProof/>
          <w:webHidden/>
        </w:rPr>
        <w:fldChar w:fldCharType="begin"/>
      </w:r>
      <w:r>
        <w:rPr>
          <w:noProof/>
          <w:webHidden/>
        </w:rPr>
        <w:instrText xml:space="preserve"> PAGEREF _Toc8818524 \h </w:instrText>
      </w:r>
      <w:r>
        <w:rPr>
          <w:noProof/>
          <w:webHidden/>
        </w:rPr>
        <w:fldChar w:fldCharType="separate"/>
      </w:r>
      <w:r w:rsidR="005B6B7A">
        <w:rPr>
          <w:noProof/>
          <w:webHidden/>
        </w:rPr>
        <w:t>48</w:t>
      </w:r>
      <w:r>
        <w:rPr>
          <w:noProof/>
          <w:webHidden/>
        </w:rPr>
        <w:fldChar w:fldCharType="end"/>
      </w:r>
      <w:r>
        <w:fldChar w:fldCharType="end"/>
      </w:r>
    </w:p>
    <w:p w:rsidR="004F16C8">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"_Toc8818525" </w:instrText>
      </w:r>
      <w:r>
        <w:fldChar w:fldCharType="separate"/>
      </w:r>
      <w:r w:rsidRPr="00EE553B">
        <w:rPr>
          <w:rStyle w:val="Hyperlink"/>
          <w:noProof/>
        </w:rPr>
        <w:t>7.</w:t>
      </w:r>
      <w:r>
        <w:rPr>
          <w:rFonts w:eastAsiaTheme="minorEastAsia"/>
          <w:noProof/>
          <w:color w:val="auto"/>
          <w:sz w:val="22"/>
          <w:szCs w:val="22"/>
          <w:lang w:eastAsia="en-AU"/>
        </w:rPr>
        <w:tab/>
      </w:r>
      <w:r w:rsidRPr="00EE553B">
        <w:rPr>
          <w:rStyle w:val="Hyperlink"/>
          <w:noProof/>
        </w:rPr>
        <w:t>Third Party Arrangements</w:t>
      </w:r>
      <w:r>
        <w:rPr>
          <w:noProof/>
          <w:webHidden/>
        </w:rPr>
        <w:tab/>
      </w:r>
      <w:r>
        <w:rPr>
          <w:noProof/>
          <w:webHidden/>
        </w:rPr>
        <w:fldChar w:fldCharType="begin"/>
      </w:r>
      <w:r>
        <w:rPr>
          <w:noProof/>
          <w:webHidden/>
        </w:rPr>
        <w:instrText xml:space="preserve"> PAGEREF _Toc8818525 \h </w:instrText>
      </w:r>
      <w:r>
        <w:rPr>
          <w:noProof/>
          <w:webHidden/>
        </w:rPr>
        <w:fldChar w:fldCharType="separate"/>
      </w:r>
      <w:r w:rsidR="005B6B7A">
        <w:rPr>
          <w:noProof/>
          <w:webHidden/>
        </w:rPr>
        <w:t>48</w:t>
      </w:r>
      <w:r>
        <w:rPr>
          <w:noProof/>
          <w:webHidden/>
        </w:rPr>
        <w:fldChar w:fldCharType="end"/>
      </w:r>
      <w:r>
        <w:fldChar w:fldCharType="end"/>
      </w:r>
    </w:p>
    <w:p w:rsidR="004F16C8">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"_Toc8818526" </w:instrText>
      </w:r>
      <w:r>
        <w:fldChar w:fldCharType="separate"/>
      </w:r>
      <w:r w:rsidRPr="00EE553B">
        <w:rPr>
          <w:rStyle w:val="Hyperlink"/>
          <w:noProof/>
        </w:rPr>
        <w:t>8.</w:t>
      </w:r>
      <w:r>
        <w:rPr>
          <w:rFonts w:eastAsiaTheme="minorEastAsia"/>
          <w:noProof/>
          <w:color w:val="auto"/>
          <w:sz w:val="22"/>
          <w:szCs w:val="22"/>
          <w:lang w:eastAsia="en-AU"/>
        </w:rPr>
        <w:tab/>
      </w:r>
      <w:r w:rsidRPr="00EE553B">
        <w:rPr>
          <w:rStyle w:val="Hyperlink"/>
          <w:noProof/>
        </w:rPr>
        <w:t>Staff Qualifications and Industry Experience</w:t>
      </w:r>
      <w:r>
        <w:rPr>
          <w:noProof/>
          <w:webHidden/>
        </w:rPr>
        <w:tab/>
      </w:r>
      <w:r>
        <w:rPr>
          <w:noProof/>
          <w:webHidden/>
        </w:rPr>
        <w:fldChar w:fldCharType="begin"/>
      </w:r>
      <w:r>
        <w:rPr>
          <w:noProof/>
          <w:webHidden/>
        </w:rPr>
        <w:instrText xml:space="preserve"> PAGEREF _Toc8818526 \h </w:instrText>
      </w:r>
      <w:r>
        <w:rPr>
          <w:noProof/>
          <w:webHidden/>
        </w:rPr>
        <w:fldChar w:fldCharType="separate"/>
      </w:r>
      <w:r w:rsidR="005B6B7A">
        <w:rPr>
          <w:noProof/>
          <w:webHidden/>
        </w:rPr>
        <w:t>49</w:t>
      </w:r>
      <w:r>
        <w:rPr>
          <w:noProof/>
          <w:webHidden/>
        </w:rPr>
        <w:fldChar w:fldCharType="end"/>
      </w:r>
      <w:r>
        <w:fldChar w:fldCharType="end"/>
      </w:r>
    </w:p>
    <w:p w:rsidR="004F16C8">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"_Toc8818527" </w:instrText>
      </w:r>
      <w:r>
        <w:fldChar w:fldCharType="separate"/>
      </w:r>
      <w:r w:rsidRPr="00EE553B">
        <w:rPr>
          <w:rStyle w:val="Hyperlink"/>
          <w:noProof/>
        </w:rPr>
        <w:t>9.</w:t>
      </w:r>
      <w:r>
        <w:rPr>
          <w:rFonts w:eastAsiaTheme="minorEastAsia"/>
          <w:noProof/>
          <w:color w:val="auto"/>
          <w:sz w:val="22"/>
          <w:szCs w:val="22"/>
          <w:lang w:eastAsia="en-AU"/>
        </w:rPr>
        <w:tab/>
      </w:r>
      <w:r w:rsidRPr="00EE553B">
        <w:rPr>
          <w:rStyle w:val="Hyperlink"/>
          <w:noProof/>
        </w:rPr>
        <w:t>Additional Industry/Community Engagement</w:t>
      </w:r>
      <w:r>
        <w:rPr>
          <w:noProof/>
          <w:webHidden/>
        </w:rPr>
        <w:tab/>
      </w:r>
      <w:r>
        <w:rPr>
          <w:noProof/>
          <w:webHidden/>
        </w:rPr>
        <w:fldChar w:fldCharType="begin"/>
      </w:r>
      <w:r>
        <w:rPr>
          <w:noProof/>
          <w:webHidden/>
        </w:rPr>
        <w:instrText xml:space="preserve"> PAGEREF _Toc8818527 \h </w:instrText>
      </w:r>
      <w:r>
        <w:rPr>
          <w:noProof/>
          <w:webHidden/>
        </w:rPr>
        <w:fldChar w:fldCharType="separate"/>
      </w:r>
      <w:r w:rsidR="005B6B7A">
        <w:rPr>
          <w:noProof/>
          <w:webHidden/>
        </w:rPr>
        <w:t>51</w:t>
      </w:r>
      <w:r>
        <w:rPr>
          <w:noProof/>
          <w:webHidden/>
        </w:rPr>
        <w:fldChar w:fldCharType="end"/>
      </w:r>
      <w:r>
        <w:fldChar w:fldCharType="end"/>
      </w:r>
    </w:p>
    <w:p w:rsidR="004F16C8">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"_Toc8818528" </w:instrText>
      </w:r>
      <w:r>
        <w:fldChar w:fldCharType="separate"/>
      </w:r>
      <w:r w:rsidRPr="00EE553B">
        <w:rPr>
          <w:rStyle w:val="Hyperlink"/>
          <w:noProof/>
        </w:rPr>
        <w:t>10.</w:t>
      </w:r>
      <w:r>
        <w:rPr>
          <w:rFonts w:eastAsiaTheme="minorEastAsia"/>
          <w:noProof/>
          <w:color w:val="auto"/>
          <w:sz w:val="22"/>
          <w:szCs w:val="22"/>
          <w:lang w:eastAsia="en-AU"/>
        </w:rPr>
        <w:tab/>
      </w:r>
      <w:r w:rsidRPr="00EE553B">
        <w:rPr>
          <w:rStyle w:val="Hyperlink"/>
          <w:noProof/>
        </w:rPr>
        <w:t>Assessment Validation</w:t>
      </w:r>
      <w:r>
        <w:rPr>
          <w:noProof/>
          <w:webHidden/>
        </w:rPr>
        <w:tab/>
      </w:r>
      <w:r>
        <w:rPr>
          <w:noProof/>
          <w:webHidden/>
        </w:rPr>
        <w:fldChar w:fldCharType="begin"/>
      </w:r>
      <w:r>
        <w:rPr>
          <w:noProof/>
          <w:webHidden/>
        </w:rPr>
        <w:instrText xml:space="preserve"> PAGEREF _Toc8818528 \h </w:instrText>
      </w:r>
      <w:r>
        <w:rPr>
          <w:noProof/>
          <w:webHidden/>
        </w:rPr>
        <w:fldChar w:fldCharType="separate"/>
      </w:r>
      <w:r w:rsidR="005B6B7A">
        <w:rPr>
          <w:noProof/>
          <w:webHidden/>
        </w:rPr>
        <w:t>52</w:t>
      </w:r>
      <w:r>
        <w:rPr>
          <w:noProof/>
          <w:webHidden/>
        </w:rPr>
        <w:fldChar w:fldCharType="end"/>
      </w:r>
      <w:r>
        <w:fldChar w:fldCharType="end"/>
      </w:r>
    </w:p>
    <w:p w:rsidR="004F16C8">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"_Toc8818529" </w:instrText>
      </w:r>
      <w:r>
        <w:fldChar w:fldCharType="separate"/>
      </w:r>
      <w:r w:rsidRPr="00EE553B">
        <w:rPr>
          <w:rStyle w:val="Hyperlink"/>
          <w:noProof/>
        </w:rPr>
        <w:t>10.1</w:t>
      </w:r>
      <w:r>
        <w:rPr>
          <w:rFonts w:eastAsiaTheme="minorEastAsia"/>
          <w:noProof/>
          <w:color w:val="auto"/>
          <w:sz w:val="22"/>
          <w:szCs w:val="22"/>
          <w:lang w:eastAsia="en-AU"/>
        </w:rPr>
        <w:tab/>
      </w:r>
      <w:r w:rsidRPr="00EE553B">
        <w:rPr>
          <w:rStyle w:val="Hyperlink"/>
          <w:noProof/>
        </w:rPr>
        <w:t>Validation of assessment judgements</w:t>
      </w:r>
      <w:r>
        <w:rPr>
          <w:noProof/>
          <w:webHidden/>
        </w:rPr>
        <w:tab/>
      </w:r>
      <w:r>
        <w:rPr>
          <w:noProof/>
          <w:webHidden/>
        </w:rPr>
        <w:fldChar w:fldCharType="begin"/>
      </w:r>
      <w:r>
        <w:rPr>
          <w:noProof/>
          <w:webHidden/>
        </w:rPr>
        <w:instrText xml:space="preserve"> PAGEREF _Toc8818529 \h </w:instrText>
      </w:r>
      <w:r>
        <w:rPr>
          <w:noProof/>
          <w:webHidden/>
        </w:rPr>
        <w:fldChar w:fldCharType="separate"/>
      </w:r>
      <w:r w:rsidR="005B6B7A">
        <w:rPr>
          <w:noProof/>
          <w:webHidden/>
        </w:rPr>
        <w:t>52</w:t>
      </w:r>
      <w:r>
        <w:rPr>
          <w:noProof/>
          <w:webHidden/>
        </w:rPr>
        <w:fldChar w:fldCharType="end"/>
      </w:r>
      <w:r>
        <w:fldChar w:fldCharType="end"/>
      </w:r>
    </w:p>
    <w:p w:rsidR="004F16C8">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"_Toc8818530" </w:instrText>
      </w:r>
      <w:r>
        <w:fldChar w:fldCharType="separate"/>
      </w:r>
      <w:r w:rsidRPr="00EE553B">
        <w:rPr>
          <w:rStyle w:val="Hyperlink"/>
          <w:noProof/>
        </w:rPr>
        <w:t>11.</w:t>
      </w:r>
      <w:r>
        <w:rPr>
          <w:rFonts w:eastAsiaTheme="minorEastAsia"/>
          <w:noProof/>
          <w:color w:val="auto"/>
          <w:sz w:val="22"/>
          <w:szCs w:val="22"/>
          <w:lang w:eastAsia="en-AU"/>
        </w:rPr>
        <w:tab/>
      </w:r>
      <w:r w:rsidRPr="00EE553B">
        <w:rPr>
          <w:rStyle w:val="Hyperlink"/>
          <w:noProof/>
        </w:rPr>
        <w:t>Delivery TAS Approval</w:t>
      </w:r>
      <w:r>
        <w:rPr>
          <w:noProof/>
          <w:webHidden/>
        </w:rPr>
        <w:tab/>
      </w:r>
      <w:r>
        <w:rPr>
          <w:noProof/>
          <w:webHidden/>
        </w:rPr>
        <w:fldChar w:fldCharType="begin"/>
      </w:r>
      <w:r>
        <w:rPr>
          <w:noProof/>
          <w:webHidden/>
        </w:rPr>
        <w:instrText xml:space="preserve"> PAGEREF _Toc8818530 \h </w:instrText>
      </w:r>
      <w:r>
        <w:rPr>
          <w:noProof/>
          <w:webHidden/>
        </w:rPr>
        <w:fldChar w:fldCharType="separate"/>
      </w:r>
      <w:r w:rsidR="005B6B7A">
        <w:rPr>
          <w:noProof/>
          <w:webHidden/>
        </w:rPr>
        <w:t>53</w:t>
      </w:r>
      <w:r>
        <w:rPr>
          <w:noProof/>
          <w:webHidden/>
        </w:rPr>
        <w:fldChar w:fldCharType="end"/>
      </w:r>
      <w:r>
        <w:fldChar w:fldCharType="end"/>
      </w:r>
    </w:p>
    <w:p w:rsidR="004F16C8" w:rsidRPr="00D26375" w:rsidP="004F16C8">
      <w:pPr>
        <w:outlineLvl w:val="1"/>
        <w:rPr>
          <w:rFonts w:cstheme="minorHAnsi"/>
          <w:b/>
          <w:noProof/>
          <w:color w:val="7472C0"/>
          <w:sz w:val="20"/>
          <w:szCs w:val="20"/>
        </w:rPr>
      </w:pPr>
      <w:r>
        <w:rPr>
          <w:rFonts w:cstheme="minorHAnsi"/>
          <w:b/>
          <w:noProof/>
          <w:sz w:val="20"/>
          <w:szCs w:val="20"/>
        </w:rPr>
        <w:fldChar w:fldCharType="end"/>
      </w:r>
    </w:p>
    <w:p w:rsidR="004F16C8" w:rsidRPr="00720DD3" w:rsidP="004F16C8">
      <w:pPr>
        <w:pStyle w:val="Heading1Purple"/>
        <w:rPr>
          <w:rFonts w:eastAsiaTheme="minorEastAsia"/>
          <w:noProof/>
          <w:color w:val="auto"/>
          <w:sz w:val="20"/>
          <w:szCs w:val="20"/>
          <w:lang w:eastAsia="en-AU"/>
        </w:rPr>
      </w:pPr>
      <w:r>
        <w:rPr>
          <w:rFonts w:ascii="Calibri" w:hAnsi="Calibri" w:cs="Calibri"/>
          <w:noProof/>
        </w:rPr>
        <w:br w:type="page"/>
      </w:r>
    </w:p>
    <w:p w:rsidR="004F16C8" w:rsidRPr="00334733" w:rsidP="004F16C8">
      <w:pPr>
        <w:pStyle w:val="Heading2Purple"/>
        <w:rPr>
          <w:rFonts w:ascii="Calibri" w:hAnsi="Calibri" w:cs="Calibri"/>
          <w:szCs w:val="20"/>
        </w:rPr>
      </w:pPr>
      <w:bookmarkStart w:id="24" w:name="_Toc535849561"/>
      <w:bookmarkStart w:id="25" w:name="_Toc8818497"/>
      <w:r w:rsidRPr="005845AB">
        <w:t>1</w:t>
      </w:r>
      <w:r>
        <w:t>.</w:t>
      </w:r>
      <w:r>
        <w:tab/>
        <w:t>Training Product</w:t>
      </w:r>
      <w:r w:rsidRPr="005845AB">
        <w:t xml:space="preserve"> Overview</w:t>
      </w:r>
      <w:bookmarkEnd w:id="24"/>
      <w:bookmarkEnd w:id="25"/>
    </w:p>
    <w:p w:rsidR="004F16C8" w:rsidRPr="005845AB" w:rsidP="004F16C8">
      <w:pPr>
        <w:pStyle w:val="Heading3"/>
      </w:pPr>
      <w:bookmarkStart w:id="26" w:name="_Toc535849562"/>
      <w:bookmarkStart w:id="27" w:name="_Toc8818498"/>
      <w:r w:rsidRPr="005845AB">
        <w:t>1.1</w:t>
      </w:r>
      <w:r w:rsidRPr="005845AB">
        <w:tab/>
      </w:r>
      <w:r>
        <w:t>Training Product Requirements</w:t>
      </w:r>
      <w:bookmarkEnd w:id="26"/>
      <w:bookmarkEnd w:id="27"/>
    </w:p>
    <w:p w:rsidR="004F16C8" w:rsidRPr="00D26375" w:rsidP="004F16C8">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8" w:name="TGALink"/>
      <w:r>
        <w:rPr>
          <w:rStyle w:val="Hyperlink"/>
          <w:b/>
          <w:szCs w:val="20"/>
        </w:rPr>
        <w:fldChar w:fldCharType="begin"/>
      </w:r>
      <w:r>
        <w:rPr>
          <w:rStyle w:val="Hyperlink"/>
          <w:b/>
          <w:szCs w:val="20"/>
        </w:rPr>
        <w:instrText xml:space="preserve"> HYPERLINK "https://training.gov.au/Training/Details/MEM30819" </w:instrText>
      </w:r>
      <w:r>
        <w:rPr>
          <w:rStyle w:val="Hyperlink"/>
          <w:b/>
          <w:szCs w:val="20"/>
        </w:rPr>
        <w:fldChar w:fldCharType="separate"/>
      </w:r>
      <w:r>
        <w:rPr>
          <w:rStyle w:val="Hyperlink"/>
          <w:b/>
          <w:szCs w:val="20"/>
        </w:rPr>
        <w:t>https://training.gov.au/Training/Details/MEM30819</w:t>
      </w:r>
      <w:r>
        <w:rPr>
          <w:rStyle w:val="Hyperlink"/>
          <w:b/>
          <w:szCs w:val="20"/>
        </w:rPr>
        <w:fldChar w:fldCharType="end"/>
      </w:r>
      <w:bookmarkEnd w:id="28"/>
    </w:p>
    <w:p w:rsidR="004F16C8" w:rsidRPr="00773F2B" w:rsidP="004F16C8">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9" w:name="TGANumCore"/>
      <w:r w:rsidRPr="00E217BA">
        <w:rPr>
          <w:b/>
          <w:color w:val="auto"/>
        </w:rPr>
        <w:t>12</w:t>
      </w:r>
      <w:bookmarkEnd w:id="29"/>
    </w:p>
    <w:p w:rsidR="004F16C8" w:rsidRPr="00773F2B" w:rsidP="004F16C8">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Elective Units: </w:t>
      </w:r>
      <w:r w:rsidR="00666BDA">
        <w:rPr>
          <w:b/>
          <w:color w:val="auto"/>
        </w:rPr>
        <w:t>16</w:t>
      </w:r>
    </w:p>
    <w:p w:rsidR="004F16C8" w:rsidRPr="00773F2B" w:rsidP="004F16C8">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w:t>
      </w:r>
      <w:r w:rsidR="00666BDA">
        <w:rPr>
          <w:b/>
          <w:bCs/>
          <w:color w:val="auto"/>
          <w:szCs w:val="20"/>
        </w:rPr>
        <w:t xml:space="preserve"> 28</w:t>
      </w:r>
    </w:p>
    <w:p w:rsidR="004F16C8" w:rsidRPr="006C2875" w:rsidP="004F16C8">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30" w:name="PackagingRules"/>
    </w:p>
    <w:p w:rsidR="00666BDA" w:rsidP="00666BDA">
      <w:pPr>
        <w:pBdr>
          <w:top w:val="single" w:sz="4" w:space="1" w:color="auto"/>
          <w:left w:val="single" w:sz="4" w:space="4" w:color="auto"/>
          <w:bottom w:val="single" w:sz="4" w:space="1" w:color="auto"/>
          <w:right w:val="single" w:sz="4" w:space="4" w:color="auto"/>
          <w:bar w:val="single" w:sz="4" w:space="0" w:color="auto"/>
        </w:pBdr>
        <w:rPr>
          <w:szCs w:val="20"/>
        </w:rPr>
      </w:pPr>
      <w:bookmarkEnd w:id="30"/>
      <w:r>
        <w:rPr>
          <w:szCs w:val="20"/>
        </w:rPr>
        <w:t>To be awarded the MEM30819 Certificate III in Locksmithing units of competency to a value of 96 points must be achieved, chosen as outlined below:</w:t>
      </w:r>
    </w:p>
    <w:p w:rsidR="00666BDA" w:rsidP="00666BDA">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core units of competency listed below (totalling 33 points)</w:t>
      </w:r>
    </w:p>
    <w:p w:rsidR="00666BDA" w:rsidP="00666BDA">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elective units of competency to a minimum value of 40 points from Group A</w:t>
      </w:r>
    </w:p>
    <w:p w:rsidR="00666BDA" w:rsidP="00666BDA">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Elective units of competency to a maximum value of 23 points from Group B to bring the total value to 96 points.</w:t>
      </w:r>
    </w:p>
    <w:p w:rsidR="00666BDA" w:rsidP="00666BDA">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 xml:space="preserve">Appropriate Group B elective units to the value of 8 points may be chosen from this Training Package, other endorsed Training Packages and accredited courses where those units are available for inclusion at Certificate III. Only select units that would be suitable for occupational outcomes in a </w:t>
      </w:r>
      <w:r w:rsidR="00AF67B9">
        <w:rPr>
          <w:szCs w:val="20"/>
        </w:rPr>
        <w:t>lock smithing</w:t>
      </w:r>
      <w:r>
        <w:rPr>
          <w:szCs w:val="20"/>
        </w:rPr>
        <w:t xml:space="preserve"> trade environment.</w:t>
      </w:r>
    </w:p>
    <w:p w:rsidR="00666BDA" w:rsidP="00666BDA">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Registered Training Organisations (RTOs) must seek a determination from the industry parties in respect of the allocation of points values for units of competency drawn from other Training Packages or accredited courses. Determination of points requests are to be submitted to the industry parties through Innovation and Business Skills Australia (IBSA) Manufacturing. Refer to the MEM Companion Volume Implementation Guide for information on determination of unit points values.</w:t>
      </w:r>
    </w:p>
    <w:p w:rsidR="00666BDA" w:rsidRPr="00325784" w:rsidP="00666BDA">
      <w:pPr>
        <w:pBdr>
          <w:top w:val="single" w:sz="4" w:space="1" w:color="auto"/>
          <w:left w:val="single" w:sz="4" w:space="4" w:color="auto"/>
          <w:bottom w:val="single" w:sz="4" w:space="1" w:color="auto"/>
          <w:right w:val="single" w:sz="4" w:space="4" w:color="auto"/>
          <w:bar w:val="single" w:sz="4" w:space="0" w:color="auto"/>
        </w:pBdr>
        <w:rPr>
          <w:szCs w:val="20"/>
          <w:u w:val="single"/>
        </w:rPr>
      </w:pPr>
      <w:r w:rsidRPr="00325784">
        <w:rPr>
          <w:szCs w:val="20"/>
          <w:u w:val="single"/>
        </w:rPr>
        <w:t>Prerequisites</w:t>
      </w:r>
    </w:p>
    <w:p w:rsidR="00666BDA" w:rsidP="00666BDA">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Points associated with prerequisites count towards the total. Units with prerequisite requirements are marked with an asterisk (refer to the individual units for details). All prerequisites are included in the units listed.</w:t>
      </w:r>
    </w:p>
    <w:p w:rsidR="004F16C8" w:rsidP="004F16C8">
      <w:pPr>
        <w:pBdr>
          <w:top w:val="single" w:sz="4" w:space="1" w:color="auto"/>
          <w:left w:val="single" w:sz="4" w:space="4" w:color="auto"/>
          <w:bottom w:val="single" w:sz="4" w:space="1" w:color="auto"/>
          <w:right w:val="single" w:sz="4" w:space="4" w:color="auto"/>
          <w:bar w:val="single" w:sz="4" w:space="0" w:color="auto"/>
        </w:pBdr>
      </w:pPr>
    </w:p>
    <w:p w:rsidR="00666BDA" w:rsidP="004F16C8">
      <w:pPr>
        <w:pStyle w:val="Heading3"/>
        <w:spacing w:before="240"/>
      </w:pPr>
      <w:bookmarkStart w:id="31" w:name="_Toc535849563"/>
      <w:bookmarkStart w:id="32" w:name="_Toc8818499"/>
    </w:p>
    <w:p w:rsidR="004F16C8" w:rsidRPr="00BB5EF1" w:rsidP="004F16C8">
      <w:pPr>
        <w:pStyle w:val="Heading3"/>
        <w:spacing w:before="240"/>
      </w:pPr>
      <w:r>
        <w:t>1</w:t>
      </w:r>
      <w:r w:rsidRPr="00BB5EF1">
        <w:t>.2</w:t>
      </w:r>
      <w:r w:rsidRPr="00BB5EF1">
        <w:tab/>
        <w:t>Licensing and/or Regulatory Requirements</w:t>
      </w:r>
      <w:bookmarkEnd w:id="31"/>
      <w:bookmarkEnd w:id="32"/>
    </w:p>
    <w:p w:rsidR="00666BDA" w:rsidRPr="00773F2B" w:rsidP="00666BDA">
      <w:pPr>
        <w:pBdr>
          <w:top w:val="single" w:sz="4" w:space="1" w:color="auto"/>
          <w:left w:val="single" w:sz="4" w:space="4" w:color="auto"/>
          <w:bottom w:val="single" w:sz="4" w:space="1" w:color="auto"/>
          <w:right w:val="single" w:sz="4" w:space="4" w:color="auto"/>
        </w:pBdr>
        <w:rPr>
          <w:szCs w:val="20"/>
        </w:rPr>
      </w:pPr>
      <w:r w:rsidRPr="00773F2B">
        <w:rPr>
          <w:szCs w:val="20"/>
        </w:rPr>
        <w:t>No licensing, legislative or certification requirements apply to this qualification at the time of publication. However, in some jurisdictions units in this qualification may require a license or relate to regulatory requirements. Licensing and regulatory information is included in the relevant units of competence.</w:t>
      </w:r>
    </w:p>
    <w:p w:rsidR="00666BDA" w:rsidP="004F16C8">
      <w:pPr>
        <w:pStyle w:val="Heading3"/>
        <w:spacing w:before="240"/>
      </w:pPr>
      <w:bookmarkStart w:id="33" w:name="_Toc535849564"/>
      <w:bookmarkStart w:id="34" w:name="_Toc8818500"/>
    </w:p>
    <w:p w:rsidR="00666BDA" w:rsidP="004F16C8">
      <w:pPr>
        <w:pStyle w:val="Heading3"/>
        <w:spacing w:before="240"/>
      </w:pPr>
    </w:p>
    <w:p w:rsidR="00666BDA" w:rsidP="004F16C8">
      <w:pPr>
        <w:pStyle w:val="Heading3"/>
        <w:spacing w:before="240"/>
      </w:pPr>
    </w:p>
    <w:p w:rsidR="00666BDA" w:rsidP="004F16C8">
      <w:pPr>
        <w:pStyle w:val="Heading3"/>
        <w:spacing w:before="240"/>
      </w:pPr>
    </w:p>
    <w:p w:rsidR="00666BDA" w:rsidP="004F16C8">
      <w:pPr>
        <w:pStyle w:val="Heading3"/>
        <w:spacing w:before="240"/>
      </w:pPr>
    </w:p>
    <w:p w:rsidR="00666BDA" w:rsidP="004F16C8">
      <w:pPr>
        <w:pStyle w:val="Heading3"/>
        <w:spacing w:before="240"/>
      </w:pPr>
    </w:p>
    <w:p w:rsidR="004F16C8" w:rsidRPr="005845AB" w:rsidP="004F16C8">
      <w:pPr>
        <w:pStyle w:val="Heading3"/>
        <w:spacing w:before="240"/>
      </w:pPr>
      <w:r w:rsidRPr="005845AB">
        <w:t>1.</w:t>
      </w:r>
      <w:r>
        <w:t>3</w:t>
      </w:r>
      <w:r w:rsidRPr="005845AB">
        <w:tab/>
      </w:r>
      <w:r>
        <w:t>Qualification Description</w:t>
      </w:r>
      <w:bookmarkEnd w:id="33"/>
      <w:bookmarkEnd w:id="34"/>
    </w:p>
    <w:p w:rsidR="00666BDA" w:rsidRPr="00773F2B" w:rsidP="00666BDA">
      <w:pPr>
        <w:pBdr>
          <w:top w:val="single" w:sz="4" w:space="1" w:color="auto"/>
          <w:left w:val="single" w:sz="4" w:space="4" w:color="auto"/>
          <w:bottom w:val="single" w:sz="4" w:space="1" w:color="auto"/>
          <w:right w:val="single" w:sz="4" w:space="4" w:color="auto"/>
        </w:pBdr>
        <w:rPr>
          <w:szCs w:val="20"/>
        </w:rPr>
      </w:pPr>
      <w:bookmarkStart w:id="35" w:name="QualDescription"/>
      <w:r w:rsidRPr="00773F2B">
        <w:rPr>
          <w:szCs w:val="20"/>
        </w:rPr>
        <w:t>This qualification defines the skills and knowledge required of a locksmithing tradesperson within the locksmithing industry. The qualification has been specifically developed for apprentices in the above trade. The qualification packaging has been developed on an assumption that competency will be developed through a combination of on and off-the-job learning strategies such as those delivered through a formal apprenticeship. The qualification may also be achieved through formal skills recognition assessment processes.</w:t>
      </w:r>
    </w:p>
    <w:p w:rsidR="00666BDA" w:rsidRPr="00773F2B" w:rsidP="00666BDA">
      <w:pPr>
        <w:pBdr>
          <w:top w:val="single" w:sz="4" w:space="1" w:color="auto"/>
          <w:left w:val="single" w:sz="4" w:space="4" w:color="auto"/>
          <w:bottom w:val="single" w:sz="4" w:space="1" w:color="auto"/>
          <w:right w:val="single" w:sz="4" w:space="4" w:color="auto"/>
        </w:pBdr>
        <w:rPr>
          <w:szCs w:val="20"/>
        </w:rPr>
      </w:pPr>
      <w:r w:rsidRPr="00773F2B">
        <w:rPr>
          <w:szCs w:val="20"/>
        </w:rPr>
        <w:t>The skills associated with this qualification are intended to apply to a wide range of locksmithing work, including undertaking the repair, manufacture and installation of locking and security systems in domestic, automotive and industrial applications.</w:t>
      </w:r>
    </w:p>
    <w:p w:rsidR="00666BDA" w:rsidRPr="00773F2B" w:rsidP="00666BDA">
      <w:pPr>
        <w:pBdr>
          <w:top w:val="single" w:sz="4" w:space="1" w:color="auto"/>
          <w:left w:val="single" w:sz="4" w:space="4" w:color="auto"/>
          <w:bottom w:val="single" w:sz="4" w:space="1" w:color="auto"/>
          <w:right w:val="single" w:sz="4" w:space="4" w:color="auto"/>
        </w:pBdr>
        <w:rPr>
          <w:szCs w:val="20"/>
        </w:rPr>
      </w:pPr>
      <w:r w:rsidRPr="00773F2B">
        <w:rPr>
          <w:szCs w:val="20"/>
        </w:rPr>
        <w:t>This qualification is designed to provide an industry recognised skills profile related to trade work as a locksmithing tradesperson. Skills de</w:t>
      </w:r>
      <w:r w:rsidRPr="00773F2B">
        <w:rPr>
          <w:szCs w:val="20"/>
        </w:rPr>
        <w:t>velopment should be undertaken through an Australian Apprenticeship arrangement where the mix of on and off-the-job training would be specified in the Training Plan associated with the Contract of Training between the employer and apprentice.</w:t>
      </w:r>
    </w:p>
    <w:p w:rsidR="00666BDA" w:rsidRPr="00773F2B" w:rsidP="00666BDA">
      <w:pPr>
        <w:pBdr>
          <w:top w:val="single" w:sz="4" w:space="1" w:color="auto"/>
          <w:left w:val="single" w:sz="4" w:space="4" w:color="auto"/>
          <w:bottom w:val="single" w:sz="4" w:space="1" w:color="auto"/>
          <w:right w:val="single" w:sz="4" w:space="4" w:color="auto"/>
        </w:pBdr>
        <w:rPr>
          <w:szCs w:val="20"/>
        </w:rPr>
      </w:pPr>
      <w:r w:rsidRPr="00773F2B">
        <w:rPr>
          <w:szCs w:val="20"/>
        </w:rPr>
        <w:t>Assessment of some units of competency must, where indicated, include evidence of the candidate's performance in a functioning workplace where there is a sufficient range of appropriate tasks and materials to cover the scope of application of those units. All outcomes must reflect the standard of performance inherent in the job.</w:t>
      </w:r>
    </w:p>
    <w:p w:rsidR="00666BDA" w:rsidRPr="00773F2B" w:rsidP="00666BDA">
      <w:pPr>
        <w:pBdr>
          <w:top w:val="single" w:sz="4" w:space="1" w:color="auto"/>
          <w:left w:val="single" w:sz="4" w:space="4" w:color="auto"/>
          <w:bottom w:val="single" w:sz="4" w:space="1" w:color="auto"/>
          <w:right w:val="single" w:sz="4" w:space="4" w:color="auto"/>
        </w:pBdr>
        <w:rPr>
          <w:szCs w:val="20"/>
        </w:rPr>
      </w:pPr>
      <w:r w:rsidRPr="00773F2B">
        <w:rPr>
          <w:szCs w:val="20"/>
        </w:rPr>
        <w:t>No other descriptor can be used.</w:t>
      </w:r>
    </w:p>
    <w:p w:rsidR="004F16C8" w:rsidP="004F16C8">
      <w:pPr>
        <w:pStyle w:val="Heading3"/>
        <w:spacing w:before="240"/>
      </w:pPr>
      <w:bookmarkStart w:id="36" w:name="_Toc535849565"/>
      <w:bookmarkStart w:id="37" w:name="_Toc8818501"/>
      <w:bookmarkEnd w:id="35"/>
      <w:r w:rsidRPr="005845AB">
        <w:t>1</w:t>
      </w:r>
      <w:r>
        <w:t>.4</w:t>
      </w:r>
      <w:r w:rsidRPr="005845AB">
        <w:tab/>
        <w:t>Pathways</w:t>
      </w:r>
      <w:bookmarkEnd w:id="36"/>
      <w:bookmarkEnd w:id="37"/>
    </w:p>
    <w:p w:rsidR="004F16C8" w:rsidRPr="005845AB" w:rsidP="004F16C8">
      <w:pPr>
        <w:spacing w:after="0"/>
        <w:rPr>
          <w:b/>
        </w:rPr>
      </w:pPr>
      <w:bookmarkStart w:id="38" w:name="_Toc517263919"/>
      <w:bookmarkStart w:id="39" w:name="_Toc517704697"/>
      <w:bookmarkStart w:id="40" w:name="_Toc518636841"/>
      <w:bookmarkStart w:id="41" w:name="_Toc518652933"/>
      <w:bookmarkStart w:id="42" w:name="_Toc518655269"/>
      <w:r w:rsidRPr="005845AB">
        <w:rPr>
          <w:b/>
        </w:rPr>
        <w:t>Study Pathways</w:t>
      </w:r>
      <w:bookmarkEnd w:id="38"/>
      <w:bookmarkEnd w:id="39"/>
      <w:bookmarkEnd w:id="40"/>
      <w:bookmarkEnd w:id="41"/>
      <w:bookmarkEnd w:id="42"/>
    </w:p>
    <w:p w:rsidR="004F16C8" w:rsidRPr="00F5276F" w:rsidP="004F16C8">
      <w:pPr>
        <w:rPr>
          <w:szCs w:val="22"/>
        </w:rPr>
      </w:pPr>
      <w:r w:rsidRPr="00F5276F">
        <w:rPr>
          <w:rFonts w:ascii="Calibri" w:hAnsi="Calibri" w:cs="Calibri"/>
          <w:bCs/>
          <w:szCs w:val="22"/>
        </w:rPr>
        <w:t>The study pathways available to students who undertake this Specialist Stream or Industry Identified Stream include:</w:t>
      </w:r>
    </w:p>
    <w:p w:rsidR="00666BDA" w:rsidRPr="00666BDA" w:rsidP="00666BDA">
      <w:pPr>
        <w:pBdr>
          <w:top w:val="single" w:sz="4" w:space="1" w:color="auto"/>
          <w:left w:val="single" w:sz="4" w:space="4" w:color="auto"/>
          <w:bottom w:val="single" w:sz="4" w:space="1" w:color="auto"/>
          <w:right w:val="single" w:sz="4" w:space="4" w:color="auto"/>
        </w:pBdr>
        <w:spacing w:after="0"/>
      </w:pPr>
      <w:r w:rsidRPr="00666BDA">
        <w:t xml:space="preserve">The study pathways available to learners who undertake this qualification include: </w:t>
      </w:r>
    </w:p>
    <w:p w:rsidR="00666BDA" w:rsidRPr="00666BDA" w:rsidP="00666BDA">
      <w:pPr>
        <w:pBdr>
          <w:top w:val="single" w:sz="4" w:space="1" w:color="auto"/>
          <w:left w:val="single" w:sz="4" w:space="4" w:color="auto"/>
          <w:bottom w:val="single" w:sz="4" w:space="1" w:color="auto"/>
          <w:right w:val="single" w:sz="4" w:space="4" w:color="auto"/>
        </w:pBdr>
        <w:spacing w:after="0"/>
      </w:pPr>
      <w:r w:rsidRPr="00666BDA">
        <w:t xml:space="preserve">MEM40119 Certificate IV in Engineering </w:t>
      </w:r>
    </w:p>
    <w:p w:rsidR="00666BDA" w:rsidP="00666BDA">
      <w:pPr>
        <w:pBdr>
          <w:top w:val="single" w:sz="4" w:space="1" w:color="auto"/>
          <w:left w:val="single" w:sz="4" w:space="4" w:color="auto"/>
          <w:bottom w:val="single" w:sz="4" w:space="1" w:color="auto"/>
          <w:right w:val="single" w:sz="4" w:space="4" w:color="auto"/>
        </w:pBdr>
        <w:spacing w:after="0"/>
      </w:pPr>
      <w:r w:rsidRPr="00666BDA">
        <w:t>MEM50119 Diploma of Engineering – Advanced Trade</w:t>
      </w:r>
    </w:p>
    <w:p w:rsidR="004F16C8" w:rsidP="004F16C8">
      <w:pPr>
        <w:pBdr>
          <w:top w:val="single" w:sz="4" w:space="1" w:color="auto"/>
          <w:left w:val="single" w:sz="4" w:space="4" w:color="auto"/>
          <w:bottom w:val="single" w:sz="4" w:space="1" w:color="auto"/>
          <w:right w:val="single" w:sz="4" w:space="4" w:color="auto"/>
        </w:pBdr>
      </w:pPr>
    </w:p>
    <w:p w:rsidR="004F16C8" w:rsidRPr="005845AB" w:rsidP="004F16C8">
      <w:pPr>
        <w:spacing w:before="240" w:after="0"/>
        <w:rPr>
          <w:b/>
        </w:rPr>
      </w:pPr>
      <w:bookmarkStart w:id="43" w:name="_Toc517263920"/>
      <w:bookmarkStart w:id="44" w:name="_Toc517704698"/>
      <w:bookmarkStart w:id="45" w:name="_Toc518636842"/>
      <w:bookmarkStart w:id="46" w:name="_Toc518652934"/>
      <w:bookmarkStart w:id="47" w:name="_Toc518655270"/>
      <w:r w:rsidRPr="005845AB">
        <w:rPr>
          <w:b/>
        </w:rPr>
        <w:t>Employment Pathways</w:t>
      </w:r>
      <w:bookmarkEnd w:id="43"/>
      <w:bookmarkEnd w:id="44"/>
      <w:bookmarkEnd w:id="45"/>
      <w:bookmarkEnd w:id="46"/>
      <w:bookmarkEnd w:id="47"/>
    </w:p>
    <w:p w:rsidR="004F16C8" w:rsidRPr="00F5276F" w:rsidP="004F16C8">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rsidR="004F16C8" w:rsidP="004F16C8">
      <w:pPr>
        <w:pBdr>
          <w:top w:val="single" w:sz="4" w:space="1" w:color="auto"/>
          <w:left w:val="single" w:sz="4" w:space="4" w:color="auto"/>
          <w:bottom w:val="single" w:sz="4" w:space="1" w:color="auto"/>
          <w:right w:val="single" w:sz="4" w:space="4" w:color="auto"/>
        </w:pBdr>
      </w:pPr>
      <w:r w:rsidRPr="00666BDA">
        <w:t xml:space="preserve">Achievement of the </w:t>
      </w:r>
      <w:r w:rsidRPr="00666BDA">
        <w:rPr>
          <w:szCs w:val="20"/>
        </w:rPr>
        <w:t xml:space="preserve">MEM30819 Certificate III in Locksmithing </w:t>
      </w:r>
      <w:r w:rsidRPr="00666BDA">
        <w:t>will provide a set of competencies that collectively open pathways into employment and/or further study in the engineering/manufacturing industry</w:t>
      </w:r>
    </w:p>
    <w:p w:rsidR="004F16C8" w:rsidRPr="00A17CC7" w:rsidP="004F16C8">
      <w:pPr>
        <w:pStyle w:val="Heading3"/>
        <w:spacing w:before="240"/>
      </w:pPr>
      <w:bookmarkStart w:id="48" w:name="_Toc535849566"/>
      <w:bookmarkStart w:id="49" w:name="_Toc8818502"/>
      <w:r>
        <w:t>1.5</w:t>
      </w:r>
      <w:r w:rsidRPr="00A17CC7">
        <w:tab/>
        <w:t>Entry Requirements</w:t>
      </w:r>
      <w:bookmarkEnd w:id="48"/>
      <w:bookmarkEnd w:id="49"/>
    </w:p>
    <w:p w:rsidR="004F16C8" w:rsidRPr="00517888" w:rsidP="004F16C8">
      <w:r w:rsidRPr="00517888">
        <w:t xml:space="preserve">The following </w:t>
      </w:r>
      <w:r w:rsidRPr="00517888">
        <w:rPr>
          <w:b/>
        </w:rPr>
        <w:t>Training Package</w:t>
      </w:r>
      <w:r w:rsidRPr="00517888">
        <w:t xml:space="preserve"> entry requ</w:t>
      </w:r>
      <w:r>
        <w:t>irements exist for this course</w:t>
      </w:r>
      <w:r w:rsidRPr="00517888">
        <w:t>:</w:t>
      </w:r>
    </w:p>
    <w:p w:rsidR="00666BDA" w:rsidP="00666BDA">
      <w:pPr>
        <w:pBdr>
          <w:top w:val="single" w:sz="4" w:space="1" w:color="auto"/>
          <w:left w:val="single" w:sz="4" w:space="4" w:color="auto"/>
          <w:bottom w:val="single" w:sz="4" w:space="1" w:color="auto"/>
          <w:right w:val="single" w:sz="4" w:space="4" w:color="auto"/>
        </w:pBdr>
      </w:pPr>
      <w:bookmarkStart w:id="50" w:name="EntryRequirements"/>
      <w:bookmarkEnd w:id="50"/>
      <w:r w:rsidRPr="00C25EB7">
        <w:t>There are no entry requirements for this qualification.</w:t>
      </w:r>
    </w:p>
    <w:p w:rsidR="004F16C8" w:rsidRPr="00A17CC7" w:rsidP="004F16C8">
      <w:pPr>
        <w:pStyle w:val="Heading3"/>
        <w:spacing w:before="240"/>
      </w:pPr>
      <w:bookmarkStart w:id="51" w:name="_Toc535849567"/>
      <w:bookmarkStart w:id="52" w:name="_Toc8818503"/>
      <w:r>
        <w:t>1.6</w:t>
      </w:r>
      <w:r w:rsidRPr="00A17CC7">
        <w:tab/>
        <w:t>Exit Points</w:t>
      </w:r>
      <w:bookmarkEnd w:id="51"/>
      <w:bookmarkEnd w:id="52"/>
    </w:p>
    <w:p w:rsidR="00666BDA" w:rsidRPr="00CD3E40" w:rsidP="00666BDA">
      <w:pPr>
        <w:pBdr>
          <w:top w:val="single" w:sz="4" w:space="1" w:color="auto"/>
          <w:left w:val="single" w:sz="4" w:space="1" w:color="auto"/>
          <w:bottom w:val="single" w:sz="4" w:space="1" w:color="auto"/>
          <w:right w:val="single" w:sz="4" w:space="4" w:color="auto"/>
        </w:pBdr>
        <w:rPr>
          <w:color w:val="auto"/>
        </w:rPr>
      </w:pPr>
      <w:r w:rsidRPr="00381DF7">
        <w:rPr>
          <w:color w:val="auto"/>
        </w:rPr>
        <w:t>A Statement of Attainment will be issued for any unit of competency successfully completed if the full qualification is not completed.</w:t>
      </w:r>
    </w:p>
    <w:p w:rsidR="004F16C8" w:rsidP="004F16C8">
      <w:pPr>
        <w:rPr>
          <w:rFonts w:eastAsiaTheme="majorEastAsia" w:cstheme="majorBidi"/>
          <w:b/>
          <w:iCs/>
          <w:color w:val="262626" w:themeColor="text1" w:themeTint="D9"/>
        </w:rPr>
      </w:pPr>
    </w:p>
    <w:p w:rsidR="004F16C8" w:rsidP="004F16C8">
      <w:pPr>
        <w:rPr>
          <w:rFonts w:eastAsiaTheme="majorEastAsia" w:cstheme="majorBidi"/>
          <w:b/>
          <w:iCs/>
          <w:color w:val="262626" w:themeColor="text1" w:themeTint="D9"/>
        </w:rPr>
        <w:sectPr w:rsidSect="004F16C8">
          <w:headerReference w:type="even" r:id="rId8"/>
          <w:headerReference w:type="default" r:id="rId9"/>
          <w:footerReference w:type="even" r:id="rId10"/>
          <w:footerReference w:type="default" r:id="rId11"/>
          <w:headerReference w:type="first" r:id="rId12"/>
          <w:footerReference w:type="first" r:id="rId13"/>
          <w:pgSz w:w="11906" w:h="16838"/>
          <w:pgMar w:top="1701" w:right="991" w:bottom="1232" w:left="1276" w:header="708" w:footer="338" w:gutter="0"/>
          <w:cols w:space="708"/>
          <w:docGrid w:linePitch="360"/>
        </w:sectPr>
      </w:pPr>
    </w:p>
    <w:p w:rsidR="004F16C8" w:rsidP="004F16C8">
      <w:pPr>
        <w:pStyle w:val="Heading3"/>
      </w:pPr>
      <w:bookmarkStart w:id="53" w:name="_Toc535849568"/>
      <w:bookmarkStart w:id="54" w:name="_Toc8818504"/>
      <w:r>
        <w:t>1.7</w:t>
      </w:r>
      <w:r w:rsidRPr="00A17CC7">
        <w:tab/>
        <w:t>Units of Competency</w:t>
      </w:r>
      <w:bookmarkEnd w:id="53"/>
      <w:bookmarkEnd w:id="54"/>
    </w:p>
    <w:p w:rsidR="004F16C8" w:rsidRPr="001F1065" w:rsidP="004F16C8">
      <w:r w:rsidRPr="00787B01">
        <w:t>Consistent with the qualification packaging rules, the units listed below will be delivered and assessed</w:t>
      </w:r>
      <w:r>
        <w:t xml:space="preserve"> for this training product</w:t>
      </w:r>
      <w:r>
        <w:rPr>
          <w:color w:val="595959" w:themeColor="text1" w:themeTint="A6"/>
        </w:rPr>
        <w:t>:</w:t>
      </w:r>
    </w:p>
    <w:p w:rsidR="004F16C8" w:rsidRPr="00D05AF8" w:rsidP="004F16C8">
      <w:pPr>
        <w:pStyle w:val="Heading4"/>
      </w:pPr>
      <w:r>
        <w:t>Core Units</w:t>
      </w:r>
    </w:p>
    <w:p w:rsidR="004F16C8" w:rsidP="004F16C8">
      <w:pPr>
        <w:pStyle w:val="CaptionPurple"/>
      </w:pPr>
      <w:r>
        <w:t xml:space="preserve">Table </w:t>
      </w:r>
      <w:r>
        <w:rPr>
          <w:noProof/>
        </w:rPr>
        <w:t>1</w:t>
      </w:r>
      <w:r>
        <w:t xml:space="preserve"> </w:t>
      </w:r>
      <w:r w:rsidRPr="0032318C">
        <w:t>Core Units</w:t>
      </w:r>
    </w:p>
    <w:tbl>
      <w:tblPr>
        <w:tblCaption w:val="Core Units"/>
        <w:tblDescription w:val="Core Units"/>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774"/>
        <w:gridCol w:w="8416"/>
        <w:gridCol w:w="4697"/>
      </w:tblGrid>
      <w:tr w:rsidTr="00666BDA">
        <w:tblPrEx>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267"/>
          <w:tblHeader/>
        </w:trPr>
        <w:tc>
          <w:tcPr>
            <w:tcW w:w="279" w:type="pct"/>
            <w:shd w:val="clear" w:color="auto" w:fill="C7C5E0"/>
            <w:vAlign w:val="center"/>
          </w:tcPr>
          <w:p w:rsidR="004F16C8" w:rsidRPr="00D717E9" w:rsidP="004F16C8">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4F16C8" w:rsidRPr="00D717E9" w:rsidP="004F16C8">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4F16C8" w:rsidRPr="000B1F5C" w:rsidP="004F16C8">
            <w:pPr>
              <w:spacing w:after="0"/>
              <w:rPr>
                <w:rStyle w:val="SubtleEmphasis"/>
                <w:sz w:val="20"/>
                <w:szCs w:val="20"/>
              </w:rPr>
            </w:pPr>
            <w:r>
              <w:rPr>
                <w:rFonts w:ascii="Calibri" w:hAnsi="Calibri" w:cs="Calibri"/>
                <w:b/>
              </w:rPr>
              <w:t>Unit Type and Additional Notes</w:t>
            </w:r>
          </w:p>
        </w:tc>
      </w:tr>
      <w:tr w:rsidTr="00666BDA">
        <w:tblPrEx>
          <w:tblW w:w="4997" w:type="pct"/>
          <w:tblCellMar>
            <w:top w:w="57" w:type="dxa"/>
            <w:left w:w="57" w:type="dxa"/>
            <w:bottom w:w="57" w:type="dxa"/>
            <w:right w:w="57" w:type="dxa"/>
          </w:tblCellMar>
          <w:tblLook w:val="0620"/>
        </w:tblPrEx>
        <w:trPr>
          <w:cantSplit/>
          <w:trHeight w:val="1001"/>
        </w:trPr>
        <w:tc>
          <w:tcPr>
            <w:tcW w:w="279" w:type="pct"/>
            <w:shd w:val="clear" w:color="auto" w:fill="C7C5E0"/>
            <w:vAlign w:val="center"/>
          </w:tcPr>
          <w:p w:rsidR="00666BDA" w:rsidRPr="00A660CB" w:rsidP="00666BDA">
            <w:pPr>
              <w:spacing w:after="0"/>
              <w:jc w:val="center"/>
              <w:rPr>
                <w:rFonts w:ascii="Calibri" w:hAnsi="Calibri" w:cs="Calibri"/>
                <w:b/>
              </w:rPr>
            </w:pPr>
            <w:r w:rsidRPr="00A660CB">
              <w:rPr>
                <w:rFonts w:ascii="Calibri" w:hAnsi="Calibri" w:cs="Calibri"/>
                <w:b/>
              </w:rPr>
              <w:t>1</w:t>
            </w:r>
          </w:p>
        </w:tc>
        <w:tc>
          <w:tcPr>
            <w:tcW w:w="3030" w:type="pct"/>
          </w:tcPr>
          <w:p w:rsidR="00666BDA" w:rsidRPr="00963DF1" w:rsidP="00666BDA">
            <w:pPr>
              <w:spacing w:after="0"/>
              <w:jc w:val="both"/>
              <w:rPr>
                <w:rFonts w:ascii="Calibri" w:hAnsi="Calibri" w:cs="Calibri"/>
                <w:color w:val="auto"/>
              </w:rPr>
            </w:pPr>
            <w:r w:rsidRPr="00963DF1">
              <w:rPr>
                <w:rFonts w:ascii="Calibri" w:hAnsi="Calibri" w:cs="Calibri"/>
                <w:color w:val="auto"/>
              </w:rPr>
              <w:t>MEM09002 – Interpret technical drawing</w:t>
            </w:r>
          </w:p>
        </w:tc>
        <w:tc>
          <w:tcPr>
            <w:tcW w:w="1691" w:type="pct"/>
          </w:tcPr>
          <w:p w:rsidR="00666BDA" w:rsidP="00666BDA">
            <w:pPr>
              <w:spacing w:after="0"/>
              <w:rPr>
                <w:rFonts w:ascii="Calibri" w:hAnsi="Calibri" w:cs="Calibri"/>
              </w:rPr>
            </w:pPr>
            <w:r>
              <w:rPr>
                <w:rFonts w:ascii="Calibri" w:hAnsi="Calibri" w:cs="Calibri"/>
              </w:rPr>
              <w:t>4 points   (this unit has a prerequisite)</w:t>
            </w:r>
          </w:p>
          <w:p w:rsidR="00666BDA" w:rsidRPr="00D717E9" w:rsidP="00666BDA">
            <w:pPr>
              <w:spacing w:after="0"/>
              <w:rPr>
                <w:rFonts w:ascii="Calibri" w:hAnsi="Calibri" w:cs="Calibri"/>
              </w:rPr>
            </w:pPr>
            <w:r w:rsidRPr="00734417">
              <w:rPr>
                <w:rFonts w:ascii="Calibri" w:hAnsi="Calibri" w:cs="Calibri"/>
                <w:sz w:val="20"/>
                <w:szCs w:val="20"/>
              </w:rPr>
              <w:t>MEM13015, MEM16006</w:t>
            </w:r>
            <w:r>
              <w:rPr>
                <w:rFonts w:ascii="Calibri" w:hAnsi="Calibri" w:cs="Calibri"/>
                <w:sz w:val="20"/>
                <w:szCs w:val="20"/>
              </w:rPr>
              <w:t>, MEM12023, MEM12024</w:t>
            </w:r>
          </w:p>
        </w:tc>
      </w:tr>
      <w:tr w:rsidTr="00666BDA">
        <w:tblPrEx>
          <w:tblW w:w="4997" w:type="pct"/>
          <w:tblCellMar>
            <w:top w:w="57" w:type="dxa"/>
            <w:left w:w="57" w:type="dxa"/>
            <w:bottom w:w="57" w:type="dxa"/>
            <w:right w:w="57" w:type="dxa"/>
          </w:tblCellMar>
          <w:tblLook w:val="0620"/>
        </w:tblPrEx>
        <w:trPr>
          <w:cantSplit/>
          <w:trHeight w:val="767"/>
        </w:trPr>
        <w:tc>
          <w:tcPr>
            <w:tcW w:w="279" w:type="pct"/>
            <w:shd w:val="clear" w:color="auto" w:fill="C7C5E0"/>
            <w:vAlign w:val="center"/>
          </w:tcPr>
          <w:p w:rsidR="00666BDA" w:rsidRPr="00A660CB" w:rsidP="00666BDA">
            <w:pPr>
              <w:spacing w:after="0"/>
              <w:jc w:val="center"/>
              <w:rPr>
                <w:rFonts w:ascii="Calibri" w:hAnsi="Calibri" w:cs="Calibri"/>
                <w:b/>
              </w:rPr>
            </w:pPr>
            <w:r w:rsidRPr="00A660CB">
              <w:rPr>
                <w:rFonts w:ascii="Calibri" w:hAnsi="Calibri" w:cs="Calibri"/>
                <w:b/>
              </w:rPr>
              <w:t>2</w:t>
            </w:r>
          </w:p>
        </w:tc>
        <w:tc>
          <w:tcPr>
            <w:tcW w:w="3030" w:type="pct"/>
          </w:tcPr>
          <w:p w:rsidR="00666BDA" w:rsidRPr="00963DF1" w:rsidP="00666BDA">
            <w:pPr>
              <w:spacing w:after="0"/>
              <w:jc w:val="both"/>
              <w:rPr>
                <w:rFonts w:ascii="Calibri" w:hAnsi="Calibri" w:cs="Calibri"/>
                <w:color w:val="auto"/>
              </w:rPr>
            </w:pPr>
            <w:r w:rsidRPr="00963DF1">
              <w:rPr>
                <w:rFonts w:ascii="Calibri" w:hAnsi="Calibri" w:cs="Calibri"/>
                <w:color w:val="auto"/>
              </w:rPr>
              <w:t>MEM11011 – Undertake manual handling</w:t>
            </w:r>
          </w:p>
        </w:tc>
        <w:tc>
          <w:tcPr>
            <w:tcW w:w="1691" w:type="pct"/>
          </w:tcPr>
          <w:p w:rsidR="00666BDA" w:rsidP="00666BDA">
            <w:pPr>
              <w:spacing w:after="0"/>
              <w:rPr>
                <w:rFonts w:ascii="Calibri" w:hAnsi="Calibri" w:cs="Calibri"/>
              </w:rPr>
            </w:pPr>
            <w:r>
              <w:rPr>
                <w:rFonts w:ascii="Calibri" w:hAnsi="Calibri" w:cs="Calibri"/>
              </w:rPr>
              <w:t>2 points   (this unit has a prerequisite)</w:t>
            </w:r>
          </w:p>
          <w:p w:rsidR="00666BDA" w:rsidRPr="00D717E9" w:rsidP="00666BDA">
            <w:pPr>
              <w:spacing w:after="0"/>
              <w:rPr>
                <w:rFonts w:ascii="Calibri" w:hAnsi="Calibri" w:cs="Calibri"/>
              </w:rPr>
            </w:pPr>
            <w:r w:rsidRPr="00734417">
              <w:rPr>
                <w:rFonts w:ascii="Calibri" w:hAnsi="Calibri" w:cs="Calibri"/>
                <w:sz w:val="20"/>
                <w:szCs w:val="20"/>
              </w:rPr>
              <w:t>MEM13015, MEM16006</w:t>
            </w:r>
          </w:p>
        </w:tc>
      </w:tr>
      <w:tr w:rsidTr="00666BDA">
        <w:tblPrEx>
          <w:tblW w:w="4997" w:type="pct"/>
          <w:tblCellMar>
            <w:top w:w="57" w:type="dxa"/>
            <w:left w:w="57" w:type="dxa"/>
            <w:bottom w:w="57" w:type="dxa"/>
            <w:right w:w="57" w:type="dxa"/>
          </w:tblCellMar>
          <w:tblLook w:val="0620"/>
        </w:tblPrEx>
        <w:trPr>
          <w:cantSplit/>
          <w:trHeight w:val="767"/>
        </w:trPr>
        <w:tc>
          <w:tcPr>
            <w:tcW w:w="279" w:type="pct"/>
            <w:shd w:val="clear" w:color="auto" w:fill="C7C5E0"/>
            <w:vAlign w:val="center"/>
          </w:tcPr>
          <w:p w:rsidR="00666BDA" w:rsidRPr="00A660CB" w:rsidP="00666BDA">
            <w:pPr>
              <w:spacing w:after="0"/>
              <w:jc w:val="center"/>
              <w:rPr>
                <w:rFonts w:ascii="Calibri" w:hAnsi="Calibri" w:cs="Calibri"/>
                <w:b/>
              </w:rPr>
            </w:pPr>
            <w:r w:rsidRPr="00A660CB">
              <w:rPr>
                <w:rFonts w:ascii="Calibri" w:hAnsi="Calibri" w:cs="Calibri"/>
                <w:b/>
              </w:rPr>
              <w:t>3</w:t>
            </w:r>
          </w:p>
        </w:tc>
        <w:tc>
          <w:tcPr>
            <w:tcW w:w="3030" w:type="pct"/>
          </w:tcPr>
          <w:p w:rsidR="00666BDA" w:rsidRPr="00963DF1" w:rsidP="00666BDA">
            <w:pPr>
              <w:spacing w:after="0"/>
              <w:jc w:val="both"/>
              <w:rPr>
                <w:rFonts w:ascii="Calibri" w:hAnsi="Calibri" w:cs="Calibri"/>
                <w:color w:val="auto"/>
              </w:rPr>
            </w:pPr>
            <w:r w:rsidRPr="00963DF1">
              <w:rPr>
                <w:rFonts w:ascii="Calibri" w:hAnsi="Calibri" w:cs="Calibri"/>
                <w:color w:val="auto"/>
              </w:rPr>
              <w:t>MEM12023 – Perform engineering measurements</w:t>
            </w:r>
          </w:p>
        </w:tc>
        <w:tc>
          <w:tcPr>
            <w:tcW w:w="1691" w:type="pct"/>
          </w:tcPr>
          <w:p w:rsidR="00666BDA" w:rsidP="00666BDA">
            <w:pPr>
              <w:spacing w:after="0"/>
              <w:rPr>
                <w:rFonts w:ascii="Calibri" w:hAnsi="Calibri" w:cs="Calibri"/>
              </w:rPr>
            </w:pPr>
            <w:r>
              <w:rPr>
                <w:rFonts w:ascii="Calibri" w:hAnsi="Calibri" w:cs="Calibri"/>
              </w:rPr>
              <w:t>5 points   (this unit has a prerequisite)</w:t>
            </w:r>
          </w:p>
          <w:p w:rsidR="00666BDA" w:rsidRPr="00D717E9" w:rsidP="00666BDA">
            <w:pPr>
              <w:spacing w:after="0"/>
              <w:rPr>
                <w:rFonts w:ascii="Calibri" w:hAnsi="Calibri" w:cs="Calibri"/>
              </w:rPr>
            </w:pPr>
            <w:r w:rsidRPr="00734417">
              <w:rPr>
                <w:rFonts w:ascii="Calibri" w:hAnsi="Calibri" w:cs="Calibri"/>
                <w:sz w:val="20"/>
                <w:szCs w:val="20"/>
              </w:rPr>
              <w:t>MEM13015, MEM16006</w:t>
            </w:r>
          </w:p>
        </w:tc>
      </w:tr>
      <w:tr w:rsidTr="00666BDA">
        <w:tblPrEx>
          <w:tblW w:w="4997" w:type="pct"/>
          <w:tblCellMar>
            <w:top w:w="57" w:type="dxa"/>
            <w:left w:w="57" w:type="dxa"/>
            <w:bottom w:w="57" w:type="dxa"/>
            <w:right w:w="57" w:type="dxa"/>
          </w:tblCellMar>
          <w:tblLook w:val="0620"/>
        </w:tblPrEx>
        <w:trPr>
          <w:cantSplit/>
          <w:trHeight w:val="767"/>
        </w:trPr>
        <w:tc>
          <w:tcPr>
            <w:tcW w:w="279" w:type="pct"/>
            <w:shd w:val="clear" w:color="auto" w:fill="C7C5E0"/>
            <w:vAlign w:val="center"/>
          </w:tcPr>
          <w:p w:rsidR="00666BDA" w:rsidRPr="00A660CB" w:rsidP="00666BDA">
            <w:pPr>
              <w:spacing w:after="0"/>
              <w:jc w:val="center"/>
              <w:rPr>
                <w:rFonts w:ascii="Calibri" w:hAnsi="Calibri" w:cs="Calibri"/>
                <w:b/>
              </w:rPr>
            </w:pPr>
            <w:r w:rsidRPr="00A660CB">
              <w:rPr>
                <w:rFonts w:ascii="Calibri" w:hAnsi="Calibri" w:cs="Calibri"/>
                <w:b/>
              </w:rPr>
              <w:t>4</w:t>
            </w:r>
          </w:p>
        </w:tc>
        <w:tc>
          <w:tcPr>
            <w:tcW w:w="3030" w:type="pct"/>
          </w:tcPr>
          <w:p w:rsidR="00666BDA" w:rsidRPr="00963DF1" w:rsidP="00666BDA">
            <w:pPr>
              <w:spacing w:after="0"/>
              <w:jc w:val="both"/>
              <w:rPr>
                <w:rFonts w:ascii="Calibri" w:hAnsi="Calibri" w:cs="Calibri"/>
                <w:color w:val="auto"/>
              </w:rPr>
            </w:pPr>
            <w:r w:rsidRPr="00963DF1">
              <w:rPr>
                <w:rFonts w:ascii="Calibri" w:hAnsi="Calibri" w:cs="Calibri"/>
                <w:color w:val="auto"/>
              </w:rPr>
              <w:t>MEM12024 – Perform computations</w:t>
            </w:r>
          </w:p>
        </w:tc>
        <w:tc>
          <w:tcPr>
            <w:tcW w:w="1691" w:type="pct"/>
          </w:tcPr>
          <w:p w:rsidR="00666BDA" w:rsidP="00666BDA">
            <w:pPr>
              <w:spacing w:after="0"/>
              <w:rPr>
                <w:rFonts w:ascii="Calibri" w:hAnsi="Calibri" w:cs="Calibri"/>
              </w:rPr>
            </w:pPr>
            <w:r>
              <w:rPr>
                <w:rFonts w:ascii="Calibri" w:hAnsi="Calibri" w:cs="Calibri"/>
              </w:rPr>
              <w:t>3 points   (this unit has a prerequisite)</w:t>
            </w:r>
          </w:p>
          <w:p w:rsidR="00666BDA" w:rsidRPr="00D717E9" w:rsidP="00666BDA">
            <w:pPr>
              <w:spacing w:after="0"/>
              <w:rPr>
                <w:rFonts w:ascii="Calibri" w:hAnsi="Calibri" w:cs="Calibri"/>
              </w:rPr>
            </w:pPr>
            <w:r w:rsidRPr="00734417">
              <w:rPr>
                <w:rFonts w:ascii="Calibri" w:hAnsi="Calibri" w:cs="Calibri"/>
                <w:sz w:val="20"/>
                <w:szCs w:val="20"/>
              </w:rPr>
              <w:t>MEM13015, MEM16006</w:t>
            </w:r>
          </w:p>
        </w:tc>
      </w:tr>
      <w:tr w:rsidTr="00666BDA">
        <w:tblPrEx>
          <w:tblW w:w="4997" w:type="pct"/>
          <w:tblCellMar>
            <w:top w:w="57" w:type="dxa"/>
            <w:left w:w="57" w:type="dxa"/>
            <w:bottom w:w="57" w:type="dxa"/>
            <w:right w:w="57" w:type="dxa"/>
          </w:tblCellMar>
          <w:tblLook w:val="0620"/>
        </w:tblPrEx>
        <w:trPr>
          <w:cantSplit/>
          <w:trHeight w:val="523"/>
        </w:trPr>
        <w:tc>
          <w:tcPr>
            <w:tcW w:w="279" w:type="pct"/>
            <w:shd w:val="clear" w:color="auto" w:fill="C7C5E0"/>
            <w:vAlign w:val="center"/>
          </w:tcPr>
          <w:p w:rsidR="00666BDA" w:rsidRPr="00A660CB" w:rsidP="00666BDA">
            <w:pPr>
              <w:spacing w:after="0"/>
              <w:jc w:val="center"/>
              <w:rPr>
                <w:rFonts w:ascii="Calibri" w:hAnsi="Calibri" w:cs="Calibri"/>
                <w:b/>
              </w:rPr>
            </w:pPr>
            <w:r w:rsidRPr="00A660CB">
              <w:rPr>
                <w:rFonts w:ascii="Calibri" w:hAnsi="Calibri" w:cs="Calibri"/>
                <w:b/>
              </w:rPr>
              <w:t>5</w:t>
            </w:r>
          </w:p>
        </w:tc>
        <w:tc>
          <w:tcPr>
            <w:tcW w:w="3030" w:type="pct"/>
          </w:tcPr>
          <w:p w:rsidR="00666BDA" w:rsidRPr="00963DF1" w:rsidP="00666BDA">
            <w:pPr>
              <w:spacing w:after="0"/>
              <w:jc w:val="both"/>
              <w:rPr>
                <w:rFonts w:ascii="Calibri" w:hAnsi="Calibri" w:cs="Calibri"/>
                <w:color w:val="auto"/>
              </w:rPr>
            </w:pPr>
            <w:r w:rsidRPr="00963DF1">
              <w:rPr>
                <w:rFonts w:ascii="Calibri" w:hAnsi="Calibri" w:cs="Calibri"/>
                <w:color w:val="auto"/>
              </w:rPr>
              <w:t>MEM13015 – Work safely and effectively in manufacturing and engineering</w:t>
            </w:r>
          </w:p>
        </w:tc>
        <w:tc>
          <w:tcPr>
            <w:tcW w:w="1691" w:type="pct"/>
          </w:tcPr>
          <w:p w:rsidR="00666BDA" w:rsidRPr="00D717E9" w:rsidP="00666BDA">
            <w:pPr>
              <w:spacing w:after="0"/>
              <w:rPr>
                <w:rFonts w:ascii="Calibri" w:hAnsi="Calibri" w:cs="Calibri"/>
              </w:rPr>
            </w:pPr>
            <w:r>
              <w:rPr>
                <w:rFonts w:ascii="Calibri" w:hAnsi="Calibri" w:cs="Calibri"/>
              </w:rPr>
              <w:t>2 points</w:t>
            </w:r>
          </w:p>
        </w:tc>
      </w:tr>
      <w:tr w:rsidTr="00666BDA">
        <w:tblPrEx>
          <w:tblW w:w="4997" w:type="pct"/>
          <w:tblCellMar>
            <w:top w:w="57" w:type="dxa"/>
            <w:left w:w="57" w:type="dxa"/>
            <w:bottom w:w="57" w:type="dxa"/>
            <w:right w:w="57" w:type="dxa"/>
          </w:tblCellMar>
          <w:tblLook w:val="0620"/>
        </w:tblPrEx>
        <w:trPr>
          <w:cantSplit/>
          <w:trHeight w:val="767"/>
        </w:trPr>
        <w:tc>
          <w:tcPr>
            <w:tcW w:w="279" w:type="pct"/>
            <w:shd w:val="clear" w:color="auto" w:fill="C7C5E0"/>
            <w:vAlign w:val="center"/>
          </w:tcPr>
          <w:p w:rsidR="00666BDA" w:rsidRPr="00A660CB" w:rsidP="00666BDA">
            <w:pPr>
              <w:spacing w:after="0"/>
              <w:jc w:val="center"/>
              <w:rPr>
                <w:rFonts w:ascii="Calibri" w:hAnsi="Calibri" w:cs="Calibri"/>
                <w:b/>
              </w:rPr>
            </w:pPr>
            <w:r w:rsidRPr="00A660CB">
              <w:rPr>
                <w:rFonts w:ascii="Calibri" w:hAnsi="Calibri" w:cs="Calibri"/>
                <w:b/>
              </w:rPr>
              <w:t>6</w:t>
            </w:r>
          </w:p>
        </w:tc>
        <w:tc>
          <w:tcPr>
            <w:tcW w:w="3030" w:type="pct"/>
          </w:tcPr>
          <w:p w:rsidR="00666BDA" w:rsidRPr="00963DF1" w:rsidP="00666BDA">
            <w:pPr>
              <w:spacing w:after="0"/>
              <w:jc w:val="both"/>
              <w:rPr>
                <w:rFonts w:ascii="Calibri" w:hAnsi="Calibri" w:cs="Calibri"/>
                <w:color w:val="auto"/>
              </w:rPr>
            </w:pPr>
            <w:r w:rsidRPr="00963DF1">
              <w:rPr>
                <w:rFonts w:ascii="Calibri" w:hAnsi="Calibri" w:cs="Calibri"/>
                <w:color w:val="auto"/>
              </w:rPr>
              <w:t>MEM14006 – Plan work activities</w:t>
            </w:r>
          </w:p>
        </w:tc>
        <w:tc>
          <w:tcPr>
            <w:tcW w:w="1691" w:type="pct"/>
          </w:tcPr>
          <w:p w:rsidR="00666BDA" w:rsidP="00666BDA">
            <w:pPr>
              <w:spacing w:after="0"/>
              <w:rPr>
                <w:rFonts w:ascii="Calibri" w:hAnsi="Calibri" w:cs="Calibri"/>
              </w:rPr>
            </w:pPr>
            <w:r>
              <w:rPr>
                <w:rFonts w:ascii="Calibri" w:hAnsi="Calibri" w:cs="Calibri"/>
              </w:rPr>
              <w:t>4 points   (this unit has a prerequisite)</w:t>
            </w:r>
          </w:p>
          <w:p w:rsidR="00666BDA" w:rsidRPr="00D717E9" w:rsidP="00666BDA">
            <w:pPr>
              <w:spacing w:after="0"/>
              <w:rPr>
                <w:rFonts w:ascii="Calibri" w:hAnsi="Calibri" w:cs="Calibri"/>
              </w:rPr>
            </w:pPr>
            <w:r w:rsidRPr="00734417">
              <w:rPr>
                <w:rFonts w:ascii="Calibri" w:hAnsi="Calibri" w:cs="Calibri"/>
                <w:sz w:val="20"/>
                <w:szCs w:val="20"/>
              </w:rPr>
              <w:t>MEM13015, MEM16006</w:t>
            </w:r>
          </w:p>
        </w:tc>
      </w:tr>
      <w:tr w:rsidTr="00666BDA">
        <w:tblPrEx>
          <w:tblW w:w="4997" w:type="pct"/>
          <w:tblCellMar>
            <w:top w:w="57" w:type="dxa"/>
            <w:left w:w="57" w:type="dxa"/>
            <w:bottom w:w="57" w:type="dxa"/>
            <w:right w:w="57" w:type="dxa"/>
          </w:tblCellMar>
          <w:tblLook w:val="0620"/>
        </w:tblPrEx>
        <w:trPr>
          <w:cantSplit/>
          <w:trHeight w:val="757"/>
        </w:trPr>
        <w:tc>
          <w:tcPr>
            <w:tcW w:w="279" w:type="pct"/>
            <w:shd w:val="clear" w:color="auto" w:fill="C7C5E0"/>
            <w:vAlign w:val="center"/>
          </w:tcPr>
          <w:p w:rsidR="00666BDA" w:rsidRPr="00A660CB" w:rsidP="00666BDA">
            <w:pPr>
              <w:spacing w:after="0"/>
              <w:jc w:val="center"/>
              <w:rPr>
                <w:rFonts w:ascii="Calibri" w:hAnsi="Calibri" w:cs="Calibri"/>
                <w:b/>
              </w:rPr>
            </w:pPr>
            <w:r w:rsidRPr="00A660CB">
              <w:rPr>
                <w:rFonts w:ascii="Calibri" w:hAnsi="Calibri" w:cs="Calibri"/>
                <w:b/>
              </w:rPr>
              <w:t>7</w:t>
            </w:r>
          </w:p>
        </w:tc>
        <w:tc>
          <w:tcPr>
            <w:tcW w:w="3030" w:type="pct"/>
          </w:tcPr>
          <w:p w:rsidR="00666BDA" w:rsidRPr="00963DF1" w:rsidP="00666BDA">
            <w:pPr>
              <w:spacing w:after="0"/>
              <w:jc w:val="both"/>
              <w:rPr>
                <w:rFonts w:ascii="Calibri" w:hAnsi="Calibri" w:cs="Calibri"/>
                <w:color w:val="auto"/>
              </w:rPr>
            </w:pPr>
            <w:r w:rsidRPr="00963DF1">
              <w:rPr>
                <w:rFonts w:ascii="Calibri" w:hAnsi="Calibri" w:cs="Calibri"/>
                <w:color w:val="auto"/>
              </w:rPr>
              <w:t>MEM16006 – Organise and communicate information</w:t>
            </w:r>
          </w:p>
        </w:tc>
        <w:tc>
          <w:tcPr>
            <w:tcW w:w="1691" w:type="pct"/>
          </w:tcPr>
          <w:p w:rsidR="00666BDA" w:rsidP="00666BDA">
            <w:pPr>
              <w:spacing w:after="0"/>
              <w:rPr>
                <w:rFonts w:ascii="Calibri" w:hAnsi="Calibri" w:cs="Calibri"/>
              </w:rPr>
            </w:pPr>
            <w:r>
              <w:rPr>
                <w:rFonts w:ascii="Calibri" w:hAnsi="Calibri" w:cs="Calibri"/>
              </w:rPr>
              <w:t>2 points   (this unit has a prerequisite)</w:t>
            </w:r>
          </w:p>
          <w:p w:rsidR="00666BDA" w:rsidRPr="00D717E9" w:rsidP="00666BDA">
            <w:pPr>
              <w:spacing w:after="0"/>
              <w:rPr>
                <w:rFonts w:ascii="Calibri" w:hAnsi="Calibri" w:cs="Calibri"/>
              </w:rPr>
            </w:pPr>
            <w:r>
              <w:rPr>
                <w:rFonts w:ascii="Calibri" w:hAnsi="Calibri" w:cs="Calibri"/>
                <w:sz w:val="20"/>
                <w:szCs w:val="20"/>
              </w:rPr>
              <w:t>MEM13015</w:t>
            </w:r>
          </w:p>
        </w:tc>
      </w:tr>
      <w:tr w:rsidTr="00666BDA">
        <w:tblPrEx>
          <w:tblW w:w="4997" w:type="pct"/>
          <w:tblCellMar>
            <w:top w:w="57" w:type="dxa"/>
            <w:left w:w="57" w:type="dxa"/>
            <w:bottom w:w="57" w:type="dxa"/>
            <w:right w:w="57" w:type="dxa"/>
          </w:tblCellMar>
          <w:tblLook w:val="0620"/>
        </w:tblPrEx>
        <w:trPr>
          <w:cantSplit/>
          <w:trHeight w:val="767"/>
        </w:trPr>
        <w:tc>
          <w:tcPr>
            <w:tcW w:w="279" w:type="pct"/>
            <w:shd w:val="clear" w:color="auto" w:fill="C7C5E0"/>
            <w:vAlign w:val="center"/>
          </w:tcPr>
          <w:p w:rsidR="00666BDA" w:rsidRPr="00A660CB" w:rsidP="00666BDA">
            <w:pPr>
              <w:spacing w:after="0"/>
              <w:jc w:val="center"/>
              <w:rPr>
                <w:rFonts w:ascii="Calibri" w:hAnsi="Calibri" w:cs="Calibri"/>
                <w:b/>
              </w:rPr>
            </w:pPr>
            <w:r w:rsidRPr="00A660CB">
              <w:rPr>
                <w:rFonts w:ascii="Calibri" w:hAnsi="Calibri" w:cs="Calibri"/>
                <w:b/>
              </w:rPr>
              <w:t>8</w:t>
            </w:r>
          </w:p>
        </w:tc>
        <w:tc>
          <w:tcPr>
            <w:tcW w:w="3030" w:type="pct"/>
          </w:tcPr>
          <w:p w:rsidR="00666BDA" w:rsidRPr="00963DF1" w:rsidP="00666BDA">
            <w:pPr>
              <w:spacing w:after="0"/>
              <w:jc w:val="both"/>
              <w:rPr>
                <w:rFonts w:ascii="Calibri" w:hAnsi="Calibri" w:cs="Calibri"/>
                <w:color w:val="auto"/>
              </w:rPr>
            </w:pPr>
            <w:r w:rsidRPr="00963DF1">
              <w:rPr>
                <w:rFonts w:ascii="Calibri" w:hAnsi="Calibri" w:cs="Calibri"/>
                <w:color w:val="auto"/>
              </w:rPr>
              <w:t>MEM16008 – Interact with computing technology</w:t>
            </w:r>
          </w:p>
        </w:tc>
        <w:tc>
          <w:tcPr>
            <w:tcW w:w="1691" w:type="pct"/>
          </w:tcPr>
          <w:p w:rsidR="00666BDA" w:rsidP="00666BDA">
            <w:pPr>
              <w:spacing w:after="0"/>
              <w:rPr>
                <w:rFonts w:ascii="Calibri" w:hAnsi="Calibri" w:cs="Calibri"/>
              </w:rPr>
            </w:pPr>
            <w:r>
              <w:rPr>
                <w:rFonts w:ascii="Calibri" w:hAnsi="Calibri" w:cs="Calibri"/>
              </w:rPr>
              <w:t>2 points   (this unit has a prerequisite)</w:t>
            </w:r>
          </w:p>
          <w:p w:rsidR="00666BDA" w:rsidRPr="00D717E9" w:rsidP="00666BDA">
            <w:pPr>
              <w:spacing w:after="0"/>
              <w:rPr>
                <w:rFonts w:ascii="Calibri" w:hAnsi="Calibri" w:cs="Calibri"/>
              </w:rPr>
            </w:pPr>
            <w:r w:rsidRPr="00734417">
              <w:rPr>
                <w:rFonts w:ascii="Calibri" w:hAnsi="Calibri" w:cs="Calibri"/>
                <w:sz w:val="20"/>
                <w:szCs w:val="20"/>
              </w:rPr>
              <w:t>MEM13015, MEM16006</w:t>
            </w:r>
          </w:p>
        </w:tc>
      </w:tr>
      <w:tr w:rsidTr="00666BDA">
        <w:tblPrEx>
          <w:tblW w:w="4997" w:type="pct"/>
          <w:tblCellMar>
            <w:top w:w="57" w:type="dxa"/>
            <w:left w:w="57" w:type="dxa"/>
            <w:bottom w:w="57" w:type="dxa"/>
            <w:right w:w="57" w:type="dxa"/>
          </w:tblCellMar>
          <w:tblLook w:val="0620"/>
        </w:tblPrEx>
        <w:trPr>
          <w:cantSplit/>
          <w:trHeight w:val="767"/>
        </w:trPr>
        <w:tc>
          <w:tcPr>
            <w:tcW w:w="279" w:type="pct"/>
            <w:shd w:val="clear" w:color="auto" w:fill="C7C5E0"/>
            <w:vAlign w:val="center"/>
          </w:tcPr>
          <w:p w:rsidR="00666BDA" w:rsidRPr="00A660CB" w:rsidP="00666BDA">
            <w:pPr>
              <w:spacing w:after="0"/>
              <w:jc w:val="center"/>
              <w:rPr>
                <w:rFonts w:ascii="Calibri" w:hAnsi="Calibri" w:cs="Calibri"/>
                <w:b/>
              </w:rPr>
            </w:pPr>
            <w:r w:rsidRPr="00A660CB">
              <w:rPr>
                <w:rFonts w:ascii="Calibri" w:hAnsi="Calibri" w:cs="Calibri"/>
                <w:b/>
              </w:rPr>
              <w:t>9</w:t>
            </w:r>
          </w:p>
        </w:tc>
        <w:tc>
          <w:tcPr>
            <w:tcW w:w="3030" w:type="pct"/>
          </w:tcPr>
          <w:p w:rsidR="00666BDA" w:rsidRPr="00963DF1" w:rsidP="00666BDA">
            <w:pPr>
              <w:spacing w:after="0"/>
              <w:jc w:val="both"/>
              <w:rPr>
                <w:rFonts w:ascii="Calibri" w:hAnsi="Calibri" w:cs="Calibri"/>
                <w:color w:val="auto"/>
              </w:rPr>
            </w:pPr>
            <w:r w:rsidRPr="00963DF1">
              <w:rPr>
                <w:rFonts w:ascii="Calibri" w:hAnsi="Calibri" w:cs="Calibri"/>
                <w:color w:val="auto"/>
              </w:rPr>
              <w:t>MEM17003 – Assist in the provision of on-the-job training</w:t>
            </w:r>
          </w:p>
        </w:tc>
        <w:tc>
          <w:tcPr>
            <w:tcW w:w="1691" w:type="pct"/>
          </w:tcPr>
          <w:p w:rsidR="00666BDA" w:rsidP="00666BDA">
            <w:pPr>
              <w:spacing w:after="0"/>
              <w:rPr>
                <w:rFonts w:ascii="Calibri" w:hAnsi="Calibri" w:cs="Calibri"/>
              </w:rPr>
            </w:pPr>
            <w:r>
              <w:rPr>
                <w:rFonts w:ascii="Calibri" w:hAnsi="Calibri" w:cs="Calibri"/>
              </w:rPr>
              <w:t>2 points   (this unit has a prerequisite)</w:t>
            </w:r>
          </w:p>
          <w:p w:rsidR="00666BDA" w:rsidRPr="00D717E9" w:rsidP="00666BDA">
            <w:pPr>
              <w:spacing w:after="0"/>
              <w:rPr>
                <w:rFonts w:ascii="Calibri" w:hAnsi="Calibri" w:cs="Calibri"/>
              </w:rPr>
            </w:pPr>
            <w:r w:rsidRPr="00734417">
              <w:rPr>
                <w:rFonts w:ascii="Calibri" w:hAnsi="Calibri" w:cs="Calibri"/>
                <w:sz w:val="20"/>
                <w:szCs w:val="20"/>
              </w:rPr>
              <w:t>MEM13015, MEM16006</w:t>
            </w:r>
          </w:p>
        </w:tc>
      </w:tr>
      <w:tr w:rsidTr="00666BDA">
        <w:tblPrEx>
          <w:tblW w:w="4997" w:type="pct"/>
          <w:tblCellMar>
            <w:top w:w="57" w:type="dxa"/>
            <w:left w:w="57" w:type="dxa"/>
            <w:bottom w:w="57" w:type="dxa"/>
            <w:right w:w="57" w:type="dxa"/>
          </w:tblCellMar>
          <w:tblLook w:val="0620"/>
        </w:tblPrEx>
        <w:trPr>
          <w:cantSplit/>
          <w:trHeight w:val="767"/>
        </w:trPr>
        <w:tc>
          <w:tcPr>
            <w:tcW w:w="279" w:type="pct"/>
            <w:shd w:val="clear" w:color="auto" w:fill="C7C5E0"/>
            <w:vAlign w:val="center"/>
          </w:tcPr>
          <w:p w:rsidR="00666BDA" w:rsidRPr="00A660CB" w:rsidP="00666BDA">
            <w:pPr>
              <w:spacing w:after="0"/>
              <w:jc w:val="center"/>
              <w:rPr>
                <w:rFonts w:ascii="Calibri" w:hAnsi="Calibri" w:cs="Calibri"/>
                <w:b/>
              </w:rPr>
            </w:pPr>
            <w:r w:rsidRPr="00A660CB">
              <w:rPr>
                <w:rFonts w:ascii="Calibri" w:hAnsi="Calibri" w:cs="Calibri"/>
                <w:b/>
              </w:rPr>
              <w:t>10</w:t>
            </w:r>
          </w:p>
        </w:tc>
        <w:tc>
          <w:tcPr>
            <w:tcW w:w="3030" w:type="pct"/>
          </w:tcPr>
          <w:p w:rsidR="00666BDA" w:rsidRPr="00963DF1" w:rsidP="00666BDA">
            <w:pPr>
              <w:spacing w:after="0"/>
              <w:jc w:val="both"/>
              <w:rPr>
                <w:rFonts w:ascii="Calibri" w:hAnsi="Calibri" w:cs="Calibri"/>
                <w:color w:val="auto"/>
              </w:rPr>
            </w:pPr>
            <w:r w:rsidRPr="00963DF1">
              <w:rPr>
                <w:rFonts w:ascii="Calibri" w:hAnsi="Calibri" w:cs="Calibri"/>
                <w:color w:val="auto"/>
              </w:rPr>
              <w:t>MEM18001 – Use hand tools</w:t>
            </w:r>
          </w:p>
        </w:tc>
        <w:tc>
          <w:tcPr>
            <w:tcW w:w="1691" w:type="pct"/>
          </w:tcPr>
          <w:p w:rsidR="00666BDA" w:rsidP="00666BDA">
            <w:pPr>
              <w:spacing w:after="0"/>
              <w:rPr>
                <w:rFonts w:ascii="Calibri" w:hAnsi="Calibri" w:cs="Calibri"/>
              </w:rPr>
            </w:pPr>
            <w:r>
              <w:rPr>
                <w:rFonts w:ascii="Calibri" w:hAnsi="Calibri" w:cs="Calibri"/>
              </w:rPr>
              <w:t>2 points   (this unit has a prerequisite)</w:t>
            </w:r>
          </w:p>
          <w:p w:rsidR="00666BDA" w:rsidRPr="00D717E9" w:rsidP="00666BDA">
            <w:pPr>
              <w:spacing w:after="0"/>
              <w:rPr>
                <w:rFonts w:ascii="Calibri" w:hAnsi="Calibri" w:cs="Calibri"/>
              </w:rPr>
            </w:pPr>
            <w:r w:rsidRPr="00734417">
              <w:rPr>
                <w:rFonts w:ascii="Calibri" w:hAnsi="Calibri" w:cs="Calibri"/>
                <w:sz w:val="20"/>
                <w:szCs w:val="20"/>
              </w:rPr>
              <w:t>MEM11011, MEM13015, MEM16006</w:t>
            </w:r>
          </w:p>
        </w:tc>
      </w:tr>
      <w:tr w:rsidTr="00666BDA">
        <w:tblPrEx>
          <w:tblW w:w="4997" w:type="pct"/>
          <w:tblCellMar>
            <w:top w:w="57" w:type="dxa"/>
            <w:left w:w="57" w:type="dxa"/>
            <w:bottom w:w="57" w:type="dxa"/>
            <w:right w:w="57" w:type="dxa"/>
          </w:tblCellMar>
          <w:tblLook w:val="0620"/>
        </w:tblPrEx>
        <w:trPr>
          <w:cantSplit/>
          <w:trHeight w:val="767"/>
        </w:trPr>
        <w:tc>
          <w:tcPr>
            <w:tcW w:w="279" w:type="pct"/>
            <w:shd w:val="clear" w:color="auto" w:fill="C7C5E0"/>
            <w:vAlign w:val="center"/>
          </w:tcPr>
          <w:p w:rsidR="00666BDA" w:rsidRPr="00A660CB" w:rsidP="00666BDA">
            <w:pPr>
              <w:spacing w:after="0"/>
              <w:jc w:val="center"/>
              <w:rPr>
                <w:rFonts w:ascii="Calibri" w:hAnsi="Calibri" w:cs="Calibri"/>
                <w:b/>
              </w:rPr>
            </w:pPr>
            <w:r w:rsidRPr="00A660CB">
              <w:rPr>
                <w:rFonts w:ascii="Calibri" w:hAnsi="Calibri" w:cs="Calibri"/>
                <w:b/>
              </w:rPr>
              <w:t>11</w:t>
            </w:r>
          </w:p>
        </w:tc>
        <w:tc>
          <w:tcPr>
            <w:tcW w:w="3030" w:type="pct"/>
          </w:tcPr>
          <w:p w:rsidR="00666BDA" w:rsidRPr="00963DF1" w:rsidP="00666BDA">
            <w:pPr>
              <w:spacing w:after="0"/>
              <w:jc w:val="both"/>
              <w:rPr>
                <w:rFonts w:ascii="Calibri" w:hAnsi="Calibri" w:cs="Calibri"/>
                <w:color w:val="auto"/>
              </w:rPr>
            </w:pPr>
            <w:r w:rsidRPr="00963DF1">
              <w:rPr>
                <w:rFonts w:ascii="Calibri" w:hAnsi="Calibri" w:cs="Calibri"/>
                <w:color w:val="auto"/>
              </w:rPr>
              <w:t>MEM18002 – Use power tools/hand held operations</w:t>
            </w:r>
          </w:p>
        </w:tc>
        <w:tc>
          <w:tcPr>
            <w:tcW w:w="1691" w:type="pct"/>
          </w:tcPr>
          <w:p w:rsidR="00666BDA" w:rsidP="00666BDA">
            <w:pPr>
              <w:spacing w:after="0"/>
              <w:rPr>
                <w:rFonts w:ascii="Calibri" w:hAnsi="Calibri" w:cs="Calibri"/>
              </w:rPr>
            </w:pPr>
            <w:r>
              <w:rPr>
                <w:rFonts w:ascii="Calibri" w:hAnsi="Calibri" w:cs="Calibri"/>
              </w:rPr>
              <w:t>2 points   (this unit has a prerequisite)</w:t>
            </w:r>
          </w:p>
          <w:p w:rsidR="00666BDA" w:rsidRPr="00D717E9" w:rsidP="00666BDA">
            <w:pPr>
              <w:spacing w:after="0"/>
              <w:rPr>
                <w:rFonts w:ascii="Calibri" w:hAnsi="Calibri" w:cs="Calibri"/>
              </w:rPr>
            </w:pPr>
            <w:r w:rsidRPr="00734417">
              <w:rPr>
                <w:rFonts w:ascii="Calibri" w:hAnsi="Calibri" w:cs="Calibri"/>
                <w:sz w:val="20"/>
                <w:szCs w:val="20"/>
              </w:rPr>
              <w:t>MEM11011, MEM13015, MEM16006</w:t>
            </w:r>
          </w:p>
        </w:tc>
      </w:tr>
      <w:tr w:rsidTr="00666BDA">
        <w:tblPrEx>
          <w:tblW w:w="4997" w:type="pct"/>
          <w:tblCellMar>
            <w:top w:w="57" w:type="dxa"/>
            <w:left w:w="57" w:type="dxa"/>
            <w:bottom w:w="57" w:type="dxa"/>
            <w:right w:w="57" w:type="dxa"/>
          </w:tblCellMar>
          <w:tblLook w:val="0620"/>
        </w:tblPrEx>
        <w:trPr>
          <w:cantSplit/>
          <w:trHeight w:val="523"/>
        </w:trPr>
        <w:tc>
          <w:tcPr>
            <w:tcW w:w="279" w:type="pct"/>
            <w:shd w:val="clear" w:color="auto" w:fill="C7C5E0"/>
            <w:vAlign w:val="center"/>
          </w:tcPr>
          <w:p w:rsidR="00666BDA" w:rsidRPr="00A660CB" w:rsidP="00666BDA">
            <w:pPr>
              <w:spacing w:after="0"/>
              <w:jc w:val="center"/>
              <w:rPr>
                <w:rFonts w:ascii="Calibri" w:hAnsi="Calibri" w:cs="Calibri"/>
                <w:b/>
              </w:rPr>
            </w:pPr>
            <w:r w:rsidRPr="00A660CB">
              <w:rPr>
                <w:rFonts w:ascii="Calibri" w:hAnsi="Calibri" w:cs="Calibri"/>
                <w:b/>
              </w:rPr>
              <w:t>12</w:t>
            </w:r>
          </w:p>
        </w:tc>
        <w:tc>
          <w:tcPr>
            <w:tcW w:w="3030" w:type="pct"/>
          </w:tcPr>
          <w:p w:rsidR="00666BDA" w:rsidRPr="00963DF1" w:rsidP="00666BDA">
            <w:pPr>
              <w:spacing w:after="0"/>
              <w:jc w:val="both"/>
              <w:rPr>
                <w:rFonts w:ascii="Calibri" w:hAnsi="Calibri" w:cs="Calibri"/>
                <w:color w:val="auto"/>
              </w:rPr>
            </w:pPr>
            <w:r w:rsidRPr="00963DF1">
              <w:rPr>
                <w:rFonts w:ascii="Calibri" w:hAnsi="Calibri" w:cs="Calibri"/>
                <w:color w:val="auto"/>
              </w:rPr>
              <w:t>MSMENV272 – Participate in environmentally sustainable work practices</w:t>
            </w:r>
          </w:p>
        </w:tc>
        <w:tc>
          <w:tcPr>
            <w:tcW w:w="1691" w:type="pct"/>
          </w:tcPr>
          <w:p w:rsidR="00666BDA" w:rsidRPr="00D717E9" w:rsidP="00666BDA">
            <w:pPr>
              <w:spacing w:after="0"/>
              <w:rPr>
                <w:rFonts w:ascii="Calibri" w:hAnsi="Calibri" w:cs="Calibri"/>
              </w:rPr>
            </w:pPr>
            <w:r>
              <w:rPr>
                <w:rFonts w:ascii="Calibri" w:hAnsi="Calibri" w:cs="Calibri"/>
              </w:rPr>
              <w:t>3 points</w:t>
            </w:r>
          </w:p>
        </w:tc>
      </w:tr>
    </w:tbl>
    <w:p w:rsidR="004F16C8" w:rsidP="004F16C8">
      <w:pPr>
        <w:pStyle w:val="Heading4"/>
      </w:pPr>
    </w:p>
    <w:p w:rsidR="004F16C8" w:rsidP="004F16C8">
      <w:pPr>
        <w:pStyle w:val="Heading4"/>
      </w:pPr>
    </w:p>
    <w:p w:rsidR="004F16C8" w:rsidP="004F16C8">
      <w:pPr>
        <w:pStyle w:val="Heading4"/>
      </w:pPr>
    </w:p>
    <w:p w:rsidR="004F16C8" w:rsidRPr="000B1F5C" w:rsidP="004F16C8">
      <w:pPr>
        <w:pStyle w:val="Heading4"/>
      </w:pPr>
      <w:r>
        <w:t>Elective Units</w:t>
      </w:r>
    </w:p>
    <w:p w:rsidR="004F16C8" w:rsidP="004F16C8">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4F16C8">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666BDA" w:rsidRPr="00D717E9" w:rsidP="004F16C8">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666BDA" w:rsidRPr="00D717E9" w:rsidP="004F16C8">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666BDA" w:rsidRPr="00E41B09" w:rsidP="004F16C8">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rsidR="00666BDA" w:rsidP="004F16C8">
            <w:pPr>
              <w:spacing w:after="0"/>
              <w:rPr>
                <w:rFonts w:ascii="Calibri" w:hAnsi="Calibri" w:cs="Calibri"/>
                <w:b/>
                <w:szCs w:val="20"/>
              </w:rPr>
            </w:pPr>
            <w:r w:rsidRPr="00D717E9">
              <w:rPr>
                <w:rFonts w:ascii="Calibri" w:hAnsi="Calibri" w:cs="Calibri"/>
                <w:b/>
                <w:szCs w:val="20"/>
              </w:rPr>
              <w:t>Packaging Rules</w:t>
            </w:r>
          </w:p>
          <w:p w:rsidR="00666BDA" w:rsidRPr="00502B5C" w:rsidP="004F16C8">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Tr="004F16C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666BDA" w:rsidRPr="00A660CB" w:rsidP="004F16C8">
            <w:pPr>
              <w:spacing w:after="0"/>
              <w:jc w:val="center"/>
              <w:rPr>
                <w:rFonts w:ascii="Calibri" w:hAnsi="Calibri" w:cs="Calibri"/>
                <w:b/>
              </w:rPr>
            </w:pPr>
            <w:r w:rsidRPr="00A660CB">
              <w:rPr>
                <w:rFonts w:ascii="Calibri" w:hAnsi="Calibri" w:cs="Calibri"/>
                <w:b/>
              </w:rPr>
              <w:t>1</w:t>
            </w:r>
          </w:p>
        </w:tc>
        <w:tc>
          <w:tcPr>
            <w:tcW w:w="2245" w:type="pct"/>
          </w:tcPr>
          <w:p w:rsidR="00666BDA" w:rsidRPr="00963DF1" w:rsidP="004F16C8">
            <w:pPr>
              <w:spacing w:after="0"/>
              <w:rPr>
                <w:rFonts w:ascii="Calibri" w:hAnsi="Calibri" w:cs="Calibri"/>
                <w:color w:val="auto"/>
              </w:rPr>
            </w:pPr>
            <w:r>
              <w:rPr>
                <w:rFonts w:ascii="Calibri" w:hAnsi="Calibri" w:cs="Calibri"/>
                <w:color w:val="auto"/>
              </w:rPr>
              <w:t>CPPSEC2021A</w:t>
            </w:r>
            <w:r w:rsidRPr="00963DF1">
              <w:rPr>
                <w:rFonts w:ascii="Calibri" w:hAnsi="Calibri" w:cs="Calibri"/>
                <w:color w:val="auto"/>
              </w:rPr>
              <w:t xml:space="preserve"> – Install security equipment and systems</w:t>
            </w:r>
          </w:p>
        </w:tc>
        <w:tc>
          <w:tcPr>
            <w:tcW w:w="1218" w:type="pct"/>
          </w:tcPr>
          <w:p w:rsidR="00666BDA" w:rsidRPr="00D717E9" w:rsidP="004F16C8">
            <w:pPr>
              <w:spacing w:after="0"/>
              <w:rPr>
                <w:rFonts w:ascii="Calibri" w:hAnsi="Calibri" w:cs="Calibri"/>
              </w:rPr>
            </w:pPr>
          </w:p>
        </w:tc>
        <w:tc>
          <w:tcPr>
            <w:tcW w:w="1380" w:type="pct"/>
          </w:tcPr>
          <w:p w:rsidR="00666BDA" w:rsidRPr="00D717E9" w:rsidP="004F16C8">
            <w:pPr>
              <w:spacing w:after="0"/>
              <w:rPr>
                <w:rFonts w:ascii="Calibri" w:hAnsi="Calibri" w:cs="Calibri"/>
              </w:rPr>
            </w:pPr>
            <w:r>
              <w:rPr>
                <w:rFonts w:ascii="Calibri" w:hAnsi="Calibri" w:cs="Calibri"/>
              </w:rPr>
              <w:t>Group B (4 points)</w:t>
            </w:r>
          </w:p>
        </w:tc>
      </w:tr>
      <w:tr w:rsidTr="004F16C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666BDA" w:rsidRPr="00A660CB" w:rsidP="004F16C8">
            <w:pPr>
              <w:spacing w:after="0"/>
              <w:jc w:val="center"/>
              <w:rPr>
                <w:rFonts w:ascii="Calibri" w:hAnsi="Calibri" w:cs="Calibri"/>
                <w:b/>
              </w:rPr>
            </w:pPr>
            <w:r w:rsidRPr="00A660CB">
              <w:rPr>
                <w:rFonts w:ascii="Calibri" w:hAnsi="Calibri" w:cs="Calibri"/>
                <w:b/>
              </w:rPr>
              <w:t>2</w:t>
            </w:r>
          </w:p>
        </w:tc>
        <w:tc>
          <w:tcPr>
            <w:tcW w:w="2245" w:type="pct"/>
          </w:tcPr>
          <w:p w:rsidR="00666BDA" w:rsidRPr="00963DF1" w:rsidP="004F16C8">
            <w:pPr>
              <w:spacing w:after="0"/>
              <w:rPr>
                <w:rFonts w:ascii="Calibri" w:hAnsi="Calibri" w:cs="Calibri"/>
                <w:color w:val="auto"/>
              </w:rPr>
            </w:pPr>
            <w:r>
              <w:rPr>
                <w:rFonts w:ascii="Calibri" w:hAnsi="Calibri" w:cs="Calibri"/>
                <w:color w:val="auto"/>
              </w:rPr>
              <w:t>CPPSEC3036</w:t>
            </w:r>
            <w:r w:rsidRPr="00963DF1">
              <w:rPr>
                <w:rFonts w:ascii="Calibri" w:hAnsi="Calibri" w:cs="Calibri"/>
                <w:color w:val="auto"/>
              </w:rPr>
              <w:t xml:space="preserve"> </w:t>
            </w:r>
            <w:r>
              <w:rPr>
                <w:rFonts w:ascii="Calibri" w:hAnsi="Calibri" w:cs="Calibri"/>
                <w:color w:val="auto"/>
              </w:rPr>
              <w:t>A</w:t>
            </w:r>
            <w:r w:rsidRPr="00963DF1">
              <w:rPr>
                <w:rFonts w:ascii="Calibri" w:hAnsi="Calibri" w:cs="Calibri"/>
                <w:color w:val="auto"/>
              </w:rPr>
              <w:t>– Program security equipment and system</w:t>
            </w:r>
          </w:p>
        </w:tc>
        <w:tc>
          <w:tcPr>
            <w:tcW w:w="1218" w:type="pct"/>
          </w:tcPr>
          <w:p w:rsidR="00666BDA" w:rsidRPr="00D717E9" w:rsidP="004F16C8">
            <w:pPr>
              <w:spacing w:after="0"/>
              <w:rPr>
                <w:rFonts w:ascii="Calibri" w:hAnsi="Calibri" w:cs="Calibri"/>
              </w:rPr>
            </w:pPr>
          </w:p>
        </w:tc>
        <w:tc>
          <w:tcPr>
            <w:tcW w:w="1380" w:type="pct"/>
          </w:tcPr>
          <w:p w:rsidR="00666BDA" w:rsidRPr="00D717E9" w:rsidP="004F16C8">
            <w:pPr>
              <w:spacing w:after="0"/>
              <w:rPr>
                <w:rFonts w:ascii="Calibri" w:hAnsi="Calibri" w:cs="Calibri"/>
              </w:rPr>
            </w:pPr>
            <w:r>
              <w:rPr>
                <w:rFonts w:ascii="Calibri" w:hAnsi="Calibri" w:cs="Calibri"/>
              </w:rPr>
              <w:t>Group B (2 points)</w:t>
            </w:r>
          </w:p>
        </w:tc>
      </w:tr>
      <w:tr w:rsidTr="004F16C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666BDA" w:rsidRPr="00A660CB" w:rsidP="004F16C8">
            <w:pPr>
              <w:spacing w:after="0"/>
              <w:jc w:val="center"/>
              <w:rPr>
                <w:rFonts w:ascii="Calibri" w:hAnsi="Calibri" w:cs="Calibri"/>
                <w:b/>
              </w:rPr>
            </w:pPr>
            <w:r>
              <w:rPr>
                <w:rFonts w:ascii="Calibri" w:hAnsi="Calibri" w:cs="Calibri"/>
                <w:b/>
              </w:rPr>
              <w:t>3</w:t>
            </w:r>
          </w:p>
        </w:tc>
        <w:tc>
          <w:tcPr>
            <w:tcW w:w="2245" w:type="pct"/>
          </w:tcPr>
          <w:p w:rsidR="00666BDA" w:rsidRPr="00963DF1" w:rsidP="004F16C8">
            <w:pPr>
              <w:spacing w:after="0"/>
              <w:rPr>
                <w:rFonts w:ascii="Calibri" w:hAnsi="Calibri" w:cs="Calibri"/>
                <w:color w:val="auto"/>
              </w:rPr>
            </w:pPr>
            <w:r>
              <w:rPr>
                <w:rFonts w:ascii="Calibri" w:hAnsi="Calibri" w:cs="Calibri"/>
                <w:color w:val="auto"/>
              </w:rPr>
              <w:t>CPPSEC3041A</w:t>
            </w:r>
            <w:r w:rsidRPr="00963DF1">
              <w:rPr>
                <w:rFonts w:ascii="Calibri" w:hAnsi="Calibri" w:cs="Calibri"/>
                <w:color w:val="auto"/>
              </w:rPr>
              <w:t xml:space="preserve"> – Maintain and service security equipment and system</w:t>
            </w:r>
          </w:p>
        </w:tc>
        <w:tc>
          <w:tcPr>
            <w:tcW w:w="1218" w:type="pct"/>
          </w:tcPr>
          <w:p w:rsidR="00666BDA" w:rsidRPr="00D717E9" w:rsidP="004F16C8">
            <w:pPr>
              <w:spacing w:after="0"/>
              <w:rPr>
                <w:rFonts w:ascii="Calibri" w:hAnsi="Calibri" w:cs="Calibri"/>
              </w:rPr>
            </w:pPr>
          </w:p>
        </w:tc>
        <w:tc>
          <w:tcPr>
            <w:tcW w:w="1380" w:type="pct"/>
          </w:tcPr>
          <w:p w:rsidR="00666BDA" w:rsidRPr="00D717E9" w:rsidP="004F16C8">
            <w:pPr>
              <w:spacing w:after="0"/>
              <w:rPr>
                <w:rFonts w:ascii="Calibri" w:hAnsi="Calibri" w:cs="Calibri"/>
              </w:rPr>
            </w:pPr>
            <w:r>
              <w:rPr>
                <w:rFonts w:ascii="Calibri" w:hAnsi="Calibri" w:cs="Calibri"/>
              </w:rPr>
              <w:t>Group B (4 points)</w:t>
            </w:r>
          </w:p>
        </w:tc>
      </w:tr>
      <w:tr w:rsidTr="004F16C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666BDA" w:rsidRPr="00A660CB" w:rsidP="004F16C8">
            <w:pPr>
              <w:spacing w:after="0"/>
              <w:jc w:val="center"/>
              <w:rPr>
                <w:rFonts w:ascii="Calibri" w:hAnsi="Calibri" w:cs="Calibri"/>
                <w:b/>
              </w:rPr>
            </w:pPr>
            <w:r>
              <w:rPr>
                <w:rFonts w:ascii="Calibri" w:hAnsi="Calibri" w:cs="Calibri"/>
                <w:b/>
              </w:rPr>
              <w:t>4</w:t>
            </w:r>
          </w:p>
        </w:tc>
        <w:tc>
          <w:tcPr>
            <w:tcW w:w="2245" w:type="pct"/>
          </w:tcPr>
          <w:p w:rsidR="00666BDA" w:rsidRPr="00963DF1" w:rsidP="004F16C8">
            <w:pPr>
              <w:spacing w:after="0"/>
              <w:rPr>
                <w:rFonts w:ascii="Calibri" w:hAnsi="Calibri" w:cs="Calibri"/>
                <w:color w:val="auto"/>
              </w:rPr>
            </w:pPr>
            <w:r>
              <w:rPr>
                <w:rFonts w:ascii="Calibri" w:hAnsi="Calibri" w:cs="Calibri"/>
                <w:color w:val="auto"/>
              </w:rPr>
              <w:t>CPPSEC3047A</w:t>
            </w:r>
            <w:r w:rsidRPr="00963DF1">
              <w:rPr>
                <w:rFonts w:ascii="Calibri" w:hAnsi="Calibri" w:cs="Calibri"/>
                <w:color w:val="auto"/>
              </w:rPr>
              <w:t xml:space="preserve"> – Provide estimate and quote on security system</w:t>
            </w:r>
          </w:p>
        </w:tc>
        <w:tc>
          <w:tcPr>
            <w:tcW w:w="1218" w:type="pct"/>
          </w:tcPr>
          <w:p w:rsidR="00666BDA" w:rsidRPr="00D717E9" w:rsidP="004F16C8">
            <w:pPr>
              <w:spacing w:after="0"/>
              <w:rPr>
                <w:rFonts w:ascii="Calibri" w:hAnsi="Calibri" w:cs="Calibri"/>
              </w:rPr>
            </w:pPr>
          </w:p>
        </w:tc>
        <w:tc>
          <w:tcPr>
            <w:tcW w:w="1380" w:type="pct"/>
          </w:tcPr>
          <w:p w:rsidR="00666BDA" w:rsidRPr="00D717E9" w:rsidP="004F16C8">
            <w:pPr>
              <w:spacing w:after="0"/>
              <w:rPr>
                <w:rFonts w:ascii="Calibri" w:hAnsi="Calibri" w:cs="Calibri"/>
              </w:rPr>
            </w:pPr>
            <w:r>
              <w:rPr>
                <w:rFonts w:ascii="Calibri" w:hAnsi="Calibri" w:cs="Calibri"/>
              </w:rPr>
              <w:t>Group B (4 points)</w:t>
            </w:r>
          </w:p>
        </w:tc>
      </w:tr>
      <w:tr w:rsidTr="004F16C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666BDA" w:rsidRPr="00A660CB" w:rsidP="004F16C8">
            <w:pPr>
              <w:spacing w:after="0"/>
              <w:jc w:val="center"/>
              <w:rPr>
                <w:rFonts w:ascii="Calibri" w:hAnsi="Calibri" w:cs="Calibri"/>
                <w:b/>
              </w:rPr>
            </w:pPr>
            <w:r>
              <w:rPr>
                <w:rFonts w:ascii="Calibri" w:hAnsi="Calibri" w:cs="Calibri"/>
                <w:b/>
              </w:rPr>
              <w:t>5</w:t>
            </w:r>
          </w:p>
        </w:tc>
        <w:tc>
          <w:tcPr>
            <w:tcW w:w="2245" w:type="pct"/>
          </w:tcPr>
          <w:p w:rsidR="00666BDA" w:rsidRPr="00963DF1" w:rsidP="004F16C8">
            <w:pPr>
              <w:spacing w:after="0"/>
              <w:rPr>
                <w:rFonts w:ascii="Calibri" w:hAnsi="Calibri" w:cs="Calibri"/>
                <w:color w:val="auto"/>
              </w:rPr>
            </w:pPr>
            <w:r w:rsidRPr="00963DF1">
              <w:rPr>
                <w:rFonts w:ascii="Calibri" w:hAnsi="Calibri" w:cs="Calibri"/>
                <w:color w:val="auto"/>
              </w:rPr>
              <w:t>MEM20001 – Produce keys</w:t>
            </w:r>
          </w:p>
        </w:tc>
        <w:tc>
          <w:tcPr>
            <w:tcW w:w="1218" w:type="pct"/>
          </w:tcPr>
          <w:p w:rsidR="00666BDA" w:rsidRPr="00DE70B7" w:rsidP="004F16C8">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666BDA" w:rsidRPr="00BF7259" w:rsidP="004F16C8">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tc>
        <w:tc>
          <w:tcPr>
            <w:tcW w:w="1380" w:type="pct"/>
          </w:tcPr>
          <w:p w:rsidR="00666BDA" w:rsidRPr="00D717E9" w:rsidP="004F16C8">
            <w:pPr>
              <w:spacing w:after="0"/>
              <w:rPr>
                <w:rFonts w:ascii="Calibri" w:hAnsi="Calibri" w:cs="Calibri"/>
              </w:rPr>
            </w:pPr>
            <w:r>
              <w:rPr>
                <w:rFonts w:ascii="Calibri" w:hAnsi="Calibri" w:cs="Calibri"/>
              </w:rPr>
              <w:t>Group A (4 points)</w:t>
            </w:r>
          </w:p>
        </w:tc>
      </w:tr>
      <w:tr w:rsidTr="004F16C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666BDA" w:rsidRPr="00A660CB" w:rsidP="004F16C8">
            <w:pPr>
              <w:spacing w:after="0"/>
              <w:jc w:val="center"/>
              <w:rPr>
                <w:rFonts w:ascii="Calibri" w:hAnsi="Calibri" w:cs="Calibri"/>
                <w:b/>
              </w:rPr>
            </w:pPr>
            <w:r>
              <w:rPr>
                <w:rFonts w:ascii="Calibri" w:hAnsi="Calibri" w:cs="Calibri"/>
                <w:b/>
              </w:rPr>
              <w:t>6</w:t>
            </w:r>
          </w:p>
        </w:tc>
        <w:tc>
          <w:tcPr>
            <w:tcW w:w="2245" w:type="pct"/>
          </w:tcPr>
          <w:p w:rsidR="00666BDA" w:rsidRPr="00963DF1" w:rsidP="004F16C8">
            <w:pPr>
              <w:spacing w:after="0"/>
              <w:rPr>
                <w:rFonts w:ascii="Calibri" w:hAnsi="Calibri" w:cs="Calibri"/>
                <w:color w:val="auto"/>
              </w:rPr>
            </w:pPr>
            <w:r w:rsidRPr="00963DF1">
              <w:rPr>
                <w:rFonts w:ascii="Calibri" w:hAnsi="Calibri" w:cs="Calibri"/>
                <w:color w:val="auto"/>
              </w:rPr>
              <w:t>MEM20002 – Assemble and test lock mechanisms</w:t>
            </w:r>
          </w:p>
        </w:tc>
        <w:tc>
          <w:tcPr>
            <w:tcW w:w="1218" w:type="pct"/>
          </w:tcPr>
          <w:p w:rsidR="00666BDA" w:rsidRPr="00DE70B7" w:rsidP="004F16C8">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666BDA" w:rsidP="004F16C8">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666BDA" w:rsidRPr="00493820" w:rsidP="004F16C8">
            <w:pPr>
              <w:spacing w:after="0"/>
              <w:rPr>
                <w:rFonts w:ascii="Calibri" w:hAnsi="Calibri" w:cs="Calibri"/>
                <w:sz w:val="16"/>
                <w:szCs w:val="16"/>
              </w:rPr>
            </w:pPr>
            <w:r w:rsidRPr="00493820">
              <w:rPr>
                <w:rFonts w:ascii="Calibri" w:hAnsi="Calibri" w:cs="Calibri"/>
                <w:sz w:val="16"/>
                <w:szCs w:val="16"/>
              </w:rPr>
              <w:t>MEM20001 – Produce keys</w:t>
            </w:r>
          </w:p>
        </w:tc>
        <w:tc>
          <w:tcPr>
            <w:tcW w:w="1380" w:type="pct"/>
          </w:tcPr>
          <w:p w:rsidR="00666BDA" w:rsidRPr="00D717E9" w:rsidP="004F16C8">
            <w:pPr>
              <w:spacing w:after="0"/>
              <w:rPr>
                <w:rFonts w:ascii="Calibri" w:hAnsi="Calibri" w:cs="Calibri"/>
              </w:rPr>
            </w:pPr>
            <w:r>
              <w:rPr>
                <w:rFonts w:ascii="Calibri" w:hAnsi="Calibri" w:cs="Calibri"/>
              </w:rPr>
              <w:t>Group A (6 points)</w:t>
            </w:r>
          </w:p>
        </w:tc>
      </w:tr>
      <w:tr w:rsidTr="004F16C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666BDA" w:rsidRPr="00A660CB" w:rsidP="004F16C8">
            <w:pPr>
              <w:spacing w:after="0"/>
              <w:jc w:val="center"/>
              <w:rPr>
                <w:rFonts w:ascii="Calibri" w:hAnsi="Calibri" w:cs="Calibri"/>
                <w:b/>
              </w:rPr>
            </w:pPr>
            <w:r>
              <w:rPr>
                <w:rFonts w:ascii="Calibri" w:hAnsi="Calibri" w:cs="Calibri"/>
                <w:b/>
              </w:rPr>
              <w:t>7</w:t>
            </w:r>
          </w:p>
        </w:tc>
        <w:tc>
          <w:tcPr>
            <w:tcW w:w="2245" w:type="pct"/>
          </w:tcPr>
          <w:p w:rsidR="00666BDA" w:rsidRPr="00963DF1" w:rsidP="004F16C8">
            <w:pPr>
              <w:spacing w:after="0"/>
              <w:rPr>
                <w:rFonts w:ascii="Calibri" w:hAnsi="Calibri" w:cs="Calibri"/>
                <w:color w:val="auto"/>
              </w:rPr>
            </w:pPr>
            <w:r w:rsidRPr="00963DF1">
              <w:rPr>
                <w:rFonts w:ascii="Calibri" w:hAnsi="Calibri" w:cs="Calibri"/>
                <w:color w:val="auto"/>
              </w:rPr>
              <w:t>MEM20003 – Install and upgrade locks and hardware</w:t>
            </w:r>
          </w:p>
        </w:tc>
        <w:tc>
          <w:tcPr>
            <w:tcW w:w="1218" w:type="pct"/>
          </w:tcPr>
          <w:p w:rsidR="00666BDA" w:rsidRPr="00DE70B7" w:rsidP="004F16C8">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666BDA" w:rsidP="004F16C8">
            <w:pPr>
              <w:spacing w:after="0"/>
              <w:rPr>
                <w:rFonts w:ascii="Calibri" w:hAnsi="Calibri" w:cs="Calibri"/>
                <w:color w:val="auto"/>
                <w:sz w:val="16"/>
                <w:szCs w:val="16"/>
              </w:rPr>
            </w:pPr>
            <w:r>
              <w:rPr>
                <w:rFonts w:ascii="Calibri" w:hAnsi="Calibri" w:cs="Calibri"/>
                <w:color w:val="auto"/>
                <w:sz w:val="16"/>
                <w:szCs w:val="16"/>
              </w:rPr>
              <w:t>MEM11011 – Undertake manual handling</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666BDA" w:rsidP="004F16C8">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666BDA" w:rsidRPr="00200100" w:rsidP="004F16C8">
            <w:pPr>
              <w:spacing w:after="0"/>
              <w:rPr>
                <w:rFonts w:ascii="Calibri" w:hAnsi="Calibri" w:cs="Calibri"/>
                <w:sz w:val="16"/>
                <w:szCs w:val="16"/>
              </w:rPr>
            </w:pPr>
            <w:r w:rsidRPr="00200100">
              <w:rPr>
                <w:rFonts w:ascii="Calibri" w:hAnsi="Calibri" w:cs="Calibri"/>
                <w:color w:val="auto"/>
                <w:sz w:val="16"/>
                <w:szCs w:val="16"/>
              </w:rPr>
              <w:t>MEM18002 – Use power tools/hand held operations</w:t>
            </w:r>
          </w:p>
        </w:tc>
        <w:tc>
          <w:tcPr>
            <w:tcW w:w="1380" w:type="pct"/>
          </w:tcPr>
          <w:p w:rsidR="00666BDA" w:rsidRPr="00D717E9" w:rsidP="004F16C8">
            <w:pPr>
              <w:spacing w:after="0"/>
              <w:rPr>
                <w:rFonts w:ascii="Calibri" w:hAnsi="Calibri" w:cs="Calibri"/>
              </w:rPr>
            </w:pPr>
            <w:r>
              <w:rPr>
                <w:rFonts w:ascii="Calibri" w:hAnsi="Calibri" w:cs="Calibri"/>
              </w:rPr>
              <w:t>Group A (4 points)</w:t>
            </w:r>
          </w:p>
        </w:tc>
      </w:tr>
      <w:tr w:rsidTr="004F16C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666BDA" w:rsidRPr="00A660CB" w:rsidP="004F16C8">
            <w:pPr>
              <w:spacing w:after="0"/>
              <w:jc w:val="center"/>
              <w:rPr>
                <w:rFonts w:ascii="Calibri" w:hAnsi="Calibri" w:cs="Calibri"/>
                <w:b/>
              </w:rPr>
            </w:pPr>
            <w:r>
              <w:rPr>
                <w:rFonts w:ascii="Calibri" w:hAnsi="Calibri" w:cs="Calibri"/>
                <w:b/>
              </w:rPr>
              <w:t>8</w:t>
            </w:r>
          </w:p>
        </w:tc>
        <w:tc>
          <w:tcPr>
            <w:tcW w:w="2245" w:type="pct"/>
          </w:tcPr>
          <w:p w:rsidR="00666BDA" w:rsidRPr="00963DF1" w:rsidP="004F16C8">
            <w:pPr>
              <w:spacing w:after="0"/>
              <w:rPr>
                <w:rFonts w:ascii="Calibri" w:hAnsi="Calibri" w:cs="Calibri"/>
                <w:color w:val="auto"/>
              </w:rPr>
            </w:pPr>
            <w:r w:rsidRPr="00963DF1">
              <w:rPr>
                <w:rFonts w:ascii="Calibri" w:hAnsi="Calibri" w:cs="Calibri"/>
                <w:color w:val="auto"/>
              </w:rPr>
              <w:t>MEM20004 – Gain entry</w:t>
            </w:r>
          </w:p>
        </w:tc>
        <w:tc>
          <w:tcPr>
            <w:tcW w:w="1218" w:type="pct"/>
          </w:tcPr>
          <w:p w:rsidR="00666BDA" w:rsidRPr="00DE70B7" w:rsidP="004F16C8">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666BDA" w:rsidP="004F16C8">
            <w:pPr>
              <w:spacing w:after="0"/>
              <w:rPr>
                <w:rFonts w:ascii="Calibri" w:hAnsi="Calibri" w:cs="Calibri"/>
                <w:color w:val="auto"/>
                <w:sz w:val="16"/>
                <w:szCs w:val="16"/>
              </w:rPr>
            </w:pPr>
            <w:r>
              <w:rPr>
                <w:rFonts w:ascii="Calibri" w:hAnsi="Calibri" w:cs="Calibri"/>
                <w:color w:val="auto"/>
                <w:sz w:val="16"/>
                <w:szCs w:val="16"/>
              </w:rPr>
              <w:t>MEM11011 – Undertake manual handling</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666BDA" w:rsidP="004F16C8">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666BDA" w:rsidP="004F16C8">
            <w:pPr>
              <w:spacing w:after="0"/>
              <w:rPr>
                <w:rFonts w:ascii="Calibri" w:hAnsi="Calibri" w:cs="Calibri"/>
                <w:color w:val="auto"/>
                <w:sz w:val="16"/>
                <w:szCs w:val="16"/>
              </w:rPr>
            </w:pPr>
            <w:r w:rsidRPr="00200100">
              <w:rPr>
                <w:rFonts w:ascii="Calibri" w:hAnsi="Calibri" w:cs="Calibri"/>
                <w:color w:val="auto"/>
                <w:sz w:val="16"/>
                <w:szCs w:val="16"/>
              </w:rPr>
              <w:t>MEM18002 – Use power tools/hand held operations</w:t>
            </w:r>
          </w:p>
          <w:p w:rsidR="00666BDA" w:rsidP="004F16C8">
            <w:pPr>
              <w:spacing w:after="0"/>
              <w:rPr>
                <w:rFonts w:ascii="Calibri" w:hAnsi="Calibri" w:cs="Calibri"/>
                <w:color w:val="auto"/>
                <w:sz w:val="16"/>
                <w:szCs w:val="16"/>
              </w:rPr>
            </w:pPr>
            <w:r w:rsidRPr="00493820">
              <w:rPr>
                <w:rFonts w:ascii="Calibri" w:hAnsi="Calibri" w:cs="Calibri"/>
                <w:sz w:val="16"/>
                <w:szCs w:val="16"/>
              </w:rPr>
              <w:t>MEM20001 – Produce keys</w:t>
            </w:r>
          </w:p>
          <w:p w:rsidR="00666BDA" w:rsidRPr="00CA24D0" w:rsidP="004F16C8">
            <w:pPr>
              <w:spacing w:after="0"/>
              <w:rPr>
                <w:rFonts w:ascii="Calibri" w:hAnsi="Calibri" w:cs="Calibri"/>
                <w:color w:val="auto"/>
                <w:sz w:val="16"/>
                <w:szCs w:val="16"/>
              </w:rPr>
            </w:pPr>
            <w:r w:rsidRPr="00CA24D0">
              <w:rPr>
                <w:rFonts w:ascii="Calibri" w:hAnsi="Calibri" w:cs="Calibri"/>
                <w:color w:val="auto"/>
                <w:sz w:val="16"/>
                <w:szCs w:val="16"/>
              </w:rPr>
              <w:t>MEM20002 – Assemble and test lock mechanisms</w:t>
            </w:r>
          </w:p>
          <w:p w:rsidR="00666BDA" w:rsidRPr="00D717E9" w:rsidP="004F16C8">
            <w:pPr>
              <w:spacing w:after="0"/>
              <w:rPr>
                <w:rFonts w:ascii="Calibri" w:hAnsi="Calibri" w:cs="Calibri"/>
              </w:rPr>
            </w:pPr>
            <w:r w:rsidRPr="00CA24D0">
              <w:rPr>
                <w:rFonts w:ascii="Calibri" w:hAnsi="Calibri" w:cs="Calibri"/>
                <w:color w:val="auto"/>
                <w:sz w:val="16"/>
                <w:szCs w:val="16"/>
              </w:rPr>
              <w:t>MEM20003 – Install and upgrade locks and hardware</w:t>
            </w:r>
          </w:p>
        </w:tc>
        <w:tc>
          <w:tcPr>
            <w:tcW w:w="1380" w:type="pct"/>
          </w:tcPr>
          <w:p w:rsidR="00666BDA" w:rsidRPr="00D717E9" w:rsidP="004F16C8">
            <w:pPr>
              <w:spacing w:after="0"/>
              <w:rPr>
                <w:rFonts w:ascii="Calibri" w:hAnsi="Calibri" w:cs="Calibri"/>
              </w:rPr>
            </w:pPr>
            <w:r>
              <w:rPr>
                <w:rFonts w:ascii="Calibri" w:hAnsi="Calibri" w:cs="Calibri"/>
              </w:rPr>
              <w:t>Group A (4 points)</w:t>
            </w:r>
          </w:p>
        </w:tc>
      </w:tr>
      <w:tr w:rsidTr="004F16C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666BDA" w:rsidRPr="00A660CB" w:rsidP="004F16C8">
            <w:pPr>
              <w:spacing w:after="0"/>
              <w:jc w:val="center"/>
              <w:rPr>
                <w:rFonts w:ascii="Calibri" w:hAnsi="Calibri" w:cs="Calibri"/>
                <w:b/>
              </w:rPr>
            </w:pPr>
            <w:r>
              <w:rPr>
                <w:rFonts w:ascii="Calibri" w:hAnsi="Calibri" w:cs="Calibri"/>
                <w:b/>
              </w:rPr>
              <w:t>9</w:t>
            </w:r>
          </w:p>
        </w:tc>
        <w:tc>
          <w:tcPr>
            <w:tcW w:w="2245" w:type="pct"/>
          </w:tcPr>
          <w:p w:rsidR="00666BDA" w:rsidRPr="00963DF1" w:rsidP="004F16C8">
            <w:pPr>
              <w:spacing w:after="0"/>
              <w:rPr>
                <w:rFonts w:ascii="Calibri" w:hAnsi="Calibri" w:cs="Calibri"/>
                <w:color w:val="auto"/>
              </w:rPr>
            </w:pPr>
            <w:r w:rsidRPr="00963DF1">
              <w:rPr>
                <w:rFonts w:ascii="Calibri" w:hAnsi="Calibri" w:cs="Calibri"/>
                <w:color w:val="auto"/>
              </w:rPr>
              <w:t>MEM20006 – Maintain and service mechanical locking devices</w:t>
            </w:r>
          </w:p>
        </w:tc>
        <w:tc>
          <w:tcPr>
            <w:tcW w:w="1218" w:type="pct"/>
          </w:tcPr>
          <w:p w:rsidR="00666BDA" w:rsidRPr="00DE70B7" w:rsidP="004F16C8">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666BDA" w:rsidP="004F16C8">
            <w:pPr>
              <w:spacing w:after="0"/>
              <w:rPr>
                <w:rFonts w:ascii="Calibri" w:hAnsi="Calibri" w:cs="Calibri"/>
                <w:color w:val="auto"/>
                <w:sz w:val="16"/>
                <w:szCs w:val="16"/>
              </w:rPr>
            </w:pPr>
            <w:r>
              <w:rPr>
                <w:rFonts w:ascii="Calibri" w:hAnsi="Calibri" w:cs="Calibri"/>
                <w:color w:val="auto"/>
                <w:sz w:val="16"/>
                <w:szCs w:val="16"/>
              </w:rPr>
              <w:t>MEM11011 – Undertake manual handling</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666BDA" w:rsidP="004F16C8">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666BDA" w:rsidRPr="00BF7259" w:rsidP="004F16C8">
            <w:pPr>
              <w:spacing w:after="0"/>
              <w:rPr>
                <w:rFonts w:ascii="Calibri" w:hAnsi="Calibri" w:cs="Calibri"/>
                <w:color w:val="auto"/>
                <w:sz w:val="16"/>
                <w:szCs w:val="16"/>
              </w:rPr>
            </w:pPr>
            <w:r w:rsidRPr="00200100">
              <w:rPr>
                <w:rFonts w:ascii="Calibri" w:hAnsi="Calibri" w:cs="Calibri"/>
                <w:color w:val="auto"/>
                <w:sz w:val="16"/>
                <w:szCs w:val="16"/>
              </w:rPr>
              <w:t>MEM18002 – Use power tools/hand held operations</w:t>
            </w:r>
          </w:p>
        </w:tc>
        <w:tc>
          <w:tcPr>
            <w:tcW w:w="1380" w:type="pct"/>
          </w:tcPr>
          <w:p w:rsidR="00666BDA" w:rsidRPr="00D717E9" w:rsidP="004F16C8">
            <w:pPr>
              <w:spacing w:after="0"/>
              <w:rPr>
                <w:rFonts w:ascii="Calibri" w:hAnsi="Calibri" w:cs="Calibri"/>
              </w:rPr>
            </w:pPr>
            <w:r>
              <w:rPr>
                <w:rFonts w:ascii="Calibri" w:hAnsi="Calibri" w:cs="Calibri"/>
              </w:rPr>
              <w:t>Group A (6 points)</w:t>
            </w:r>
          </w:p>
        </w:tc>
      </w:tr>
      <w:tr w:rsidTr="004F16C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666BDA" w:rsidRPr="00A660CB" w:rsidP="004F16C8">
            <w:pPr>
              <w:spacing w:after="0"/>
              <w:jc w:val="center"/>
              <w:rPr>
                <w:rFonts w:ascii="Calibri" w:hAnsi="Calibri" w:cs="Calibri"/>
                <w:b/>
              </w:rPr>
            </w:pPr>
            <w:r>
              <w:rPr>
                <w:rFonts w:ascii="Calibri" w:hAnsi="Calibri" w:cs="Calibri"/>
                <w:b/>
              </w:rPr>
              <w:t>10</w:t>
            </w:r>
          </w:p>
        </w:tc>
        <w:tc>
          <w:tcPr>
            <w:tcW w:w="2245" w:type="pct"/>
          </w:tcPr>
          <w:p w:rsidR="00666BDA" w:rsidRPr="00963DF1" w:rsidP="004F16C8">
            <w:pPr>
              <w:spacing w:after="0"/>
              <w:rPr>
                <w:rFonts w:ascii="Calibri" w:hAnsi="Calibri" w:cs="Calibri"/>
                <w:color w:val="auto"/>
              </w:rPr>
            </w:pPr>
            <w:r w:rsidRPr="00963DF1">
              <w:rPr>
                <w:rFonts w:ascii="Calibri" w:hAnsi="Calibri" w:cs="Calibri"/>
                <w:color w:val="auto"/>
              </w:rPr>
              <w:t>MEM20007 – Plan and prepare a masterkey system</w:t>
            </w:r>
          </w:p>
        </w:tc>
        <w:tc>
          <w:tcPr>
            <w:tcW w:w="1218" w:type="pct"/>
          </w:tcPr>
          <w:p w:rsidR="00666BDA" w:rsidRPr="00DE70B7" w:rsidP="004F16C8">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666BDA" w:rsidP="004F16C8">
            <w:pPr>
              <w:spacing w:after="0"/>
              <w:rPr>
                <w:rFonts w:ascii="Calibri" w:hAnsi="Calibri" w:cs="Calibri"/>
                <w:color w:val="auto"/>
                <w:sz w:val="16"/>
                <w:szCs w:val="16"/>
              </w:rPr>
            </w:pPr>
            <w:r>
              <w:rPr>
                <w:rFonts w:ascii="Calibri" w:hAnsi="Calibri" w:cs="Calibri"/>
                <w:color w:val="auto"/>
                <w:sz w:val="16"/>
                <w:szCs w:val="16"/>
              </w:rPr>
              <w:t>MEM12024 – Perform computations</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666BDA" w:rsidP="004F16C8">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666BDA" w:rsidP="004F16C8">
            <w:pPr>
              <w:spacing w:after="0"/>
              <w:rPr>
                <w:rFonts w:ascii="Calibri" w:hAnsi="Calibri" w:cs="Calibri"/>
                <w:color w:val="auto"/>
                <w:sz w:val="16"/>
                <w:szCs w:val="16"/>
              </w:rPr>
            </w:pPr>
            <w:r w:rsidRPr="00493820">
              <w:rPr>
                <w:rFonts w:ascii="Calibri" w:hAnsi="Calibri" w:cs="Calibri"/>
                <w:sz w:val="16"/>
                <w:szCs w:val="16"/>
              </w:rPr>
              <w:t>MEM20001 – Produce keys</w:t>
            </w:r>
          </w:p>
          <w:p w:rsidR="00666BDA" w:rsidRPr="000E64DA" w:rsidP="004F16C8">
            <w:pPr>
              <w:spacing w:after="0"/>
              <w:rPr>
                <w:rFonts w:ascii="Calibri" w:hAnsi="Calibri" w:cs="Calibri"/>
                <w:color w:val="auto"/>
                <w:sz w:val="16"/>
                <w:szCs w:val="16"/>
              </w:rPr>
            </w:pPr>
            <w:r w:rsidRPr="00CA24D0">
              <w:rPr>
                <w:rFonts w:ascii="Calibri" w:hAnsi="Calibri" w:cs="Calibri"/>
                <w:color w:val="auto"/>
                <w:sz w:val="16"/>
                <w:szCs w:val="16"/>
              </w:rPr>
              <w:t>MEM20002 – Assemb</w:t>
            </w:r>
            <w:r>
              <w:rPr>
                <w:rFonts w:ascii="Calibri" w:hAnsi="Calibri" w:cs="Calibri"/>
                <w:color w:val="auto"/>
                <w:sz w:val="16"/>
                <w:szCs w:val="16"/>
              </w:rPr>
              <w:t>le and test lock mechanisms</w:t>
            </w:r>
          </w:p>
        </w:tc>
        <w:tc>
          <w:tcPr>
            <w:tcW w:w="1380" w:type="pct"/>
          </w:tcPr>
          <w:p w:rsidR="00666BDA" w:rsidRPr="00D717E9" w:rsidP="004F16C8">
            <w:pPr>
              <w:spacing w:after="0"/>
              <w:rPr>
                <w:rFonts w:ascii="Calibri" w:hAnsi="Calibri" w:cs="Calibri"/>
              </w:rPr>
            </w:pPr>
            <w:r>
              <w:rPr>
                <w:rFonts w:ascii="Calibri" w:hAnsi="Calibri" w:cs="Calibri"/>
              </w:rPr>
              <w:t>Group A (4 points)</w:t>
            </w:r>
          </w:p>
        </w:tc>
      </w:tr>
      <w:tr w:rsidTr="004F16C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666BDA" w:rsidRPr="00A660CB" w:rsidP="004F16C8">
            <w:pPr>
              <w:spacing w:after="0"/>
              <w:jc w:val="center"/>
              <w:rPr>
                <w:rFonts w:ascii="Calibri" w:hAnsi="Calibri" w:cs="Calibri"/>
                <w:b/>
              </w:rPr>
            </w:pPr>
            <w:r>
              <w:rPr>
                <w:rFonts w:ascii="Calibri" w:hAnsi="Calibri" w:cs="Calibri"/>
                <w:b/>
              </w:rPr>
              <w:t>11</w:t>
            </w:r>
          </w:p>
        </w:tc>
        <w:tc>
          <w:tcPr>
            <w:tcW w:w="2245" w:type="pct"/>
          </w:tcPr>
          <w:p w:rsidR="00666BDA" w:rsidRPr="00963DF1" w:rsidP="004F16C8">
            <w:pPr>
              <w:spacing w:after="0"/>
              <w:rPr>
                <w:rFonts w:ascii="Calibri" w:hAnsi="Calibri" w:cs="Calibri"/>
                <w:color w:val="auto"/>
              </w:rPr>
            </w:pPr>
            <w:r w:rsidRPr="00963DF1">
              <w:rPr>
                <w:rFonts w:ascii="Calibri" w:hAnsi="Calibri" w:cs="Calibri"/>
                <w:color w:val="auto"/>
              </w:rPr>
              <w:t>MEM20009 – Gain entry and reinstate fire and security containers</w:t>
            </w:r>
          </w:p>
        </w:tc>
        <w:tc>
          <w:tcPr>
            <w:tcW w:w="1218" w:type="pct"/>
          </w:tcPr>
          <w:p w:rsidR="00666BDA" w:rsidRPr="00DE70B7" w:rsidP="004F16C8">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666BDA" w:rsidP="004F16C8">
            <w:pPr>
              <w:spacing w:after="0"/>
              <w:rPr>
                <w:rFonts w:ascii="Calibri" w:hAnsi="Calibri" w:cs="Calibri"/>
                <w:color w:val="auto"/>
                <w:sz w:val="16"/>
                <w:szCs w:val="16"/>
              </w:rPr>
            </w:pPr>
            <w:r>
              <w:rPr>
                <w:rFonts w:ascii="Calibri" w:hAnsi="Calibri" w:cs="Calibri"/>
                <w:color w:val="auto"/>
                <w:sz w:val="16"/>
                <w:szCs w:val="16"/>
              </w:rPr>
              <w:t>MEM11011 – Undertake manual handling</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666BDA" w:rsidP="004F16C8">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666BDA" w:rsidP="004F16C8">
            <w:pPr>
              <w:spacing w:after="0"/>
              <w:rPr>
                <w:rFonts w:ascii="Calibri" w:hAnsi="Calibri" w:cs="Calibri"/>
                <w:color w:val="auto"/>
                <w:sz w:val="16"/>
                <w:szCs w:val="16"/>
              </w:rPr>
            </w:pPr>
            <w:r w:rsidRPr="00200100">
              <w:rPr>
                <w:rFonts w:ascii="Calibri" w:hAnsi="Calibri" w:cs="Calibri"/>
                <w:color w:val="auto"/>
                <w:sz w:val="16"/>
                <w:szCs w:val="16"/>
              </w:rPr>
              <w:t>MEM18002 – Use power tools/hand held operations</w:t>
            </w:r>
          </w:p>
          <w:p w:rsidR="00666BDA" w:rsidP="004F16C8">
            <w:pPr>
              <w:spacing w:after="0"/>
              <w:rPr>
                <w:rFonts w:ascii="Calibri" w:hAnsi="Calibri" w:cs="Calibri"/>
                <w:color w:val="auto"/>
                <w:sz w:val="16"/>
                <w:szCs w:val="16"/>
              </w:rPr>
            </w:pPr>
            <w:r w:rsidRPr="00493820">
              <w:rPr>
                <w:rFonts w:ascii="Calibri" w:hAnsi="Calibri" w:cs="Calibri"/>
                <w:sz w:val="16"/>
                <w:szCs w:val="16"/>
              </w:rPr>
              <w:t>MEM20001 – Produce keys</w:t>
            </w:r>
          </w:p>
          <w:p w:rsidR="00666BDA" w:rsidRPr="000E64DA" w:rsidP="004F16C8">
            <w:pPr>
              <w:spacing w:after="0"/>
              <w:rPr>
                <w:rFonts w:ascii="Calibri" w:hAnsi="Calibri" w:cs="Calibri"/>
                <w:sz w:val="16"/>
                <w:szCs w:val="16"/>
              </w:rPr>
            </w:pPr>
            <w:r w:rsidRPr="000E64DA">
              <w:rPr>
                <w:rFonts w:ascii="Calibri" w:hAnsi="Calibri" w:cs="Calibri"/>
                <w:color w:val="auto"/>
                <w:sz w:val="16"/>
                <w:szCs w:val="16"/>
              </w:rPr>
              <w:t>MEM20004 – Gain entry</w:t>
            </w:r>
          </w:p>
        </w:tc>
        <w:tc>
          <w:tcPr>
            <w:tcW w:w="1380" w:type="pct"/>
          </w:tcPr>
          <w:p w:rsidR="00666BDA" w:rsidRPr="00D717E9" w:rsidP="004F16C8">
            <w:pPr>
              <w:spacing w:after="0"/>
              <w:rPr>
                <w:rFonts w:ascii="Calibri" w:hAnsi="Calibri" w:cs="Calibri"/>
              </w:rPr>
            </w:pPr>
            <w:r>
              <w:rPr>
                <w:rFonts w:ascii="Calibri" w:hAnsi="Calibri" w:cs="Calibri"/>
              </w:rPr>
              <w:t>Group A (4 points)</w:t>
            </w:r>
          </w:p>
        </w:tc>
      </w:tr>
      <w:tr w:rsidTr="004F16C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666BDA" w:rsidRPr="00A660CB" w:rsidP="004F16C8">
            <w:pPr>
              <w:spacing w:after="0"/>
              <w:jc w:val="center"/>
              <w:rPr>
                <w:rFonts w:ascii="Calibri" w:hAnsi="Calibri" w:cs="Calibri"/>
                <w:b/>
              </w:rPr>
            </w:pPr>
            <w:r>
              <w:rPr>
                <w:rFonts w:ascii="Calibri" w:hAnsi="Calibri" w:cs="Calibri"/>
                <w:b/>
              </w:rPr>
              <w:t>12</w:t>
            </w:r>
          </w:p>
        </w:tc>
        <w:tc>
          <w:tcPr>
            <w:tcW w:w="2245" w:type="pct"/>
          </w:tcPr>
          <w:p w:rsidR="00666BDA" w:rsidRPr="00963DF1" w:rsidP="004F16C8">
            <w:pPr>
              <w:spacing w:after="0"/>
              <w:rPr>
                <w:rFonts w:ascii="Calibri" w:hAnsi="Calibri" w:cs="Calibri"/>
                <w:color w:val="auto"/>
              </w:rPr>
            </w:pPr>
            <w:r w:rsidRPr="00963DF1">
              <w:rPr>
                <w:rFonts w:ascii="Calibri" w:hAnsi="Calibri" w:cs="Calibri"/>
                <w:color w:val="auto"/>
              </w:rPr>
              <w:t>MEM20010 – Gain entry and reinstate automotive locking systems</w:t>
            </w:r>
          </w:p>
        </w:tc>
        <w:tc>
          <w:tcPr>
            <w:tcW w:w="1218" w:type="pct"/>
          </w:tcPr>
          <w:p w:rsidR="00666BDA" w:rsidRPr="00DE70B7" w:rsidP="004F16C8">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666BDA" w:rsidP="004F16C8">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666BDA" w:rsidP="004F16C8">
            <w:pPr>
              <w:spacing w:after="0"/>
              <w:rPr>
                <w:rFonts w:ascii="Calibri" w:hAnsi="Calibri" w:cs="Calibri"/>
                <w:sz w:val="16"/>
                <w:szCs w:val="16"/>
              </w:rPr>
            </w:pPr>
            <w:r w:rsidRPr="00493820">
              <w:rPr>
                <w:rFonts w:ascii="Calibri" w:hAnsi="Calibri" w:cs="Calibri"/>
                <w:sz w:val="16"/>
                <w:szCs w:val="16"/>
              </w:rPr>
              <w:t>MEM20001 – Produce keys</w:t>
            </w:r>
          </w:p>
          <w:p w:rsidR="00666BDA" w:rsidP="004F16C8">
            <w:pPr>
              <w:spacing w:after="0"/>
              <w:rPr>
                <w:rFonts w:ascii="Calibri" w:hAnsi="Calibri" w:cs="Calibri"/>
                <w:sz w:val="16"/>
                <w:szCs w:val="16"/>
              </w:rPr>
            </w:pPr>
            <w:r w:rsidRPr="00CA24D0">
              <w:rPr>
                <w:rFonts w:ascii="Calibri" w:hAnsi="Calibri" w:cs="Calibri"/>
                <w:color w:val="auto"/>
                <w:sz w:val="16"/>
                <w:szCs w:val="16"/>
              </w:rPr>
              <w:t>MEM20002 – Assemb</w:t>
            </w:r>
            <w:r>
              <w:rPr>
                <w:rFonts w:ascii="Calibri" w:hAnsi="Calibri" w:cs="Calibri"/>
                <w:color w:val="auto"/>
                <w:sz w:val="16"/>
                <w:szCs w:val="16"/>
              </w:rPr>
              <w:t>le and test lock mechanisms</w:t>
            </w:r>
          </w:p>
          <w:p w:rsidR="00666BDA" w:rsidRPr="00D717E9" w:rsidP="004F16C8">
            <w:pPr>
              <w:spacing w:after="0"/>
              <w:rPr>
                <w:rFonts w:ascii="Calibri" w:hAnsi="Calibri" w:cs="Calibri"/>
              </w:rPr>
            </w:pPr>
            <w:r w:rsidRPr="000E64DA">
              <w:rPr>
                <w:rFonts w:ascii="Calibri" w:hAnsi="Calibri" w:cs="Calibri"/>
                <w:color w:val="auto"/>
                <w:sz w:val="16"/>
                <w:szCs w:val="16"/>
              </w:rPr>
              <w:t>MEM20004 – Gain entry</w:t>
            </w:r>
          </w:p>
        </w:tc>
        <w:tc>
          <w:tcPr>
            <w:tcW w:w="1380" w:type="pct"/>
          </w:tcPr>
          <w:p w:rsidR="00666BDA" w:rsidRPr="00D717E9" w:rsidP="004F16C8">
            <w:pPr>
              <w:spacing w:after="0"/>
              <w:rPr>
                <w:rFonts w:ascii="Calibri" w:hAnsi="Calibri" w:cs="Calibri"/>
              </w:rPr>
            </w:pPr>
            <w:r>
              <w:rPr>
                <w:rFonts w:ascii="Calibri" w:hAnsi="Calibri" w:cs="Calibri"/>
              </w:rPr>
              <w:t>Group A (4 points)</w:t>
            </w:r>
          </w:p>
        </w:tc>
      </w:tr>
      <w:tr w:rsidTr="004F16C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666BDA" w:rsidRPr="00A660CB" w:rsidP="004F16C8">
            <w:pPr>
              <w:spacing w:after="0"/>
              <w:jc w:val="center"/>
              <w:rPr>
                <w:rFonts w:ascii="Calibri" w:hAnsi="Calibri" w:cs="Calibri"/>
                <w:b/>
              </w:rPr>
            </w:pPr>
            <w:r>
              <w:rPr>
                <w:rFonts w:ascii="Calibri" w:hAnsi="Calibri" w:cs="Calibri"/>
                <w:b/>
              </w:rPr>
              <w:t>13</w:t>
            </w:r>
          </w:p>
        </w:tc>
        <w:tc>
          <w:tcPr>
            <w:tcW w:w="2245" w:type="pct"/>
          </w:tcPr>
          <w:p w:rsidR="00666BDA" w:rsidRPr="00963DF1" w:rsidP="004F16C8">
            <w:pPr>
              <w:spacing w:after="0"/>
              <w:rPr>
                <w:rFonts w:ascii="Calibri" w:hAnsi="Calibri" w:cs="Calibri"/>
                <w:color w:val="auto"/>
              </w:rPr>
            </w:pPr>
            <w:r w:rsidRPr="00963DF1">
              <w:rPr>
                <w:rFonts w:ascii="Calibri" w:hAnsi="Calibri" w:cs="Calibri"/>
                <w:color w:val="auto"/>
              </w:rPr>
              <w:t>MEM20011 – Service and repair fire and security containers</w:t>
            </w:r>
          </w:p>
        </w:tc>
        <w:tc>
          <w:tcPr>
            <w:tcW w:w="1218" w:type="pct"/>
          </w:tcPr>
          <w:p w:rsidR="00666BDA" w:rsidRPr="00DE70B7" w:rsidP="004F16C8">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666BDA" w:rsidP="004F16C8">
            <w:pPr>
              <w:spacing w:after="0"/>
              <w:rPr>
                <w:rFonts w:ascii="Calibri" w:hAnsi="Calibri" w:cs="Calibri"/>
                <w:color w:val="auto"/>
                <w:sz w:val="16"/>
                <w:szCs w:val="16"/>
              </w:rPr>
            </w:pPr>
            <w:r>
              <w:rPr>
                <w:rFonts w:ascii="Calibri" w:hAnsi="Calibri" w:cs="Calibri"/>
                <w:color w:val="auto"/>
                <w:sz w:val="16"/>
                <w:szCs w:val="16"/>
              </w:rPr>
              <w:t>MEM11011 – Undertake manual handling</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666BDA" w:rsidP="004F16C8">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666BDA" w:rsidP="004F16C8">
            <w:pPr>
              <w:spacing w:after="0"/>
              <w:rPr>
                <w:rFonts w:ascii="Calibri" w:hAnsi="Calibri" w:cs="Calibri"/>
                <w:color w:val="auto"/>
                <w:sz w:val="16"/>
                <w:szCs w:val="16"/>
              </w:rPr>
            </w:pPr>
            <w:r w:rsidRPr="00200100">
              <w:rPr>
                <w:rFonts w:ascii="Calibri" w:hAnsi="Calibri" w:cs="Calibri"/>
                <w:color w:val="auto"/>
                <w:sz w:val="16"/>
                <w:szCs w:val="16"/>
              </w:rPr>
              <w:t>MEM18002 – Use power tools/hand held operations</w:t>
            </w:r>
          </w:p>
          <w:p w:rsidR="00666BDA" w:rsidP="004F16C8">
            <w:pPr>
              <w:spacing w:after="0"/>
              <w:rPr>
                <w:rFonts w:ascii="Calibri" w:hAnsi="Calibri" w:cs="Calibri"/>
                <w:sz w:val="16"/>
                <w:szCs w:val="16"/>
              </w:rPr>
            </w:pPr>
            <w:r w:rsidRPr="00493820">
              <w:rPr>
                <w:rFonts w:ascii="Calibri" w:hAnsi="Calibri" w:cs="Calibri"/>
                <w:sz w:val="16"/>
                <w:szCs w:val="16"/>
              </w:rPr>
              <w:t>MEM20001 – Produce keys</w:t>
            </w:r>
          </w:p>
          <w:p w:rsidR="00666BDA" w:rsidP="004F16C8">
            <w:pPr>
              <w:spacing w:after="0"/>
              <w:rPr>
                <w:rFonts w:ascii="Calibri" w:hAnsi="Calibri" w:cs="Calibri"/>
                <w:sz w:val="16"/>
                <w:szCs w:val="16"/>
              </w:rPr>
            </w:pPr>
            <w:r w:rsidRPr="00CA24D0">
              <w:rPr>
                <w:rFonts w:ascii="Calibri" w:hAnsi="Calibri" w:cs="Calibri"/>
                <w:color w:val="auto"/>
                <w:sz w:val="16"/>
                <w:szCs w:val="16"/>
              </w:rPr>
              <w:t>MEM20002 – Assemb</w:t>
            </w:r>
            <w:r>
              <w:rPr>
                <w:rFonts w:ascii="Calibri" w:hAnsi="Calibri" w:cs="Calibri"/>
                <w:color w:val="auto"/>
                <w:sz w:val="16"/>
                <w:szCs w:val="16"/>
              </w:rPr>
              <w:t>le and test lock mechanisms</w:t>
            </w:r>
          </w:p>
          <w:p w:rsidR="00666BDA" w:rsidRPr="00057C15" w:rsidP="004F16C8">
            <w:pPr>
              <w:spacing w:after="0"/>
              <w:rPr>
                <w:rFonts w:ascii="Calibri" w:hAnsi="Calibri" w:cs="Calibri"/>
                <w:color w:val="auto"/>
                <w:sz w:val="16"/>
                <w:szCs w:val="16"/>
              </w:rPr>
            </w:pPr>
            <w:r w:rsidRPr="00BC21D1">
              <w:rPr>
                <w:rFonts w:ascii="Calibri" w:hAnsi="Calibri" w:cs="Calibri"/>
                <w:color w:val="auto"/>
                <w:sz w:val="16"/>
                <w:szCs w:val="16"/>
              </w:rPr>
              <w:t>MEM20006 – Maintain and service mechanical locking devices</w:t>
            </w:r>
          </w:p>
        </w:tc>
        <w:tc>
          <w:tcPr>
            <w:tcW w:w="1380" w:type="pct"/>
          </w:tcPr>
          <w:p w:rsidR="00666BDA" w:rsidRPr="00D717E9" w:rsidP="004F16C8">
            <w:pPr>
              <w:spacing w:after="0"/>
              <w:rPr>
                <w:rFonts w:ascii="Calibri" w:hAnsi="Calibri" w:cs="Calibri"/>
              </w:rPr>
            </w:pPr>
            <w:r>
              <w:rPr>
                <w:rFonts w:ascii="Calibri" w:hAnsi="Calibri" w:cs="Calibri"/>
              </w:rPr>
              <w:t>Group A (6 points)</w:t>
            </w:r>
          </w:p>
        </w:tc>
      </w:tr>
      <w:tr w:rsidTr="004F16C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666BDA" w:rsidRPr="00A660CB" w:rsidP="004F16C8">
            <w:pPr>
              <w:spacing w:after="0"/>
              <w:jc w:val="center"/>
              <w:rPr>
                <w:rFonts w:ascii="Calibri" w:hAnsi="Calibri" w:cs="Calibri"/>
                <w:b/>
              </w:rPr>
            </w:pPr>
            <w:r>
              <w:rPr>
                <w:rFonts w:ascii="Calibri" w:hAnsi="Calibri" w:cs="Calibri"/>
                <w:b/>
              </w:rPr>
              <w:t>14</w:t>
            </w:r>
          </w:p>
        </w:tc>
        <w:tc>
          <w:tcPr>
            <w:tcW w:w="2245" w:type="pct"/>
          </w:tcPr>
          <w:p w:rsidR="00666BDA" w:rsidRPr="00963DF1" w:rsidP="004F16C8">
            <w:pPr>
              <w:spacing w:after="0"/>
              <w:rPr>
                <w:rFonts w:ascii="Calibri" w:hAnsi="Calibri" w:cs="Calibri"/>
                <w:color w:val="auto"/>
              </w:rPr>
            </w:pPr>
            <w:r w:rsidRPr="00963DF1">
              <w:rPr>
                <w:rFonts w:ascii="Calibri" w:hAnsi="Calibri" w:cs="Calibri"/>
                <w:color w:val="auto"/>
              </w:rPr>
              <w:t>MEM20012 – Service and repair mechanical automotive locking systems</w:t>
            </w:r>
          </w:p>
        </w:tc>
        <w:tc>
          <w:tcPr>
            <w:tcW w:w="1218" w:type="pct"/>
          </w:tcPr>
          <w:p w:rsidR="00666BDA" w:rsidRPr="00DE70B7" w:rsidP="004F16C8">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666BDA" w:rsidP="004F16C8">
            <w:pPr>
              <w:spacing w:after="0"/>
              <w:rPr>
                <w:rFonts w:ascii="Calibri" w:hAnsi="Calibri" w:cs="Calibri"/>
                <w:color w:val="auto"/>
                <w:sz w:val="16"/>
                <w:szCs w:val="16"/>
              </w:rPr>
            </w:pPr>
            <w:r>
              <w:rPr>
                <w:rFonts w:ascii="Calibri" w:hAnsi="Calibri" w:cs="Calibri"/>
                <w:color w:val="auto"/>
                <w:sz w:val="16"/>
                <w:szCs w:val="16"/>
              </w:rPr>
              <w:t>MEM11011 – Undertake manual handling</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666BDA" w:rsidP="004F16C8">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666BDA" w:rsidP="004F16C8">
            <w:pPr>
              <w:spacing w:after="0"/>
              <w:rPr>
                <w:rFonts w:ascii="Calibri" w:hAnsi="Calibri" w:cs="Calibri"/>
                <w:color w:val="auto"/>
                <w:sz w:val="16"/>
                <w:szCs w:val="16"/>
              </w:rPr>
            </w:pPr>
            <w:r w:rsidRPr="00200100">
              <w:rPr>
                <w:rFonts w:ascii="Calibri" w:hAnsi="Calibri" w:cs="Calibri"/>
                <w:color w:val="auto"/>
                <w:sz w:val="16"/>
                <w:szCs w:val="16"/>
              </w:rPr>
              <w:t>MEM18002 – Use power tools/hand held operations</w:t>
            </w:r>
          </w:p>
          <w:p w:rsidR="00666BDA" w:rsidP="004F16C8">
            <w:pPr>
              <w:spacing w:after="0"/>
              <w:rPr>
                <w:rFonts w:ascii="Calibri" w:hAnsi="Calibri" w:cs="Calibri"/>
                <w:sz w:val="16"/>
                <w:szCs w:val="16"/>
              </w:rPr>
            </w:pPr>
            <w:r w:rsidRPr="00493820">
              <w:rPr>
                <w:rFonts w:ascii="Calibri" w:hAnsi="Calibri" w:cs="Calibri"/>
                <w:sz w:val="16"/>
                <w:szCs w:val="16"/>
              </w:rPr>
              <w:t>MEM20001 – Produce keys</w:t>
            </w:r>
          </w:p>
          <w:p w:rsidR="00666BDA" w:rsidP="004F16C8">
            <w:pPr>
              <w:spacing w:after="0"/>
              <w:rPr>
                <w:rFonts w:ascii="Calibri" w:hAnsi="Calibri" w:cs="Calibri"/>
                <w:sz w:val="16"/>
                <w:szCs w:val="16"/>
              </w:rPr>
            </w:pPr>
            <w:r w:rsidRPr="00CA24D0">
              <w:rPr>
                <w:rFonts w:ascii="Calibri" w:hAnsi="Calibri" w:cs="Calibri"/>
                <w:color w:val="auto"/>
                <w:sz w:val="16"/>
                <w:szCs w:val="16"/>
              </w:rPr>
              <w:t>MEM20002 – Assemb</w:t>
            </w:r>
            <w:r>
              <w:rPr>
                <w:rFonts w:ascii="Calibri" w:hAnsi="Calibri" w:cs="Calibri"/>
                <w:color w:val="auto"/>
                <w:sz w:val="16"/>
                <w:szCs w:val="16"/>
              </w:rPr>
              <w:t>le and test lock mechanisms</w:t>
            </w:r>
          </w:p>
          <w:p w:rsidR="00666BDA" w:rsidRPr="00BC21D1" w:rsidP="004F16C8">
            <w:pPr>
              <w:spacing w:after="0"/>
              <w:rPr>
                <w:rFonts w:ascii="Calibri" w:hAnsi="Calibri" w:cs="Calibri"/>
                <w:color w:val="auto"/>
                <w:sz w:val="16"/>
                <w:szCs w:val="16"/>
              </w:rPr>
            </w:pPr>
            <w:r w:rsidRPr="00BC21D1">
              <w:rPr>
                <w:rFonts w:ascii="Calibri" w:hAnsi="Calibri" w:cs="Calibri"/>
                <w:color w:val="auto"/>
                <w:sz w:val="16"/>
                <w:szCs w:val="16"/>
              </w:rPr>
              <w:t>MEM20006 – Maintain and service mechanical locking devices</w:t>
            </w:r>
          </w:p>
          <w:p w:rsidR="00666BDA" w:rsidRPr="00D717E9" w:rsidP="004F16C8">
            <w:pPr>
              <w:spacing w:after="0"/>
              <w:rPr>
                <w:rFonts w:ascii="Calibri" w:hAnsi="Calibri" w:cs="Calibri"/>
              </w:rPr>
            </w:pPr>
          </w:p>
        </w:tc>
        <w:tc>
          <w:tcPr>
            <w:tcW w:w="1380" w:type="pct"/>
          </w:tcPr>
          <w:p w:rsidR="00666BDA" w:rsidRPr="00D717E9" w:rsidP="004F16C8">
            <w:pPr>
              <w:spacing w:after="0"/>
              <w:rPr>
                <w:rFonts w:ascii="Calibri" w:hAnsi="Calibri" w:cs="Calibri"/>
              </w:rPr>
            </w:pPr>
            <w:r>
              <w:rPr>
                <w:rFonts w:ascii="Calibri" w:hAnsi="Calibri" w:cs="Calibri"/>
              </w:rPr>
              <w:t>Group A (4 points)</w:t>
            </w:r>
          </w:p>
        </w:tc>
      </w:tr>
      <w:tr w:rsidTr="004F16C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666BDA" w:rsidRPr="00A660CB" w:rsidP="004F16C8">
            <w:pPr>
              <w:spacing w:after="0"/>
              <w:jc w:val="center"/>
              <w:rPr>
                <w:rFonts w:ascii="Calibri" w:hAnsi="Calibri" w:cs="Calibri"/>
                <w:b/>
              </w:rPr>
            </w:pPr>
            <w:r>
              <w:rPr>
                <w:rFonts w:ascii="Calibri" w:hAnsi="Calibri" w:cs="Calibri"/>
                <w:b/>
              </w:rPr>
              <w:t>15</w:t>
            </w:r>
          </w:p>
        </w:tc>
        <w:tc>
          <w:tcPr>
            <w:tcW w:w="2245" w:type="pct"/>
          </w:tcPr>
          <w:p w:rsidR="00666BDA" w:rsidRPr="00963DF1" w:rsidP="004F16C8">
            <w:pPr>
              <w:spacing w:after="0"/>
              <w:rPr>
                <w:rFonts w:ascii="Calibri" w:hAnsi="Calibri" w:cs="Calibri"/>
                <w:color w:val="auto"/>
              </w:rPr>
            </w:pPr>
            <w:r w:rsidRPr="00963DF1">
              <w:rPr>
                <w:rFonts w:ascii="Calibri" w:hAnsi="Calibri" w:cs="Calibri"/>
                <w:color w:val="auto"/>
              </w:rPr>
              <w:t>MEM20013 – Service automotive transponder systems</w:t>
            </w:r>
          </w:p>
        </w:tc>
        <w:tc>
          <w:tcPr>
            <w:tcW w:w="1218" w:type="pct"/>
          </w:tcPr>
          <w:p w:rsidR="00666BDA" w:rsidRPr="00DE70B7" w:rsidP="004F16C8">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666BDA" w:rsidP="004F16C8">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666BDA" w:rsidRPr="00D717E9" w:rsidP="004F16C8">
            <w:pPr>
              <w:spacing w:after="0"/>
              <w:rPr>
                <w:rFonts w:ascii="Calibri" w:hAnsi="Calibri" w:cs="Calibri"/>
              </w:rPr>
            </w:pPr>
            <w:r w:rsidRPr="00493820">
              <w:rPr>
                <w:rFonts w:ascii="Calibri" w:hAnsi="Calibri" w:cs="Calibri"/>
                <w:sz w:val="16"/>
                <w:szCs w:val="16"/>
              </w:rPr>
              <w:t>MEM20001 – Produce keys</w:t>
            </w:r>
          </w:p>
        </w:tc>
        <w:tc>
          <w:tcPr>
            <w:tcW w:w="1380" w:type="pct"/>
          </w:tcPr>
          <w:p w:rsidR="00666BDA" w:rsidRPr="00D717E9" w:rsidP="004F16C8">
            <w:pPr>
              <w:spacing w:after="0"/>
              <w:rPr>
                <w:rFonts w:ascii="Calibri" w:hAnsi="Calibri" w:cs="Calibri"/>
              </w:rPr>
            </w:pPr>
            <w:r>
              <w:rPr>
                <w:rFonts w:ascii="Calibri" w:hAnsi="Calibri" w:cs="Calibri"/>
              </w:rPr>
              <w:t>Group A (2 points)</w:t>
            </w:r>
          </w:p>
        </w:tc>
      </w:tr>
      <w:tr w:rsidTr="004F16C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666BDA" w:rsidRPr="00A660CB" w:rsidP="004F16C8">
            <w:pPr>
              <w:spacing w:after="0"/>
              <w:jc w:val="center"/>
              <w:rPr>
                <w:rFonts w:ascii="Calibri" w:hAnsi="Calibri" w:cs="Calibri"/>
                <w:b/>
              </w:rPr>
            </w:pPr>
            <w:r>
              <w:rPr>
                <w:rFonts w:ascii="Calibri" w:hAnsi="Calibri" w:cs="Calibri"/>
                <w:b/>
              </w:rPr>
              <w:t>16</w:t>
            </w:r>
          </w:p>
        </w:tc>
        <w:tc>
          <w:tcPr>
            <w:tcW w:w="2245" w:type="pct"/>
          </w:tcPr>
          <w:p w:rsidR="00666BDA" w:rsidRPr="00963DF1" w:rsidP="004F16C8">
            <w:pPr>
              <w:spacing w:after="0"/>
              <w:rPr>
                <w:rFonts w:ascii="Calibri" w:hAnsi="Calibri" w:cs="Calibri"/>
                <w:color w:val="auto"/>
              </w:rPr>
            </w:pPr>
            <w:r w:rsidRPr="00963DF1">
              <w:rPr>
                <w:rFonts w:ascii="Calibri" w:hAnsi="Calibri" w:cs="Calibri"/>
                <w:color w:val="auto"/>
              </w:rPr>
              <w:t>MEM20014 – Perform a site security survey</w:t>
            </w:r>
          </w:p>
        </w:tc>
        <w:tc>
          <w:tcPr>
            <w:tcW w:w="1218" w:type="pct"/>
          </w:tcPr>
          <w:p w:rsidR="00666BDA" w:rsidRPr="00DE70B7" w:rsidP="004F16C8">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666BDA" w:rsidP="004F16C8">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666BDA" w:rsidRPr="00057C15" w:rsidP="004F16C8">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tc>
        <w:tc>
          <w:tcPr>
            <w:tcW w:w="1380" w:type="pct"/>
          </w:tcPr>
          <w:p w:rsidR="00666BDA" w:rsidRPr="00D717E9" w:rsidP="004F16C8">
            <w:pPr>
              <w:spacing w:after="0"/>
              <w:rPr>
                <w:rFonts w:ascii="Calibri" w:hAnsi="Calibri" w:cs="Calibri"/>
              </w:rPr>
            </w:pPr>
            <w:r>
              <w:rPr>
                <w:rFonts w:ascii="Calibri" w:hAnsi="Calibri" w:cs="Calibri"/>
              </w:rPr>
              <w:t>Group A (2 points)</w:t>
            </w:r>
          </w:p>
        </w:tc>
      </w:tr>
    </w:tbl>
    <w:p w:rsidR="004F16C8" w:rsidRPr="000B1F5C" w:rsidP="004F16C8">
      <w:pPr>
        <w:spacing w:after="200" w:line="276" w:lineRule="auto"/>
        <w:rPr>
          <w:i/>
          <w:iCs/>
          <w:color w:val="404040" w:themeColor="text1" w:themeTint="BF"/>
        </w:rPr>
      </w:pPr>
      <w:r>
        <w:rPr>
          <w:i/>
          <w:iCs/>
          <w:color w:val="404040" w:themeColor="text1" w:themeTint="BF"/>
        </w:rPr>
        <w:br w:type="page"/>
      </w:r>
    </w:p>
    <w:p w:rsidR="004F16C8" w:rsidRPr="001E4CD5" w:rsidP="004F16C8">
      <w:pPr>
        <w:pStyle w:val="Heading3"/>
      </w:pPr>
      <w:bookmarkStart w:id="55" w:name="_Toc535849569"/>
      <w:bookmarkStart w:id="56" w:name="_Toc8818505"/>
      <w:r w:rsidRPr="00E32DA7">
        <w:t>1.</w:t>
      </w:r>
      <w:r>
        <w:t>8</w:t>
      </w:r>
      <w:r w:rsidRPr="00A17CC7">
        <w:tab/>
      </w:r>
      <w:r w:rsidRPr="00E32DA7">
        <w:t>Imported Units</w:t>
      </w:r>
      <w:bookmarkEnd w:id="55"/>
      <w:bookmarkEnd w:id="56"/>
      <w:r w:rsidRPr="00E32DA7">
        <w:t xml:space="preserve"> </w:t>
      </w:r>
    </w:p>
    <w:p w:rsidR="004F16C8" w:rsidP="004F16C8">
      <w:r>
        <w:t>Details of electives imported from another Training Package or accredited course.</w:t>
      </w:r>
    </w:p>
    <w:p w:rsidR="004F16C8" w:rsidP="004F16C8">
      <w:pPr>
        <w:pStyle w:val="CaptionPurple"/>
      </w:pPr>
      <w:r>
        <w:t xml:space="preserve">Table </w:t>
      </w:r>
      <w:r>
        <w:rPr>
          <w:noProof/>
        </w:rPr>
        <w:t>4</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4F16C8">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4F16C8" w:rsidP="004F16C8">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4F16C8" w:rsidRPr="000B1F5C" w:rsidP="004F16C8">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4F16C8" w:rsidP="004F16C8">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4F16C8" w:rsidP="004F16C8">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4F16C8" w:rsidP="004F16C8">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4F16C8" w:rsidRPr="00841237" w:rsidP="004F16C8">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4F16C8">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4F16C8" w:rsidRPr="00B838E1" w:rsidP="004F16C8">
            <w:pPr>
              <w:spacing w:after="0"/>
              <w:jc w:val="center"/>
              <w:rPr>
                <w:rFonts w:ascii="Calibri" w:hAnsi="Calibri" w:cs="Calibri"/>
                <w:b/>
              </w:rPr>
            </w:pPr>
            <w:r w:rsidRPr="00B838E1">
              <w:rPr>
                <w:rFonts w:ascii="Calibri" w:hAnsi="Calibri" w:cs="Calibri"/>
                <w:b/>
              </w:rPr>
              <w:t>1</w:t>
            </w:r>
          </w:p>
        </w:tc>
        <w:tc>
          <w:tcPr>
            <w:tcW w:w="1834" w:type="pct"/>
          </w:tcPr>
          <w:p w:rsidR="004F16C8" w:rsidRPr="005D60EB" w:rsidP="004F16C8">
            <w:pPr>
              <w:spacing w:after="0"/>
              <w:rPr>
                <w:rFonts w:ascii="Calibri" w:hAnsi="Calibri" w:cs="Calibri"/>
              </w:rPr>
            </w:pPr>
            <w:r>
              <w:rPr>
                <w:rFonts w:ascii="Calibri" w:hAnsi="Calibri" w:cs="Calibri"/>
              </w:rPr>
              <w:t>N/A</w:t>
            </w:r>
          </w:p>
        </w:tc>
        <w:tc>
          <w:tcPr>
            <w:tcW w:w="765" w:type="pct"/>
          </w:tcPr>
          <w:p w:rsidR="004F16C8" w:rsidRPr="005D60EB" w:rsidP="004F16C8">
            <w:pPr>
              <w:spacing w:after="0"/>
              <w:rPr>
                <w:rFonts w:ascii="Calibri" w:hAnsi="Calibri" w:cs="Calibri"/>
              </w:rPr>
            </w:pPr>
          </w:p>
        </w:tc>
        <w:tc>
          <w:tcPr>
            <w:tcW w:w="508" w:type="pct"/>
          </w:tcPr>
          <w:p w:rsidR="004F16C8" w:rsidRPr="005D60EB" w:rsidP="004F16C8">
            <w:pPr>
              <w:spacing w:after="0"/>
              <w:rPr>
                <w:rFonts w:ascii="Calibri" w:hAnsi="Calibri" w:cs="Calibri"/>
              </w:rPr>
            </w:pPr>
          </w:p>
        </w:tc>
        <w:tc>
          <w:tcPr>
            <w:tcW w:w="561" w:type="pct"/>
          </w:tcPr>
          <w:p w:rsidR="004F16C8" w:rsidRPr="005D60EB" w:rsidP="004F16C8">
            <w:pPr>
              <w:spacing w:after="0"/>
              <w:rPr>
                <w:rFonts w:ascii="Calibri" w:hAnsi="Calibri" w:cs="Calibri"/>
              </w:rPr>
            </w:pPr>
          </w:p>
        </w:tc>
        <w:tc>
          <w:tcPr>
            <w:tcW w:w="1174" w:type="pct"/>
          </w:tcPr>
          <w:p w:rsidR="004F16C8" w:rsidRPr="005D60EB" w:rsidP="004F16C8">
            <w:pPr>
              <w:spacing w:after="0"/>
              <w:rPr>
                <w:rFonts w:ascii="Calibri" w:hAnsi="Calibri" w:cs="Calibri"/>
              </w:rPr>
            </w:pPr>
          </w:p>
        </w:tc>
      </w:tr>
    </w:tbl>
    <w:p w:rsidR="004F16C8" w:rsidP="004F16C8">
      <w:pPr>
        <w:spacing w:after="200" w:line="276" w:lineRule="auto"/>
        <w:rPr>
          <w:rFonts w:ascii="Calibri" w:hAnsi="Calibri" w:cs="Calibri"/>
          <w:i/>
          <w:color w:val="FF0000"/>
          <w:sz w:val="18"/>
          <w:szCs w:val="18"/>
        </w:rPr>
        <w:sectPr w:rsidSect="004F16C8">
          <w:pgSz w:w="16838" w:h="11906" w:orient="landscape"/>
          <w:pgMar w:top="1276" w:right="1701" w:bottom="991" w:left="1232" w:header="708" w:footer="338" w:gutter="0"/>
          <w:cols w:space="708"/>
          <w:docGrid w:linePitch="360"/>
        </w:sectPr>
      </w:pPr>
    </w:p>
    <w:p w:rsidR="004F16C8" w:rsidRPr="00E32DA7" w:rsidP="004F16C8">
      <w:pPr>
        <w:pStyle w:val="Heading2Purple"/>
      </w:pPr>
      <w:bookmarkStart w:id="57" w:name="_Toc535849570"/>
      <w:bookmarkStart w:id="58" w:name="_Toc8818506"/>
      <w:r w:rsidRPr="00E32DA7">
        <w:t>2.</w:t>
      </w:r>
      <w:r w:rsidRPr="00E32DA7">
        <w:tab/>
      </w:r>
      <w:r>
        <w:t>Additional Information</w:t>
      </w:r>
      <w:bookmarkEnd w:id="57"/>
      <w:bookmarkEnd w:id="58"/>
    </w:p>
    <w:p w:rsidR="004F16C8" w:rsidRPr="00BB5EF1" w:rsidP="004F16C8">
      <w:pPr>
        <w:pStyle w:val="Heading3"/>
        <w:spacing w:before="240"/>
      </w:pPr>
      <w:bookmarkStart w:id="59" w:name="_Toc535849571"/>
      <w:bookmarkStart w:id="60" w:name="_Toc8818507"/>
      <w:r w:rsidRPr="00BB5EF1">
        <w:t>2.1</w:t>
      </w:r>
      <w:r w:rsidRPr="00BB5EF1">
        <w:tab/>
        <w:t>Environment and Location</w:t>
      </w:r>
      <w:bookmarkEnd w:id="59"/>
      <w:bookmarkEnd w:id="60"/>
    </w:p>
    <w:p w:rsidR="004F16C8" w:rsidRPr="00D05AF8" w:rsidP="004F16C8">
      <w:r w:rsidRPr="00D05AF8">
        <w:t xml:space="preserve">The </w:t>
      </w:r>
      <w:r w:rsidRPr="00D05AF8">
        <w:rPr>
          <w:b/>
        </w:rPr>
        <w:t>simulated</w:t>
      </w:r>
      <w:r>
        <w:t xml:space="preserve"> work environment </w:t>
      </w:r>
      <w:r w:rsidRPr="00D05AF8">
        <w:t>will be achieved by:</w:t>
      </w:r>
    </w:p>
    <w:p w:rsidR="00666BDA" w:rsidRPr="00381DF7" w:rsidP="00666BDA">
      <w:pPr>
        <w:pBdr>
          <w:top w:val="single" w:sz="4" w:space="1" w:color="auto"/>
          <w:left w:val="single" w:sz="4" w:space="4" w:color="auto"/>
          <w:bottom w:val="single" w:sz="4" w:space="1" w:color="auto"/>
          <w:right w:val="single" w:sz="4" w:space="4" w:color="auto"/>
        </w:pBdr>
        <w:rPr>
          <w:color w:val="auto"/>
        </w:rPr>
      </w:pPr>
      <w:r w:rsidRPr="00381DF7">
        <w:rPr>
          <w:color w:val="auto"/>
        </w:rPr>
        <w:t xml:space="preserve">Students will demonstrate skills and performance evidence in a simulated </w:t>
      </w:r>
      <w:r>
        <w:rPr>
          <w:color w:val="auto"/>
        </w:rPr>
        <w:t>locksmithing</w:t>
      </w:r>
      <w:r w:rsidRPr="00381DF7">
        <w:rPr>
          <w:color w:val="auto"/>
        </w:rPr>
        <w:t xml:space="preserve"> workshop environment at a TAFE campus that reflects industry standards and activities. The simulated work environment will provide students with access to industry standard machinery, tools, equipment and supported with the following:</w:t>
      </w:r>
    </w:p>
    <w:p w:rsidR="00666BDA" w:rsidRPr="00083FC1" w:rsidP="00666BDA">
      <w:pPr>
        <w:pBdr>
          <w:top w:val="single" w:sz="4" w:space="1" w:color="auto"/>
          <w:left w:val="single" w:sz="4" w:space="4" w:color="auto"/>
          <w:bottom w:val="single" w:sz="4" w:space="1" w:color="auto"/>
          <w:right w:val="single" w:sz="4" w:space="4" w:color="auto"/>
        </w:pBdr>
        <w:rPr>
          <w:color w:val="auto"/>
        </w:rPr>
      </w:pPr>
      <w:r w:rsidRPr="00083FC1">
        <w:rPr>
          <w:color w:val="auto"/>
        </w:rPr>
        <w:t>* Risk Assessments</w:t>
      </w:r>
    </w:p>
    <w:p w:rsidR="00666BDA" w:rsidRPr="00083FC1" w:rsidP="00666BDA">
      <w:pPr>
        <w:pBdr>
          <w:top w:val="single" w:sz="4" w:space="1" w:color="auto"/>
          <w:left w:val="single" w:sz="4" w:space="4" w:color="auto"/>
          <w:bottom w:val="single" w:sz="4" w:space="1" w:color="auto"/>
          <w:right w:val="single" w:sz="4" w:space="4" w:color="auto"/>
        </w:pBdr>
        <w:rPr>
          <w:color w:val="auto"/>
        </w:rPr>
      </w:pPr>
      <w:r w:rsidRPr="00083FC1">
        <w:rPr>
          <w:color w:val="auto"/>
        </w:rPr>
        <w:t>* Standard Operating Procedures</w:t>
      </w:r>
    </w:p>
    <w:p w:rsidR="00666BDA" w:rsidP="00666BDA">
      <w:pPr>
        <w:pBdr>
          <w:top w:val="single" w:sz="4" w:space="1" w:color="auto"/>
          <w:left w:val="single" w:sz="4" w:space="4" w:color="auto"/>
          <w:bottom w:val="single" w:sz="4" w:space="1" w:color="auto"/>
          <w:right w:val="single" w:sz="4" w:space="4" w:color="auto"/>
        </w:pBdr>
        <w:rPr>
          <w:color w:val="auto"/>
        </w:rPr>
      </w:pPr>
      <w:r w:rsidRPr="00083FC1">
        <w:rPr>
          <w:color w:val="auto"/>
        </w:rPr>
        <w:t>* Safety Data Sheets</w:t>
      </w:r>
    </w:p>
    <w:p w:rsidR="00666BDA" w:rsidP="00666BDA">
      <w:pPr>
        <w:pBdr>
          <w:top w:val="single" w:sz="4" w:space="1" w:color="auto"/>
          <w:left w:val="single" w:sz="4" w:space="4" w:color="auto"/>
          <w:bottom w:val="single" w:sz="4" w:space="1" w:color="auto"/>
          <w:right w:val="single" w:sz="4" w:space="4" w:color="auto"/>
        </w:pBdr>
        <w:rPr>
          <w:color w:val="auto"/>
        </w:rPr>
      </w:pPr>
    </w:p>
    <w:p w:rsidR="00666BDA" w:rsidP="00666BDA">
      <w:pPr>
        <w:pBdr>
          <w:top w:val="single" w:sz="4" w:space="1" w:color="auto"/>
          <w:left w:val="single" w:sz="4" w:space="4" w:color="auto"/>
          <w:bottom w:val="single" w:sz="4" w:space="1" w:color="auto"/>
          <w:right w:val="single" w:sz="4" w:space="4" w:color="auto"/>
        </w:pBdr>
        <w:rPr>
          <w:color w:val="auto"/>
        </w:rPr>
      </w:pPr>
      <w:r>
        <w:rPr>
          <w:color w:val="auto"/>
        </w:rPr>
        <w:t>Additionally there is access to:</w:t>
      </w:r>
    </w:p>
    <w:p w:rsidR="00666BDA" w:rsidP="00666BDA">
      <w:pPr>
        <w:pBdr>
          <w:top w:val="single" w:sz="4" w:space="1" w:color="auto"/>
          <w:left w:val="single" w:sz="4" w:space="4" w:color="auto"/>
          <w:bottom w:val="single" w:sz="4" w:space="1" w:color="auto"/>
          <w:right w:val="single" w:sz="4" w:space="4" w:color="auto"/>
        </w:pBdr>
        <w:rPr>
          <w:color w:val="auto"/>
        </w:rPr>
      </w:pPr>
      <w:r>
        <w:rPr>
          <w:color w:val="auto"/>
        </w:rPr>
        <w:t>*A range of Materials and Positions</w:t>
      </w:r>
    </w:p>
    <w:p w:rsidR="00666BDA" w:rsidP="00666BDA">
      <w:pPr>
        <w:pBdr>
          <w:top w:val="single" w:sz="4" w:space="1" w:color="auto"/>
          <w:left w:val="single" w:sz="4" w:space="4" w:color="auto"/>
          <w:bottom w:val="single" w:sz="4" w:space="1" w:color="auto"/>
          <w:right w:val="single" w:sz="4" w:space="4" w:color="auto"/>
        </w:pBdr>
        <w:rPr>
          <w:color w:val="auto"/>
        </w:rPr>
      </w:pPr>
      <w:r>
        <w:rPr>
          <w:color w:val="auto"/>
        </w:rPr>
        <w:t>*A range of different conditions reflective of what would be found in Industry</w:t>
      </w:r>
    </w:p>
    <w:p w:rsidR="00666BDA" w:rsidP="00666BDA">
      <w:pPr>
        <w:pBdr>
          <w:top w:val="single" w:sz="4" w:space="1" w:color="auto"/>
          <w:left w:val="single" w:sz="4" w:space="4" w:color="auto"/>
          <w:bottom w:val="single" w:sz="4" w:space="1" w:color="auto"/>
          <w:right w:val="single" w:sz="4" w:space="4" w:color="auto"/>
        </w:pBdr>
        <w:rPr>
          <w:color w:val="auto"/>
        </w:rPr>
      </w:pPr>
      <w:r>
        <w:rPr>
          <w:color w:val="auto"/>
        </w:rPr>
        <w:t>*W</w:t>
      </w:r>
      <w:r w:rsidRPr="00D34862">
        <w:rPr>
          <w:color w:val="auto"/>
        </w:rPr>
        <w:t xml:space="preserve">orkplace procedures and plans </w:t>
      </w:r>
    </w:p>
    <w:p w:rsidR="00666BDA" w:rsidP="00666BDA">
      <w:pPr>
        <w:pBdr>
          <w:top w:val="single" w:sz="4" w:space="1" w:color="auto"/>
          <w:left w:val="single" w:sz="4" w:space="4" w:color="auto"/>
          <w:bottom w:val="single" w:sz="4" w:space="1" w:color="auto"/>
          <w:right w:val="single" w:sz="4" w:space="4" w:color="auto"/>
        </w:pBdr>
        <w:rPr>
          <w:color w:val="auto"/>
        </w:rPr>
      </w:pPr>
      <w:r>
        <w:rPr>
          <w:color w:val="auto"/>
        </w:rPr>
        <w:t>*P</w:t>
      </w:r>
      <w:r w:rsidRPr="00D34862">
        <w:rPr>
          <w:color w:val="auto"/>
        </w:rPr>
        <w:t>roduct a</w:t>
      </w:r>
      <w:r>
        <w:rPr>
          <w:color w:val="auto"/>
        </w:rPr>
        <w:t xml:space="preserve">nd manufacturing specifications </w:t>
      </w:r>
    </w:p>
    <w:p w:rsidR="00666BDA" w:rsidRPr="00D34862" w:rsidP="00666BDA">
      <w:pPr>
        <w:pBdr>
          <w:top w:val="single" w:sz="4" w:space="1" w:color="auto"/>
          <w:left w:val="single" w:sz="4" w:space="4" w:color="auto"/>
          <w:bottom w:val="single" w:sz="4" w:space="1" w:color="auto"/>
          <w:right w:val="single" w:sz="4" w:space="4" w:color="auto"/>
        </w:pBdr>
        <w:rPr>
          <w:color w:val="auto"/>
        </w:rPr>
      </w:pPr>
      <w:r>
        <w:rPr>
          <w:color w:val="auto"/>
        </w:rPr>
        <w:t>*Relevant c</w:t>
      </w:r>
      <w:r w:rsidRPr="00D34862">
        <w:rPr>
          <w:color w:val="auto"/>
        </w:rPr>
        <w:t>odes, standards, manuals and reference materials.</w:t>
      </w:r>
    </w:p>
    <w:p w:rsidR="00666BDA" w:rsidRPr="00D34862" w:rsidP="00666BDA">
      <w:pPr>
        <w:pBdr>
          <w:top w:val="single" w:sz="4" w:space="1" w:color="auto"/>
          <w:left w:val="single" w:sz="4" w:space="4" w:color="auto"/>
          <w:bottom w:val="single" w:sz="4" w:space="1" w:color="auto"/>
          <w:right w:val="single" w:sz="4" w:space="4" w:color="auto"/>
        </w:pBdr>
        <w:rPr>
          <w:color w:val="auto"/>
        </w:rPr>
      </w:pPr>
      <w:r>
        <w:rPr>
          <w:color w:val="auto"/>
        </w:rPr>
        <w:t>*D</w:t>
      </w:r>
      <w:r w:rsidRPr="00D34862">
        <w:rPr>
          <w:color w:val="auto"/>
        </w:rPr>
        <w:t>ocumentation in relation to production, waste, overheads, hazard control/management</w:t>
      </w:r>
    </w:p>
    <w:p w:rsidR="00666BDA" w:rsidRPr="00D34862" w:rsidP="00666BDA">
      <w:pPr>
        <w:pBdr>
          <w:top w:val="single" w:sz="4" w:space="1" w:color="auto"/>
          <w:left w:val="single" w:sz="4" w:space="4" w:color="auto"/>
          <w:bottom w:val="single" w:sz="4" w:space="1" w:color="auto"/>
          <w:right w:val="single" w:sz="4" w:space="4" w:color="auto"/>
        </w:pBdr>
        <w:rPr>
          <w:color w:val="auto"/>
        </w:rPr>
      </w:pPr>
      <w:r>
        <w:rPr>
          <w:color w:val="auto"/>
        </w:rPr>
        <w:t>*R</w:t>
      </w:r>
      <w:r w:rsidRPr="00D34862">
        <w:rPr>
          <w:color w:val="auto"/>
        </w:rPr>
        <w:t>eports from supervisors/managers</w:t>
      </w:r>
    </w:p>
    <w:p w:rsidR="00666BDA" w:rsidP="00666BDA">
      <w:pPr>
        <w:pBdr>
          <w:top w:val="single" w:sz="4" w:space="1" w:color="auto"/>
          <w:left w:val="single" w:sz="4" w:space="4" w:color="auto"/>
          <w:bottom w:val="single" w:sz="4" w:space="1" w:color="auto"/>
          <w:right w:val="single" w:sz="4" w:space="4" w:color="auto"/>
        </w:pBdr>
        <w:rPr>
          <w:color w:val="auto"/>
        </w:rPr>
      </w:pPr>
      <w:r>
        <w:rPr>
          <w:color w:val="auto"/>
        </w:rPr>
        <w:t>*C</w:t>
      </w:r>
      <w:r w:rsidRPr="00D34862">
        <w:rPr>
          <w:color w:val="auto"/>
        </w:rPr>
        <w:t>ase study/scenarios</w:t>
      </w:r>
    </w:p>
    <w:p w:rsidR="00666BDA" w:rsidRPr="00083FC1" w:rsidP="00666BDA">
      <w:pPr>
        <w:pBdr>
          <w:top w:val="single" w:sz="4" w:space="1" w:color="auto"/>
          <w:left w:val="single" w:sz="4" w:space="4" w:color="auto"/>
          <w:bottom w:val="single" w:sz="4" w:space="1" w:color="auto"/>
          <w:right w:val="single" w:sz="4" w:space="4" w:color="auto"/>
        </w:pBdr>
        <w:rPr>
          <w:color w:val="auto"/>
        </w:rPr>
      </w:pPr>
    </w:p>
    <w:p w:rsidR="00666BDA" w:rsidRPr="008E427D" w:rsidP="00666BDA">
      <w:pPr>
        <w:pBdr>
          <w:top w:val="single" w:sz="4" w:space="1" w:color="auto"/>
          <w:left w:val="single" w:sz="4" w:space="4" w:color="auto"/>
          <w:bottom w:val="single" w:sz="4" w:space="1" w:color="auto"/>
          <w:right w:val="single" w:sz="4" w:space="4" w:color="auto"/>
        </w:pBdr>
        <w:rPr>
          <w:color w:val="auto"/>
        </w:rPr>
      </w:pPr>
      <w:r>
        <w:rPr>
          <w:color w:val="auto"/>
        </w:rPr>
        <w:t xml:space="preserve">The facilities at the TAFE NSW will provide students with adequate access to all tools and equipment with the following ratios as a </w:t>
      </w:r>
      <w:r w:rsidRPr="00083FC1">
        <w:rPr>
          <w:i/>
          <w:color w:val="auto"/>
        </w:rPr>
        <w:t>minimum</w:t>
      </w:r>
      <w:r>
        <w:rPr>
          <w:i/>
          <w:color w:val="auto"/>
        </w:rPr>
        <w:t xml:space="preserve"> </w:t>
      </w:r>
      <w:r>
        <w:rPr>
          <w:color w:val="auto"/>
        </w:rPr>
        <w:t>of:</w:t>
      </w:r>
    </w:p>
    <w:p w:rsidR="00666BDA" w:rsidP="00666BDA">
      <w:pPr>
        <w:pBdr>
          <w:top w:val="single" w:sz="4" w:space="1" w:color="auto"/>
          <w:left w:val="single" w:sz="4" w:space="4" w:color="auto"/>
          <w:bottom w:val="single" w:sz="4" w:space="1" w:color="auto"/>
          <w:right w:val="single" w:sz="4" w:space="4" w:color="auto"/>
        </w:pBdr>
        <w:rPr>
          <w:color w:val="auto"/>
        </w:rPr>
      </w:pPr>
      <w:r>
        <w:rPr>
          <w:color w:val="auto"/>
        </w:rPr>
        <w:t xml:space="preserve"> </w:t>
      </w:r>
      <w:r>
        <w:rPr>
          <w:b/>
          <w:color w:val="auto"/>
        </w:rPr>
        <w:t>Equipment</w:t>
      </w:r>
      <w:r w:rsidRPr="00083FC1">
        <w:rPr>
          <w:b/>
          <w:color w:val="auto"/>
        </w:rPr>
        <w:t xml:space="preserve">: </w:t>
      </w:r>
      <w:r>
        <w:rPr>
          <w:b/>
          <w:color w:val="auto"/>
        </w:rPr>
        <w:t>Student</w:t>
      </w:r>
      <w:r>
        <w:rPr>
          <w:color w:val="auto"/>
        </w:rPr>
        <w:t xml:space="preserve"> </w:t>
      </w:r>
    </w:p>
    <w:p w:rsidR="00666BDA" w:rsidP="00666BDA">
      <w:pPr>
        <w:pBdr>
          <w:top w:val="single" w:sz="4" w:space="1" w:color="auto"/>
          <w:left w:val="single" w:sz="4" w:space="4" w:color="auto"/>
          <w:bottom w:val="single" w:sz="4" w:space="1" w:color="auto"/>
          <w:right w:val="single" w:sz="4" w:space="4" w:color="auto"/>
        </w:pBdr>
        <w:rPr>
          <w:color w:val="auto"/>
        </w:rPr>
      </w:pPr>
      <w:r>
        <w:rPr>
          <w:color w:val="auto"/>
        </w:rPr>
        <w:t>* Work benches and work stations 1:1</w:t>
      </w:r>
    </w:p>
    <w:p w:rsidR="00666BDA" w:rsidP="00666BDA">
      <w:pPr>
        <w:pBdr>
          <w:top w:val="single" w:sz="4" w:space="1" w:color="auto"/>
          <w:left w:val="single" w:sz="4" w:space="4" w:color="auto"/>
          <w:bottom w:val="single" w:sz="4" w:space="1" w:color="auto"/>
          <w:right w:val="single" w:sz="4" w:space="4" w:color="auto"/>
        </w:pBdr>
        <w:rPr>
          <w:color w:val="auto"/>
        </w:rPr>
      </w:pPr>
      <w:r>
        <w:rPr>
          <w:color w:val="auto"/>
        </w:rPr>
        <w:t xml:space="preserve">* </w:t>
      </w:r>
      <w:r w:rsidRPr="00F745DB">
        <w:rPr>
          <w:color w:val="auto"/>
        </w:rPr>
        <w:t xml:space="preserve">General </w:t>
      </w:r>
      <w:r>
        <w:rPr>
          <w:color w:val="auto"/>
        </w:rPr>
        <w:t>h</w:t>
      </w:r>
      <w:r w:rsidRPr="00F745DB">
        <w:rPr>
          <w:color w:val="auto"/>
        </w:rPr>
        <w:t>and /power/marking out tools and equipment</w:t>
      </w:r>
      <w:r>
        <w:rPr>
          <w:color w:val="auto"/>
        </w:rPr>
        <w:t xml:space="preserve"> 1:1</w:t>
      </w:r>
    </w:p>
    <w:p w:rsidR="00666BDA" w:rsidP="00666BDA">
      <w:pPr>
        <w:pBdr>
          <w:top w:val="single" w:sz="4" w:space="1" w:color="auto"/>
          <w:left w:val="single" w:sz="4" w:space="4" w:color="auto"/>
          <w:bottom w:val="single" w:sz="4" w:space="1" w:color="auto"/>
          <w:right w:val="single" w:sz="4" w:space="4" w:color="auto"/>
        </w:pBdr>
        <w:rPr>
          <w:color w:val="auto"/>
        </w:rPr>
      </w:pPr>
      <w:r>
        <w:rPr>
          <w:color w:val="auto"/>
        </w:rPr>
        <w:t>* Drilling machines 1:2</w:t>
      </w:r>
    </w:p>
    <w:p w:rsidR="00666BDA" w:rsidRPr="00083FC1" w:rsidP="00666BDA">
      <w:pPr>
        <w:pBdr>
          <w:top w:val="single" w:sz="4" w:space="1" w:color="auto"/>
          <w:left w:val="single" w:sz="4" w:space="4" w:color="auto"/>
          <w:bottom w:val="single" w:sz="4" w:space="1" w:color="auto"/>
          <w:right w:val="single" w:sz="4" w:space="4" w:color="auto"/>
        </w:pBdr>
        <w:rPr>
          <w:color w:val="00B050"/>
        </w:rPr>
      </w:pPr>
    </w:p>
    <w:p w:rsidR="004F16C8" w:rsidRPr="006C2875" w:rsidP="004F16C8">
      <w:pPr>
        <w:pBdr>
          <w:top w:val="single" w:sz="4" w:space="1" w:color="auto"/>
          <w:left w:val="single" w:sz="4" w:space="4" w:color="auto"/>
          <w:bottom w:val="single" w:sz="4" w:space="1" w:color="auto"/>
          <w:right w:val="single" w:sz="4" w:space="4" w:color="auto"/>
        </w:pBdr>
      </w:pPr>
    </w:p>
    <w:p w:rsidR="004F16C8" w:rsidRPr="00D05AF8" w:rsidP="004F16C8">
      <w:pPr>
        <w:pBdr>
          <w:top w:val="single" w:sz="4" w:space="1" w:color="auto"/>
          <w:left w:val="single" w:sz="4" w:space="4" w:color="auto"/>
          <w:bottom w:val="single" w:sz="4" w:space="1" w:color="auto"/>
          <w:right w:val="single" w:sz="4" w:space="4" w:color="auto"/>
        </w:pBdr>
        <w:rPr>
          <w:b/>
        </w:rPr>
      </w:pPr>
    </w:p>
    <w:p w:rsidR="004F16C8" w:rsidRPr="00D05AF8" w:rsidP="004F16C8">
      <w:pPr>
        <w:spacing w:before="240"/>
      </w:pPr>
      <w:r w:rsidRPr="00D05AF8">
        <w:rPr>
          <w:b/>
        </w:rPr>
        <w:t>Work placement</w:t>
      </w:r>
      <w:r w:rsidRPr="00D05AF8">
        <w:t xml:space="preserve"> will be achieved by:</w:t>
      </w:r>
    </w:p>
    <w:p w:rsidR="00666BDA" w:rsidRPr="00963DF1" w:rsidP="00666BDA">
      <w:pPr>
        <w:pBdr>
          <w:top w:val="single" w:sz="4" w:space="1" w:color="auto"/>
          <w:left w:val="single" w:sz="4" w:space="4" w:color="auto"/>
          <w:bottom w:val="single" w:sz="4" w:space="1" w:color="auto"/>
          <w:right w:val="single" w:sz="4" w:space="4" w:color="auto"/>
        </w:pBdr>
      </w:pPr>
      <w:r w:rsidRPr="00E41B09">
        <w:rPr>
          <w:b/>
        </w:rPr>
        <w:t>Detail:</w:t>
      </w:r>
      <w:r>
        <w:rPr>
          <w:b/>
        </w:rPr>
        <w:t xml:space="preserve"> N/A</w:t>
      </w:r>
    </w:p>
    <w:p w:rsidR="00666BDA" w:rsidRPr="00963DF1" w:rsidP="00666BDA">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N/A</w:t>
      </w:r>
    </w:p>
    <w:p w:rsidR="00666BDA" w:rsidRPr="00963DF1" w:rsidP="00666BDA">
      <w:pPr>
        <w:pBdr>
          <w:top w:val="single" w:sz="4" w:space="1" w:color="auto"/>
          <w:left w:val="single" w:sz="4" w:space="4" w:color="auto"/>
          <w:bottom w:val="single" w:sz="4" w:space="1" w:color="auto"/>
          <w:right w:val="single" w:sz="4" w:space="4" w:color="auto"/>
        </w:pBdr>
      </w:pPr>
      <w:r w:rsidRPr="00E41B09">
        <w:rPr>
          <w:b/>
        </w:rPr>
        <w:t>Tot</w:t>
      </w:r>
      <w:r>
        <w:rPr>
          <w:b/>
        </w:rPr>
        <w:t xml:space="preserve">al Work Placement Hours: </w:t>
      </w:r>
    </w:p>
    <w:p w:rsidR="004F16C8" w:rsidRPr="00E41B09" w:rsidP="004F16C8">
      <w:pPr>
        <w:pBdr>
          <w:top w:val="single" w:sz="4" w:space="1" w:color="auto"/>
          <w:left w:val="single" w:sz="4" w:space="4" w:color="auto"/>
          <w:bottom w:val="single" w:sz="4" w:space="1" w:color="auto"/>
          <w:right w:val="single" w:sz="4" w:space="4" w:color="auto"/>
        </w:pBdr>
        <w:rPr>
          <w:b/>
        </w:rPr>
      </w:pPr>
    </w:p>
    <w:p w:rsidR="00666BDA" w:rsidP="004F16C8">
      <w:pPr>
        <w:pStyle w:val="Heading3"/>
        <w:spacing w:before="240"/>
      </w:pPr>
      <w:bookmarkStart w:id="61" w:name="_Toc535849572"/>
      <w:bookmarkStart w:id="62" w:name="_Toc8818508"/>
    </w:p>
    <w:p w:rsidR="004F16C8" w:rsidRPr="00076446" w:rsidP="004F16C8">
      <w:pPr>
        <w:pStyle w:val="Heading3"/>
        <w:spacing w:before="240"/>
      </w:pPr>
      <w:r>
        <w:t>2.2</w:t>
      </w:r>
      <w:r w:rsidRPr="00BB5EF1">
        <w:tab/>
        <w:t>Language, Literacy and Numeracy</w:t>
      </w:r>
      <w:bookmarkEnd w:id="61"/>
      <w:bookmarkEnd w:id="62"/>
    </w:p>
    <w:p w:rsidR="004F16C8" w:rsidRPr="00140C48" w:rsidP="004F16C8">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4F16C8" w:rsidRPr="006E68E0" w:rsidP="004F16C8">
      <w:r>
        <w:t xml:space="preserve">For assistance in determining the LLN level of performance please consult with your </w:t>
      </w:r>
      <w:r w:rsidRPr="001E54C6">
        <w:t xml:space="preserve">relevant Learning Support </w:t>
      </w:r>
      <w:r>
        <w:t>Services.</w:t>
      </w:r>
    </w:p>
    <w:p w:rsidR="004F16C8" w:rsidP="004F16C8">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4F16C8">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4F16C8" w:rsidRPr="006B172E" w:rsidP="004F16C8">
            <w:pPr>
              <w:spacing w:after="0"/>
              <w:rPr>
                <w:b/>
              </w:rPr>
            </w:pPr>
            <w:r w:rsidRPr="006B172E">
              <w:rPr>
                <w:b/>
              </w:rPr>
              <w:t>Level of Performance</w:t>
            </w:r>
          </w:p>
        </w:tc>
        <w:tc>
          <w:tcPr>
            <w:tcW w:w="1134" w:type="dxa"/>
            <w:shd w:val="clear" w:color="auto" w:fill="C7C5E0"/>
            <w:vAlign w:val="center"/>
          </w:tcPr>
          <w:p w:rsidR="004F16C8" w:rsidRPr="006B172E" w:rsidP="004F16C8">
            <w:pPr>
              <w:spacing w:after="0"/>
              <w:jc w:val="center"/>
              <w:rPr>
                <w:b/>
              </w:rPr>
            </w:pPr>
            <w:r w:rsidRPr="006B172E">
              <w:rPr>
                <w:b/>
              </w:rPr>
              <w:t>PL1A&amp;B</w:t>
            </w:r>
          </w:p>
        </w:tc>
        <w:tc>
          <w:tcPr>
            <w:tcW w:w="1134" w:type="dxa"/>
            <w:shd w:val="clear" w:color="auto" w:fill="C7C5E0"/>
            <w:vAlign w:val="center"/>
          </w:tcPr>
          <w:p w:rsidR="004F16C8" w:rsidRPr="006B172E" w:rsidP="004F16C8">
            <w:pPr>
              <w:spacing w:after="0"/>
              <w:jc w:val="center"/>
              <w:rPr>
                <w:b/>
              </w:rPr>
            </w:pPr>
            <w:r w:rsidRPr="006B172E">
              <w:rPr>
                <w:b/>
              </w:rPr>
              <w:t>1</w:t>
            </w:r>
          </w:p>
        </w:tc>
        <w:tc>
          <w:tcPr>
            <w:tcW w:w="1134" w:type="dxa"/>
            <w:shd w:val="clear" w:color="auto" w:fill="C7C5E0"/>
            <w:vAlign w:val="center"/>
          </w:tcPr>
          <w:p w:rsidR="004F16C8" w:rsidRPr="006B172E" w:rsidP="004F16C8">
            <w:pPr>
              <w:spacing w:after="0"/>
              <w:jc w:val="center"/>
              <w:rPr>
                <w:b/>
              </w:rPr>
            </w:pPr>
            <w:r w:rsidRPr="006B172E">
              <w:rPr>
                <w:b/>
              </w:rPr>
              <w:t>2</w:t>
            </w:r>
          </w:p>
        </w:tc>
        <w:tc>
          <w:tcPr>
            <w:tcW w:w="1134" w:type="dxa"/>
            <w:shd w:val="clear" w:color="auto" w:fill="C7C5E0"/>
            <w:vAlign w:val="center"/>
          </w:tcPr>
          <w:p w:rsidR="004F16C8" w:rsidRPr="006B172E" w:rsidP="004F16C8">
            <w:pPr>
              <w:spacing w:after="0"/>
              <w:jc w:val="center"/>
              <w:rPr>
                <w:b/>
              </w:rPr>
            </w:pPr>
            <w:r w:rsidRPr="006B172E">
              <w:rPr>
                <w:b/>
              </w:rPr>
              <w:t>3</w:t>
            </w:r>
          </w:p>
        </w:tc>
        <w:tc>
          <w:tcPr>
            <w:tcW w:w="1134" w:type="dxa"/>
            <w:shd w:val="clear" w:color="auto" w:fill="C7C5E0"/>
            <w:vAlign w:val="center"/>
          </w:tcPr>
          <w:p w:rsidR="004F16C8" w:rsidRPr="006B172E" w:rsidP="004F16C8">
            <w:pPr>
              <w:spacing w:after="0"/>
              <w:jc w:val="center"/>
              <w:rPr>
                <w:b/>
              </w:rPr>
            </w:pPr>
            <w:r w:rsidRPr="006B172E">
              <w:rPr>
                <w:b/>
              </w:rPr>
              <w:t>4</w:t>
            </w:r>
          </w:p>
        </w:tc>
        <w:tc>
          <w:tcPr>
            <w:tcW w:w="1134" w:type="dxa"/>
            <w:shd w:val="clear" w:color="auto" w:fill="C7C5E0"/>
            <w:vAlign w:val="center"/>
          </w:tcPr>
          <w:p w:rsidR="004F16C8" w:rsidRPr="006B172E" w:rsidP="004F16C8">
            <w:pPr>
              <w:spacing w:after="0"/>
              <w:jc w:val="center"/>
              <w:rPr>
                <w:b/>
              </w:rPr>
            </w:pPr>
            <w:r w:rsidRPr="006B172E">
              <w:rPr>
                <w:b/>
              </w:rPr>
              <w:t>5</w:t>
            </w:r>
          </w:p>
        </w:tc>
      </w:tr>
      <w:tr w:rsidTr="004F16C8">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4F16C8" w:rsidRPr="00874FF5" w:rsidP="004F16C8">
            <w:pPr>
              <w:spacing w:after="0"/>
              <w:rPr>
                <w:b/>
              </w:rPr>
            </w:pPr>
            <w:r w:rsidRPr="00874FF5">
              <w:rPr>
                <w:b/>
              </w:rPr>
              <w:t>Learning</w:t>
            </w:r>
          </w:p>
        </w:tc>
        <w:tc>
          <w:tcPr>
            <w:tcW w:w="1134" w:type="dxa"/>
            <w:vAlign w:val="center"/>
          </w:tcPr>
          <w:p w:rsidR="004F16C8" w:rsidP="004F16C8">
            <w:pPr>
              <w:spacing w:after="0"/>
              <w:jc w:val="center"/>
            </w:pPr>
            <w:sdt>
              <w:sdtPr>
                <w:rPr>
                  <w:rFonts w:ascii="Calibri" w:hAnsi="Calibri"/>
                </w:rPr>
                <w:id w:val="134813277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88167346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64493691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1846936598"/>
                <w14:checkbox>
                  <w14:checked w14:val="1"/>
                  <w14:checkedState w14:val="2612" w14:font="MS Gothic"/>
                  <w14:uncheckedState w14:val="2610" w14:font="MS Gothic"/>
                </w14:checkbox>
              </w:sdtPr>
              <w:sdtContent>
                <w:r w:rsidR="00666BDA">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36613490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976502136"/>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4F16C8">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4F16C8" w:rsidRPr="00874FF5" w:rsidP="004F16C8">
            <w:pPr>
              <w:spacing w:after="0"/>
              <w:rPr>
                <w:b/>
              </w:rPr>
            </w:pPr>
            <w:r w:rsidRPr="00874FF5">
              <w:rPr>
                <w:b/>
              </w:rPr>
              <w:t>Reading</w:t>
            </w:r>
          </w:p>
        </w:tc>
        <w:tc>
          <w:tcPr>
            <w:tcW w:w="1134" w:type="dxa"/>
            <w:vAlign w:val="center"/>
          </w:tcPr>
          <w:p w:rsidR="004F16C8" w:rsidP="004F16C8">
            <w:pPr>
              <w:spacing w:after="0"/>
              <w:jc w:val="center"/>
            </w:pPr>
            <w:sdt>
              <w:sdtPr>
                <w:rPr>
                  <w:rFonts w:ascii="Calibri" w:hAnsi="Calibri"/>
                </w:rPr>
                <w:id w:val="86094034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142861769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74785666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1218973171"/>
                <w14:checkbox>
                  <w14:checked w14:val="1"/>
                  <w14:checkedState w14:val="2612" w14:font="MS Gothic"/>
                  <w14:uncheckedState w14:val="2610" w14:font="MS Gothic"/>
                </w14:checkbox>
              </w:sdtPr>
              <w:sdtContent>
                <w:r w:rsidR="00666BDA">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1244357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48358382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4F16C8">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4F16C8" w:rsidRPr="00874FF5" w:rsidP="004F16C8">
            <w:pPr>
              <w:spacing w:after="0"/>
              <w:rPr>
                <w:b/>
              </w:rPr>
            </w:pPr>
            <w:r w:rsidRPr="00874FF5">
              <w:rPr>
                <w:b/>
              </w:rPr>
              <w:t>Writing</w:t>
            </w:r>
          </w:p>
        </w:tc>
        <w:tc>
          <w:tcPr>
            <w:tcW w:w="1134" w:type="dxa"/>
            <w:vAlign w:val="center"/>
          </w:tcPr>
          <w:p w:rsidR="004F16C8" w:rsidP="004F16C8">
            <w:pPr>
              <w:spacing w:after="0"/>
              <w:jc w:val="center"/>
            </w:pPr>
            <w:sdt>
              <w:sdtPr>
                <w:rPr>
                  <w:rFonts w:ascii="Calibri" w:hAnsi="Calibri"/>
                </w:rPr>
                <w:id w:val="200145710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16083223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1438282009"/>
                <w14:checkbox>
                  <w14:checked w14:val="1"/>
                  <w14:checkedState w14:val="2612" w14:font="MS Gothic"/>
                  <w14:uncheckedState w14:val="2610" w14:font="MS Gothic"/>
                </w14:checkbox>
              </w:sdtPr>
              <w:sdtContent>
                <w:r w:rsidR="00666BDA">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134597562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72649584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83646093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4F16C8">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4F16C8" w:rsidRPr="00874FF5" w:rsidP="004F16C8">
            <w:pPr>
              <w:spacing w:after="0"/>
              <w:rPr>
                <w:b/>
              </w:rPr>
            </w:pPr>
            <w:r w:rsidRPr="00874FF5">
              <w:rPr>
                <w:b/>
              </w:rPr>
              <w:t>Numeracy</w:t>
            </w:r>
          </w:p>
        </w:tc>
        <w:tc>
          <w:tcPr>
            <w:tcW w:w="1134" w:type="dxa"/>
            <w:vAlign w:val="center"/>
          </w:tcPr>
          <w:p w:rsidR="004F16C8" w:rsidP="004F16C8">
            <w:pPr>
              <w:spacing w:after="0"/>
              <w:jc w:val="center"/>
            </w:pPr>
            <w:sdt>
              <w:sdtPr>
                <w:rPr>
                  <w:rFonts w:ascii="Calibri" w:hAnsi="Calibri"/>
                </w:rPr>
                <w:id w:val="-1274797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4458966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9155939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1554888307"/>
                <w14:checkbox>
                  <w14:checked w14:val="1"/>
                  <w14:checkedState w14:val="2612" w14:font="MS Gothic"/>
                  <w14:uncheckedState w14:val="2610" w14:font="MS Gothic"/>
                </w14:checkbox>
              </w:sdtPr>
              <w:sdtContent>
                <w:r w:rsidR="00666BDA">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194181955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105165195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4F16C8">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4F16C8" w:rsidRPr="00874FF5" w:rsidP="004F16C8">
            <w:pPr>
              <w:spacing w:after="0"/>
              <w:rPr>
                <w:b/>
              </w:rPr>
            </w:pPr>
            <w:r w:rsidRPr="00874FF5">
              <w:rPr>
                <w:b/>
              </w:rPr>
              <w:t>Oral communication</w:t>
            </w:r>
          </w:p>
        </w:tc>
        <w:tc>
          <w:tcPr>
            <w:tcW w:w="1134" w:type="dxa"/>
            <w:vAlign w:val="center"/>
          </w:tcPr>
          <w:p w:rsidR="004F16C8" w:rsidP="004F16C8">
            <w:pPr>
              <w:spacing w:after="0"/>
              <w:jc w:val="center"/>
            </w:pPr>
            <w:sdt>
              <w:sdtPr>
                <w:rPr>
                  <w:rFonts w:ascii="Calibri" w:hAnsi="Calibri"/>
                </w:rPr>
                <w:id w:val="-8442496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18780511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60550385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1465270229"/>
                <w14:checkbox>
                  <w14:checked w14:val="1"/>
                  <w14:checkedState w14:val="2612" w14:font="MS Gothic"/>
                  <w14:uncheckedState w14:val="2610" w14:font="MS Gothic"/>
                </w14:checkbox>
              </w:sdtPr>
              <w:sdtContent>
                <w:r w:rsidR="00666BDA">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109096824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4F16C8" w:rsidP="004F16C8">
            <w:pPr>
              <w:spacing w:after="0"/>
              <w:jc w:val="center"/>
            </w:pPr>
            <w:sdt>
              <w:sdtPr>
                <w:rPr>
                  <w:rFonts w:ascii="Calibri" w:hAnsi="Calibri"/>
                </w:rPr>
                <w:id w:val="-1920168082"/>
                <w14:checkbox>
                  <w14:checked w14:val="0"/>
                  <w14:checkedState w14:val="2612" w14:font="MS Gothic"/>
                  <w14:uncheckedState w14:val="2610" w14:font="MS Gothic"/>
                </w14:checkbox>
              </w:sdtPr>
              <w:sdtContent>
                <w:r>
                  <w:rPr>
                    <w:rFonts w:ascii="MS Gothic" w:eastAsia="MS Gothic" w:hAnsi="MS Gothic" w:hint="eastAsia"/>
                  </w:rPr>
                  <w:t>☐</w:t>
                </w:r>
              </w:sdtContent>
            </w:sdt>
          </w:p>
        </w:tc>
      </w:tr>
    </w:tbl>
    <w:p w:rsidR="004F16C8" w:rsidRPr="00076446" w:rsidP="004F16C8">
      <w:pPr>
        <w:pStyle w:val="Heading3"/>
        <w:spacing w:before="240"/>
      </w:pPr>
      <w:bookmarkStart w:id="63" w:name="_Toc535849573"/>
      <w:bookmarkStart w:id="64" w:name="_Toc8818509"/>
      <w:r w:rsidRPr="00BB5EF1">
        <w:t>2.</w:t>
      </w:r>
      <w:r>
        <w:t>3</w:t>
      </w:r>
      <w:r w:rsidRPr="00BB5EF1">
        <w:tab/>
        <w:t>Recognition Processes</w:t>
      </w:r>
      <w:bookmarkEnd w:id="63"/>
      <w:bookmarkEnd w:id="64"/>
    </w:p>
    <w:p w:rsidR="004F16C8" w:rsidRPr="00443A01" w:rsidP="004F16C8">
      <w:pPr>
        <w:pStyle w:val="Heading4"/>
        <w:rPr>
          <w:szCs w:val="22"/>
        </w:rPr>
      </w:pPr>
      <w:r w:rsidRPr="00443A01">
        <w:rPr>
          <w:szCs w:val="22"/>
        </w:rPr>
        <w:t>Recognition of Prior Learning</w:t>
      </w:r>
    </w:p>
    <w:p w:rsidR="004F16C8" w:rsidRPr="000B1F5C" w:rsidP="004F16C8">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4F16C8" w:rsidRPr="000B1F5C" w:rsidP="004F16C8">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4F16C8" w:rsidRPr="000B1F5C" w:rsidP="004F16C8">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4F16C8" w:rsidRPr="000B1F5C" w:rsidP="004F16C8">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4F16C8" w:rsidRPr="000B1F5C" w:rsidP="004F16C8">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rsidR="004F16C8" w:rsidP="004F16C8">
      <w:pPr>
        <w:spacing w:after="0"/>
        <w:rPr>
          <w:rFonts w:ascii="Calibri" w:hAnsi="Calibri" w:cs="Calibri"/>
          <w:b/>
          <w:bCs/>
          <w:color w:val="auto"/>
          <w:szCs w:val="22"/>
        </w:rPr>
      </w:pPr>
    </w:p>
    <w:p w:rsidR="004F16C8">
      <w:pPr>
        <w:spacing w:after="200" w:line="276" w:lineRule="auto"/>
        <w:rPr>
          <w:rFonts w:ascii="Calibri" w:hAnsi="Calibri" w:cs="Calibri"/>
          <w:b/>
          <w:bCs/>
          <w:color w:val="auto"/>
          <w:szCs w:val="22"/>
        </w:rPr>
      </w:pPr>
      <w:r>
        <w:rPr>
          <w:rFonts w:ascii="Calibri" w:hAnsi="Calibri" w:cs="Calibri"/>
          <w:b/>
          <w:bCs/>
          <w:color w:val="auto"/>
          <w:szCs w:val="22"/>
        </w:rPr>
        <w:br w:type="page"/>
      </w:r>
    </w:p>
    <w:p w:rsidR="004F16C8" w:rsidRPr="000B1F5C" w:rsidP="004F16C8">
      <w:pPr>
        <w:spacing w:after="0"/>
        <w:rPr>
          <w:rFonts w:ascii="Calibri" w:hAnsi="Calibri" w:cs="Calibri"/>
          <w:b/>
          <w:bCs/>
          <w:color w:val="auto"/>
          <w:szCs w:val="22"/>
        </w:rPr>
      </w:pPr>
      <w:r w:rsidRPr="000B1F5C">
        <w:rPr>
          <w:rFonts w:ascii="Calibri" w:hAnsi="Calibri" w:cs="Calibri"/>
          <w:b/>
          <w:bCs/>
          <w:color w:val="auto"/>
          <w:szCs w:val="22"/>
        </w:rPr>
        <w:t>Credit Transfer</w:t>
      </w:r>
    </w:p>
    <w:p w:rsidR="004F16C8" w:rsidRPr="00F621A4" w:rsidP="004F16C8">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4F16C8" w:rsidRPr="00BB5EF1" w:rsidP="004F16C8">
      <w:pPr>
        <w:pStyle w:val="Heading3"/>
        <w:spacing w:before="240"/>
      </w:pPr>
      <w:bookmarkStart w:id="65" w:name="_Toc535849574"/>
      <w:bookmarkStart w:id="66" w:name="_Toc8818510"/>
      <w:r w:rsidRPr="00BB5EF1">
        <w:t>2.</w:t>
      </w:r>
      <w:r>
        <w:t>4</w:t>
      </w:r>
      <w:r w:rsidRPr="00BB5EF1">
        <w:tab/>
        <w:t>Educational and Support Services</w:t>
      </w:r>
      <w:bookmarkEnd w:id="65"/>
      <w:bookmarkEnd w:id="66"/>
    </w:p>
    <w:p w:rsidR="004F16C8" w:rsidP="004F16C8">
      <w:r>
        <w:t>TAFE NSW provides the following services to ensure a supported and successful learning environment for all students:</w:t>
      </w:r>
    </w:p>
    <w:p w:rsidR="004F16C8" w:rsidP="004F16C8">
      <w:pPr>
        <w:pStyle w:val="ListParagraph"/>
        <w:numPr>
          <w:ilvl w:val="0"/>
          <w:numId w:val="29"/>
        </w:numPr>
      </w:pPr>
      <w:r>
        <w:t>Aboriginal and/or Torres Strait Islander Student Support and Services</w:t>
      </w:r>
    </w:p>
    <w:p w:rsidR="004F16C8" w:rsidP="004F16C8">
      <w:pPr>
        <w:pStyle w:val="ListParagraph"/>
        <w:numPr>
          <w:ilvl w:val="0"/>
          <w:numId w:val="29"/>
        </w:numPr>
      </w:pPr>
      <w:r>
        <w:t>Accessibility and Disability Services</w:t>
      </w:r>
    </w:p>
    <w:p w:rsidR="004F16C8" w:rsidP="004F16C8">
      <w:pPr>
        <w:pStyle w:val="ListParagraph"/>
        <w:numPr>
          <w:ilvl w:val="0"/>
          <w:numId w:val="29"/>
        </w:numPr>
      </w:pPr>
      <w:r>
        <w:t>Personal Counselling</w:t>
      </w:r>
    </w:p>
    <w:p w:rsidR="004F16C8" w:rsidP="004F16C8">
      <w:pPr>
        <w:pStyle w:val="ListParagraph"/>
        <w:numPr>
          <w:ilvl w:val="0"/>
          <w:numId w:val="29"/>
        </w:numPr>
      </w:pPr>
      <w:r>
        <w:t>Vocational Counselling</w:t>
      </w:r>
    </w:p>
    <w:p w:rsidR="004F16C8" w:rsidP="004F16C8">
      <w:pPr>
        <w:pStyle w:val="ListParagraph"/>
        <w:numPr>
          <w:ilvl w:val="0"/>
          <w:numId w:val="29"/>
        </w:numPr>
      </w:pPr>
      <w:r>
        <w:t>Learning Support</w:t>
      </w:r>
    </w:p>
    <w:p w:rsidR="004F16C8" w:rsidP="004F16C8">
      <w:pPr>
        <w:pStyle w:val="ListParagraph"/>
        <w:numPr>
          <w:ilvl w:val="0"/>
          <w:numId w:val="29"/>
        </w:numPr>
      </w:pPr>
      <w:r>
        <w:t>International Student Support</w:t>
      </w:r>
    </w:p>
    <w:p w:rsidR="004F16C8" w:rsidP="004F16C8">
      <w:pPr>
        <w:pStyle w:val="ListParagraph"/>
        <w:numPr>
          <w:ilvl w:val="0"/>
          <w:numId w:val="29"/>
        </w:numPr>
      </w:pPr>
      <w:r>
        <w:t>Scholarships</w:t>
      </w:r>
    </w:p>
    <w:p w:rsidR="004F16C8" w:rsidP="004F16C8">
      <w:pPr>
        <w:pStyle w:val="ListParagraph"/>
        <w:numPr>
          <w:ilvl w:val="0"/>
          <w:numId w:val="29"/>
        </w:numPr>
      </w:pPr>
      <w:r>
        <w:t>Multicultural Support</w:t>
      </w:r>
    </w:p>
    <w:p w:rsidR="004F16C8" w:rsidP="004F16C8">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4F16C8" w:rsidRPr="00076446" w:rsidP="004F16C8">
      <w:pPr>
        <w:pStyle w:val="Heading3"/>
        <w:spacing w:before="240"/>
      </w:pPr>
      <w:bookmarkStart w:id="67" w:name="_Toc535849575"/>
      <w:bookmarkStart w:id="68" w:name="_Toc8818511"/>
      <w:r w:rsidRPr="00076446">
        <w:t>2.5</w:t>
      </w:r>
      <w:r w:rsidRPr="00076446">
        <w:tab/>
        <w:t>WHS Risk Ranking</w:t>
      </w:r>
      <w:bookmarkEnd w:id="67"/>
      <w:bookmarkEnd w:id="68"/>
    </w:p>
    <w:p w:rsidR="004F16C8" w:rsidP="004F16C8">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4F16C8" w:rsidP="004F16C8">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Medium risk">
            <w:listItem w:value="Choose an item."/>
            <w:listItem w:value="Low risk" w:displayText="Low risk"/>
            <w:listItem w:value="Medium risk" w:displayText="Medium risk"/>
            <w:listItem w:value="High risk" w:displayText="High risk"/>
          </w:dropDownList>
        </w:sdtPr>
        <w:sdtContent>
          <w:r>
            <w:t>Medium risk</w:t>
          </w:r>
        </w:sdtContent>
      </w:sdt>
    </w:p>
    <w:p w:rsidR="004F16C8" w:rsidRPr="00785546" w:rsidP="004F16C8">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4F16C8" w:rsidRPr="00785546" w:rsidP="004F16C8"/>
    <w:p w:rsidR="004F16C8" w:rsidP="004F16C8"/>
    <w:p w:rsidR="004F16C8" w:rsidP="004F16C8">
      <w:pPr>
        <w:sectPr w:rsidSect="004F16C8">
          <w:pgSz w:w="11906" w:h="16838"/>
          <w:pgMar w:top="1701" w:right="991" w:bottom="1232" w:left="1276" w:header="708" w:footer="338" w:gutter="0"/>
          <w:cols w:space="708"/>
          <w:docGrid w:linePitch="360"/>
        </w:sectPr>
      </w:pPr>
    </w:p>
    <w:p w:rsidR="004F16C8" w:rsidRPr="001E4CD5" w:rsidP="004F16C8">
      <w:pPr>
        <w:pStyle w:val="Heading3"/>
        <w:spacing w:before="240"/>
      </w:pPr>
      <w:bookmarkStart w:id="69" w:name="_Toc535849576"/>
      <w:bookmarkStart w:id="70" w:name="_Toc8818512"/>
      <w:r w:rsidRPr="00BB5EF1">
        <w:t>2.</w:t>
      </w:r>
      <w:r>
        <w:t>6</w:t>
      </w:r>
      <w:r w:rsidRPr="00BB5EF1">
        <w:tab/>
        <w:t>Physical and Learning Resources</w:t>
      </w:r>
      <w:bookmarkEnd w:id="69"/>
      <w:bookmarkEnd w:id="70"/>
    </w:p>
    <w:p w:rsidR="004F16C8" w:rsidP="004F16C8">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4F16C8" w:rsidP="004F16C8">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46"/>
        <w:gridCol w:w="10818"/>
      </w:tblGrid>
      <w:tr w:rsidTr="000111CE">
        <w:tblPrEx>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922" w:type="pct"/>
            <w:tcBorders>
              <w:top w:val="none" w:sz="0" w:space="0" w:color="auto"/>
              <w:left w:val="none" w:sz="0" w:space="0" w:color="auto"/>
              <w:right w:val="none" w:sz="0" w:space="0" w:color="auto"/>
            </w:tcBorders>
            <w:shd w:val="clear" w:color="auto" w:fill="C7C5E0"/>
            <w:vAlign w:val="center"/>
          </w:tcPr>
          <w:p w:rsidR="004F16C8" w:rsidRPr="003B563A" w:rsidP="004F16C8">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rsidR="004F16C8" w:rsidRPr="005010ED" w:rsidP="004F16C8">
            <w:pPr>
              <w:spacing w:after="0"/>
            </w:pPr>
            <w:bookmarkStart w:id="71" w:name="_Toc518652946"/>
            <w:bookmarkStart w:id="72" w:name="_Toc518655282"/>
            <w:r>
              <w:t>Resource</w:t>
            </w:r>
            <w:r w:rsidRPr="005010ED">
              <w:t xml:space="preserve"> Requirements</w:t>
            </w:r>
            <w:bookmarkEnd w:id="71"/>
            <w:bookmarkEnd w:id="72"/>
          </w:p>
        </w:tc>
      </w:tr>
      <w:tr w:rsidTr="000111CE">
        <w:tblPrEx>
          <w:tblW w:w="4773" w:type="pct"/>
          <w:tblCellMar>
            <w:top w:w="57" w:type="dxa"/>
            <w:left w:w="57" w:type="dxa"/>
            <w:bottom w:w="57" w:type="dxa"/>
            <w:right w:w="57" w:type="dxa"/>
          </w:tblCellMar>
          <w:tblLook w:val="06A0"/>
        </w:tblPrEx>
        <w:trPr>
          <w:cantSplit/>
          <w:trHeight w:val="1453"/>
        </w:trPr>
        <w:tc>
          <w:tcPr>
            <w:tcW w:w="922" w:type="pct"/>
            <w:tcBorders>
              <w:left w:val="none" w:sz="0" w:space="0" w:color="auto"/>
            </w:tcBorders>
            <w:shd w:val="clear" w:color="auto" w:fill="C7C5E0"/>
          </w:tcPr>
          <w:p w:rsidR="004F16C8" w:rsidRPr="005010ED" w:rsidP="004F16C8">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rsidR="00C51071" w:rsidRPr="00631C53" w:rsidP="00C51071">
            <w:pPr>
              <w:tabs>
                <w:tab w:val="left" w:pos="576"/>
              </w:tabs>
              <w:spacing w:after="0"/>
              <w:jc w:val="both"/>
            </w:pPr>
            <w:r w:rsidRPr="00631C53">
              <w:t xml:space="preserve">Each TAFE NSW Regional centre will provide at least one delivery campus.  Facilities will include a classroom with computers with relevant software installed for online learning/ CAD drawing capabilities, internet access, desks, chairs, white/chalk board and projector capabilities. </w:t>
            </w:r>
          </w:p>
          <w:p w:rsidR="00C51071" w:rsidRPr="00631C53" w:rsidP="00C51071">
            <w:pPr>
              <w:tabs>
                <w:tab w:val="left" w:pos="576"/>
              </w:tabs>
              <w:spacing w:after="0"/>
              <w:jc w:val="both"/>
            </w:pPr>
          </w:p>
          <w:p w:rsidR="00C51071" w:rsidRPr="00631C53" w:rsidP="00C51071">
            <w:pPr>
              <w:tabs>
                <w:tab w:val="left" w:pos="576"/>
              </w:tabs>
              <w:spacing w:after="0"/>
              <w:jc w:val="both"/>
            </w:pPr>
            <w:r>
              <w:t>A</w:t>
            </w:r>
            <w:r w:rsidRPr="00631C53">
              <w:t xml:space="preserve"> </w:t>
            </w:r>
            <w:r>
              <w:t>Locksmithing</w:t>
            </w:r>
            <w:r w:rsidRPr="00631C53">
              <w:t xml:space="preserve"> workshop for the delivery of practical activities and assessments, complete with all tools/equipment and machinery of industry standard.</w:t>
            </w:r>
          </w:p>
          <w:p w:rsidR="00C51071" w:rsidRPr="00631C53" w:rsidP="00C51071">
            <w:pPr>
              <w:tabs>
                <w:tab w:val="left" w:pos="576"/>
              </w:tabs>
              <w:spacing w:after="0"/>
              <w:jc w:val="both"/>
            </w:pPr>
          </w:p>
          <w:p w:rsidR="004F16C8" w:rsidRPr="00D05AF8" w:rsidP="00C51071">
            <w:pPr>
              <w:tabs>
                <w:tab w:val="left" w:pos="576"/>
              </w:tabs>
              <w:spacing w:after="0"/>
              <w:jc w:val="both"/>
            </w:pPr>
            <w:r w:rsidRPr="00631C53">
              <w:t>TAFE Campus Library facilities including: computing lab equipped with relevant software for provision of online learning access, internet access.</w:t>
            </w:r>
          </w:p>
        </w:tc>
      </w:tr>
      <w:tr w:rsidTr="000111CE">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4F16C8" w:rsidRPr="005010ED" w:rsidP="004F16C8">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rsidR="00C51071" w:rsidP="00C51071">
            <w:pPr>
              <w:tabs>
                <w:tab w:val="left" w:pos="576"/>
              </w:tabs>
              <w:spacing w:after="0"/>
              <w:jc w:val="both"/>
            </w:pPr>
            <w:r w:rsidRPr="00200E4E">
              <w:rPr>
                <w:b/>
              </w:rPr>
              <w:t xml:space="preserve">MEM09002, MEM12024, MEM13015, </w:t>
            </w:r>
            <w:r w:rsidRPr="00200E4E">
              <w:rPr>
                <w:rFonts w:ascii="Calibri" w:hAnsi="Calibri"/>
                <w:b/>
                <w:szCs w:val="22"/>
              </w:rPr>
              <w:t>MEM14006,</w:t>
            </w:r>
            <w:r w:rsidRPr="00200E4E">
              <w:rPr>
                <w:b/>
              </w:rPr>
              <w:t xml:space="preserve"> MEM16008, MEM17003</w:t>
            </w:r>
            <w:r>
              <w:rPr>
                <w:b/>
              </w:rPr>
              <w:t xml:space="preserve">, </w:t>
            </w:r>
            <w:r w:rsidRPr="00200E4E">
              <w:rPr>
                <w:b/>
              </w:rPr>
              <w:t xml:space="preserve"> </w:t>
            </w:r>
          </w:p>
          <w:p w:rsidR="00C51071" w:rsidP="00C51071">
            <w:pPr>
              <w:tabs>
                <w:tab w:val="left" w:pos="576"/>
              </w:tabs>
              <w:spacing w:after="0"/>
              <w:jc w:val="both"/>
            </w:pPr>
            <w:r w:rsidRPr="00404A67">
              <w:t>access to all tools, equipment, materials and documentation required, including relevant workplace procedures, product and manufacturing specifications</w:t>
            </w:r>
          </w:p>
          <w:p w:rsidR="00C51071" w:rsidP="00C51071">
            <w:pPr>
              <w:tabs>
                <w:tab w:val="left" w:pos="576"/>
              </w:tabs>
              <w:spacing w:after="0"/>
              <w:jc w:val="both"/>
            </w:pPr>
            <w:r>
              <w:t>MSMENV272 – Environmental regulations, guidelines and procedures, workplace incident reporting procedures and forms</w:t>
            </w:r>
          </w:p>
          <w:p w:rsidR="00C51071" w:rsidP="00C51071">
            <w:pPr>
              <w:tabs>
                <w:tab w:val="left" w:pos="576"/>
              </w:tabs>
              <w:spacing w:after="0"/>
              <w:jc w:val="both"/>
            </w:pPr>
            <w:r w:rsidRPr="00200E4E">
              <w:rPr>
                <w:b/>
              </w:rPr>
              <w:t>MEM11011</w:t>
            </w:r>
            <w:r>
              <w:t xml:space="preserve">- Hand trolleys, wheelbarrows, motorised hand pallets trucks, hand carts, dedicated lifting equipment, baskets, spreader bars, cradles or attached lifting equipment, </w:t>
            </w:r>
            <w:r w:rsidRPr="00404A67">
              <w:t>access to all tools, equipment, materials and documentation required, including relevant workplace procedures, product and manufacturing specifications</w:t>
            </w:r>
          </w:p>
          <w:p w:rsidR="00C51071" w:rsidRPr="00325784" w:rsidP="00C51071">
            <w:pPr>
              <w:tabs>
                <w:tab w:val="left" w:pos="576"/>
              </w:tabs>
              <w:spacing w:after="0"/>
              <w:jc w:val="both"/>
            </w:pPr>
            <w:r w:rsidRPr="00200E4E">
              <w:rPr>
                <w:b/>
              </w:rPr>
              <w:t>MEM12023</w:t>
            </w:r>
            <w:r>
              <w:t>-</w:t>
            </w:r>
            <w:r>
              <w:rPr>
                <w:rFonts w:ascii="Calibri" w:eastAsia="Calibri" w:hAnsi="Calibri" w:cs="Calibri"/>
                <w:color w:val="auto"/>
                <w:szCs w:val="20"/>
                <w:lang w:eastAsia="en-AU"/>
              </w:rPr>
              <w:t xml:space="preserve"> P</w:t>
            </w:r>
            <w:r w:rsidRPr="00C25EB7">
              <w:rPr>
                <w:rFonts w:ascii="Calibri" w:eastAsia="Calibri" w:hAnsi="Calibri" w:cs="Calibri"/>
                <w:color w:val="auto"/>
                <w:szCs w:val="20"/>
                <w:lang w:eastAsia="en-AU"/>
              </w:rPr>
              <w:t>rotractors, combination squares, set squares, dial indicators, thermometers, tapes, rules, micrometres, vernier-scaled measuring equipment</w:t>
            </w:r>
            <w:r>
              <w:t>,</w:t>
            </w:r>
            <w:r w:rsidRPr="00404A67">
              <w:t xml:space="preserve"> access to all tools, equipment, materials and documentation required, including relevant workplace procedures, product and manufacturing specifications</w:t>
            </w:r>
          </w:p>
          <w:p w:rsidR="00C51071" w:rsidP="00C51071">
            <w:pPr>
              <w:tabs>
                <w:tab w:val="left" w:pos="576"/>
              </w:tabs>
              <w:spacing w:after="0"/>
              <w:jc w:val="both"/>
            </w:pPr>
            <w:r w:rsidRPr="00200E4E">
              <w:rPr>
                <w:b/>
              </w:rPr>
              <w:t>MEM16006</w:t>
            </w:r>
            <w:r>
              <w:t>- J</w:t>
            </w:r>
            <w:r w:rsidRPr="00C25EB7">
              <w:t>ob instructions, specifications, standard operating procedures (SOPs),charts, lists, documents, computer data, drawings, sketches, tables, technical manuals and/or charts ,other applicable reference material</w:t>
            </w:r>
            <w:r>
              <w:t xml:space="preserve">, </w:t>
            </w:r>
            <w:r w:rsidRPr="00404A67">
              <w:t>access to all tools, equipment, materials and documentation required, including relevant workplace procedures, product and manufacturing specifications</w:t>
            </w:r>
          </w:p>
          <w:p w:rsidR="00C51071" w:rsidRPr="00325784" w:rsidP="00C51071">
            <w:pPr>
              <w:tabs>
                <w:tab w:val="left" w:pos="576"/>
              </w:tabs>
              <w:spacing w:after="0"/>
              <w:jc w:val="both"/>
            </w:pPr>
            <w:r w:rsidRPr="00200E4E">
              <w:rPr>
                <w:b/>
              </w:rPr>
              <w:t>MEM18001</w:t>
            </w:r>
            <w:r>
              <w:t xml:space="preserve">- </w:t>
            </w:r>
            <w:r w:rsidRPr="00C25EB7">
              <w:rPr>
                <w:color w:val="auto"/>
              </w:rPr>
              <w:t>Hacksaws, hammers, punches, screwdrivers, sockets, wrenches, scrapers, chisels, gouges, wood planes and files of all cross-sectional shapes and types, hand held taps and dies</w:t>
            </w:r>
            <w:r>
              <w:rPr>
                <w:color w:val="auto"/>
              </w:rPr>
              <w:t xml:space="preserve">, </w:t>
            </w:r>
            <w:r w:rsidRPr="00404A67">
              <w:t>access to all tools, equipment, materials and documentation required, including relevant workplace procedures, product and manufacturing specifications</w:t>
            </w:r>
          </w:p>
          <w:p w:rsidR="00C51071" w:rsidP="00C51071">
            <w:pPr>
              <w:tabs>
                <w:tab w:val="left" w:pos="576"/>
              </w:tabs>
              <w:spacing w:after="0"/>
              <w:jc w:val="both"/>
            </w:pPr>
            <w:r w:rsidRPr="00200E4E">
              <w:rPr>
                <w:b/>
              </w:rPr>
              <w:t>MEM18002</w:t>
            </w:r>
            <w:r>
              <w:t xml:space="preserve">- </w:t>
            </w:r>
            <w:r w:rsidRPr="00C25EB7">
              <w:rPr>
                <w:color w:val="auto"/>
              </w:rPr>
              <w:t>Electric or pneumatic/hydraulic drills, grinders, jigsaws, nibblers, cutting saws, sanders, planers, routers, pedestal drills and pedestal grinders</w:t>
            </w:r>
            <w:r>
              <w:rPr>
                <w:color w:val="auto"/>
              </w:rPr>
              <w:t xml:space="preserve">, </w:t>
            </w:r>
            <w:r w:rsidRPr="00404A67">
              <w:t>access to all tools, equipment, materials and documentation required, including relevant workplace procedures, product and manufacturing specifications</w:t>
            </w:r>
          </w:p>
          <w:p w:rsidR="00C51071" w:rsidRPr="00EA220A" w:rsidP="00C51071">
            <w:pPr>
              <w:tabs>
                <w:tab w:val="left" w:pos="576"/>
              </w:tabs>
              <w:spacing w:after="0"/>
              <w:jc w:val="both"/>
              <w:rPr>
                <w:rFonts w:ascii="Calibri" w:hAnsi="Calibri"/>
                <w:color w:val="auto"/>
                <w:szCs w:val="22"/>
              </w:rPr>
            </w:pPr>
            <w:r w:rsidRPr="00200E4E">
              <w:rPr>
                <w:rFonts w:ascii="Calibri" w:hAnsi="Calibri"/>
                <w:b/>
                <w:color w:val="auto"/>
                <w:szCs w:val="22"/>
              </w:rPr>
              <w:t>CPPSEC2021</w:t>
            </w:r>
            <w:r>
              <w:rPr>
                <w:rFonts w:ascii="Calibri" w:hAnsi="Calibri"/>
                <w:b/>
                <w:color w:val="auto"/>
                <w:szCs w:val="22"/>
              </w:rPr>
              <w:t>A</w:t>
            </w:r>
            <w:r w:rsidRPr="00200E4E">
              <w:rPr>
                <w:rFonts w:ascii="Calibri" w:hAnsi="Calibri"/>
                <w:b/>
                <w:color w:val="auto"/>
                <w:szCs w:val="22"/>
              </w:rPr>
              <w:t>,</w:t>
            </w:r>
            <w:r w:rsidRPr="00200E4E">
              <w:rPr>
                <w:b/>
                <w:color w:val="auto"/>
              </w:rPr>
              <w:t xml:space="preserve"> CPPSEC3036</w:t>
            </w:r>
            <w:r>
              <w:rPr>
                <w:b/>
                <w:color w:val="auto"/>
              </w:rPr>
              <w:t>A</w:t>
            </w:r>
            <w:r w:rsidRPr="00EA220A">
              <w:rPr>
                <w:rFonts w:ascii="Calibri" w:hAnsi="Calibri"/>
                <w:color w:val="auto"/>
                <w:szCs w:val="22"/>
              </w:rPr>
              <w:t xml:space="preserve"> - equipment and materials may include: </w:t>
            </w:r>
            <w:r w:rsidRPr="00EA220A">
              <w:rPr>
                <w:rFonts w:ascii="Calibri" w:eastAsia="Times New Roman" w:hAnsi="Calibri" w:cs="Times New Roman"/>
                <w:color w:val="auto"/>
                <w:szCs w:val="22"/>
                <w:lang w:eastAsia="en-AU"/>
              </w:rPr>
              <w:t xml:space="preserve">access control systems, audible and visual warning devices, cameras and monitors, commercial and residential alarm systems, detection devices, electric and mechanical fire safety and fire locking systems, electronic locks and locking systems, electronic readers, electronic screen equipment, intercoms and control panels, security doors and door controls, specialised access control systems, </w:t>
            </w:r>
            <w:r w:rsidRPr="00EA220A">
              <w:rPr>
                <w:rFonts w:ascii="Calibri" w:hAnsi="Calibri"/>
                <w:color w:val="auto"/>
                <w:szCs w:val="22"/>
              </w:rPr>
              <w:t>cable testing equipment, communications equipment, consumable items, crimp tools, fixing tools, hand tools, IDS tools, ladder, multimeter, personal protection equipment, power tools, soldering iron ,templates, electrical components, fixings, saddles, conduit, loxins, girder-clips, wall plugs, hollow wall anchors, silicon, screws, parts and components, insulation tape, sealing compounds, solder, wire and cable</w:t>
            </w:r>
          </w:p>
          <w:p w:rsidR="00C51071" w:rsidRPr="00404A67" w:rsidP="00C51071">
            <w:pPr>
              <w:tabs>
                <w:tab w:val="left" w:pos="576"/>
              </w:tabs>
              <w:spacing w:after="0"/>
              <w:jc w:val="both"/>
              <w:rPr>
                <w:rFonts w:ascii="Calibri" w:hAnsi="Calibri"/>
                <w:szCs w:val="22"/>
              </w:rPr>
            </w:pPr>
            <w:r w:rsidRPr="00200E4E">
              <w:rPr>
                <w:b/>
              </w:rPr>
              <w:t>CPPSEC3041A</w:t>
            </w:r>
            <w:r>
              <w:t xml:space="preserve">, - </w:t>
            </w:r>
            <w:r w:rsidRPr="008142D5">
              <w:rPr>
                <w:rFonts w:ascii="Calibri" w:hAnsi="Calibri"/>
                <w:szCs w:val="22"/>
              </w:rPr>
              <w:t>equipment and materials may include:</w:t>
            </w:r>
            <w:r>
              <w:t xml:space="preserve"> </w:t>
            </w:r>
            <w:r>
              <w:rPr>
                <w:rFonts w:ascii="Calibri" w:hAnsi="Calibri"/>
                <w:szCs w:val="22"/>
              </w:rPr>
              <w:t xml:space="preserve">access control systems, </w:t>
            </w:r>
            <w:r w:rsidRPr="00404A67">
              <w:rPr>
                <w:rFonts w:ascii="Calibri" w:hAnsi="Calibri"/>
                <w:szCs w:val="22"/>
              </w:rPr>
              <w:t>aud</w:t>
            </w:r>
            <w:r>
              <w:rPr>
                <w:rFonts w:ascii="Calibri" w:hAnsi="Calibri"/>
                <w:szCs w:val="22"/>
              </w:rPr>
              <w:t xml:space="preserve">ible and visual warning devices, </w:t>
            </w:r>
            <w:r w:rsidRPr="00404A67">
              <w:rPr>
                <w:rFonts w:ascii="Calibri" w:hAnsi="Calibri"/>
                <w:szCs w:val="22"/>
              </w:rPr>
              <w:t xml:space="preserve">cameras </w:t>
            </w:r>
            <w:r>
              <w:rPr>
                <w:rFonts w:ascii="Calibri" w:hAnsi="Calibri"/>
                <w:szCs w:val="22"/>
              </w:rPr>
              <w:t xml:space="preserve">and monitors, </w:t>
            </w:r>
            <w:r w:rsidRPr="00404A67">
              <w:rPr>
                <w:rFonts w:ascii="Calibri" w:hAnsi="Calibri"/>
                <w:szCs w:val="22"/>
              </w:rPr>
              <w:t>commercia</w:t>
            </w:r>
            <w:r>
              <w:rPr>
                <w:rFonts w:ascii="Calibri" w:hAnsi="Calibri"/>
                <w:szCs w:val="22"/>
              </w:rPr>
              <w:t xml:space="preserve">l and residential alarm systems, detection devices, </w:t>
            </w:r>
            <w:r w:rsidRPr="00404A67">
              <w:rPr>
                <w:rFonts w:ascii="Calibri" w:hAnsi="Calibri"/>
                <w:szCs w:val="22"/>
              </w:rPr>
              <w:t>electric and mechanical fire safety and fire locking sy</w:t>
            </w:r>
            <w:r>
              <w:rPr>
                <w:rFonts w:ascii="Calibri" w:hAnsi="Calibri"/>
                <w:szCs w:val="22"/>
              </w:rPr>
              <w:t xml:space="preserve">stems, </w:t>
            </w:r>
            <w:r w:rsidRPr="00404A67">
              <w:rPr>
                <w:rFonts w:ascii="Calibri" w:hAnsi="Calibri"/>
                <w:szCs w:val="22"/>
              </w:rPr>
              <w:t>elect</w:t>
            </w:r>
            <w:r>
              <w:rPr>
                <w:rFonts w:ascii="Calibri" w:hAnsi="Calibri"/>
                <w:szCs w:val="22"/>
              </w:rPr>
              <w:t xml:space="preserve">ronic locks and locking systems, </w:t>
            </w:r>
            <w:r w:rsidRPr="00404A67">
              <w:rPr>
                <w:rFonts w:ascii="Calibri" w:hAnsi="Calibri"/>
                <w:szCs w:val="22"/>
              </w:rPr>
              <w:t>electronic readers</w:t>
            </w:r>
          </w:p>
          <w:p w:rsidR="00C51071" w:rsidRPr="00404A67" w:rsidP="00C51071">
            <w:pPr>
              <w:tabs>
                <w:tab w:val="left" w:pos="576"/>
              </w:tabs>
              <w:spacing w:after="0"/>
              <w:jc w:val="both"/>
              <w:rPr>
                <w:rFonts w:ascii="Calibri" w:hAnsi="Calibri"/>
                <w:szCs w:val="22"/>
              </w:rPr>
            </w:pPr>
            <w:r>
              <w:rPr>
                <w:rFonts w:ascii="Calibri" w:hAnsi="Calibri"/>
                <w:szCs w:val="22"/>
              </w:rPr>
              <w:t xml:space="preserve">electronic screen equipment, intercoms and control panels, </w:t>
            </w:r>
            <w:r w:rsidRPr="00404A67">
              <w:rPr>
                <w:rFonts w:ascii="Calibri" w:hAnsi="Calibri"/>
                <w:szCs w:val="22"/>
              </w:rPr>
              <w:t>security doors and door controls</w:t>
            </w:r>
          </w:p>
          <w:p w:rsidR="00C51071" w:rsidP="00C51071">
            <w:pPr>
              <w:tabs>
                <w:tab w:val="left" w:pos="576"/>
              </w:tabs>
              <w:spacing w:after="0"/>
              <w:jc w:val="both"/>
              <w:rPr>
                <w:rFonts w:ascii="Calibri" w:hAnsi="Calibri"/>
                <w:szCs w:val="22"/>
              </w:rPr>
            </w:pPr>
            <w:r w:rsidRPr="00404A67">
              <w:rPr>
                <w:rFonts w:ascii="Calibri" w:hAnsi="Calibri"/>
                <w:szCs w:val="22"/>
              </w:rPr>
              <w:t>specialised access control systems</w:t>
            </w:r>
            <w:r>
              <w:t xml:space="preserve"> </w:t>
            </w:r>
            <w:r>
              <w:rPr>
                <w:rFonts w:ascii="Calibri" w:hAnsi="Calibri"/>
                <w:szCs w:val="22"/>
              </w:rPr>
              <w:t xml:space="preserve">cable testing equipment, communications equipment, </w:t>
            </w:r>
            <w:r w:rsidRPr="00404A67">
              <w:rPr>
                <w:rFonts w:ascii="Calibri" w:hAnsi="Calibri"/>
                <w:szCs w:val="22"/>
              </w:rPr>
              <w:t>computer and softwar</w:t>
            </w:r>
            <w:r>
              <w:rPr>
                <w:rFonts w:ascii="Calibri" w:hAnsi="Calibri"/>
                <w:szCs w:val="22"/>
              </w:rPr>
              <w:t xml:space="preserve">e, </w:t>
            </w:r>
            <w:r w:rsidRPr="00404A67">
              <w:rPr>
                <w:rFonts w:ascii="Calibri" w:hAnsi="Calibri"/>
                <w:szCs w:val="22"/>
              </w:rPr>
              <w:t xml:space="preserve">diagnostics and </w:t>
            </w:r>
            <w:r>
              <w:rPr>
                <w:rFonts w:ascii="Calibri" w:hAnsi="Calibri"/>
                <w:szCs w:val="22"/>
              </w:rPr>
              <w:t xml:space="preserve">testing equipment eg multimeter, extension cords, fixing tools, generators, hand tools, installation tools, </w:t>
            </w:r>
            <w:r w:rsidRPr="00404A67">
              <w:rPr>
                <w:rFonts w:ascii="Calibri" w:hAnsi="Calibri"/>
                <w:szCs w:val="22"/>
              </w:rPr>
              <w:t>ladder</w:t>
            </w:r>
            <w:r>
              <w:rPr>
                <w:rFonts w:ascii="Calibri" w:hAnsi="Calibri"/>
                <w:szCs w:val="22"/>
              </w:rPr>
              <w:t xml:space="preserve">, </w:t>
            </w:r>
            <w:r w:rsidRPr="00404A67">
              <w:rPr>
                <w:rFonts w:ascii="Calibri" w:hAnsi="Calibri"/>
                <w:szCs w:val="22"/>
              </w:rPr>
              <w:t>ma</w:t>
            </w:r>
            <w:r>
              <w:rPr>
                <w:rFonts w:ascii="Calibri" w:hAnsi="Calibri"/>
                <w:szCs w:val="22"/>
              </w:rPr>
              <w:t xml:space="preserve">terials:, cable, fixings, grease, patch materials, screws, sealants, wiring, older, personal protection equipment, power tools, </w:t>
            </w:r>
            <w:r w:rsidRPr="00404A67">
              <w:rPr>
                <w:rFonts w:ascii="Calibri" w:hAnsi="Calibri"/>
                <w:szCs w:val="22"/>
              </w:rPr>
              <w:t>staple gu</w:t>
            </w:r>
            <w:r>
              <w:rPr>
                <w:rFonts w:ascii="Calibri" w:hAnsi="Calibri"/>
                <w:szCs w:val="22"/>
              </w:rPr>
              <w:t xml:space="preserve">ns, </w:t>
            </w:r>
            <w:r w:rsidRPr="00404A67">
              <w:rPr>
                <w:rFonts w:ascii="Calibri" w:hAnsi="Calibri"/>
                <w:szCs w:val="22"/>
              </w:rPr>
              <w:t>torches and lighting.</w:t>
            </w:r>
          </w:p>
          <w:p w:rsidR="00C51071" w:rsidRPr="00404A67" w:rsidP="00C51071">
            <w:pPr>
              <w:tabs>
                <w:tab w:val="left" w:pos="576"/>
              </w:tabs>
              <w:spacing w:after="0"/>
              <w:jc w:val="both"/>
              <w:rPr>
                <w:rFonts w:ascii="Calibri" w:hAnsi="Calibri"/>
                <w:szCs w:val="22"/>
              </w:rPr>
            </w:pPr>
            <w:r w:rsidRPr="00200E4E">
              <w:rPr>
                <w:b/>
              </w:rPr>
              <w:t>CPPSEC3047</w:t>
            </w:r>
            <w:r>
              <w:rPr>
                <w:b/>
              </w:rPr>
              <w:t>A</w:t>
            </w:r>
            <w:r>
              <w:rPr>
                <w:rFonts w:ascii="Calibri" w:hAnsi="Calibri"/>
                <w:szCs w:val="22"/>
              </w:rPr>
              <w:t xml:space="preserve">- </w:t>
            </w:r>
            <w:r w:rsidRPr="008142D5">
              <w:rPr>
                <w:rFonts w:ascii="Calibri" w:hAnsi="Calibri"/>
                <w:szCs w:val="22"/>
              </w:rPr>
              <w:t>equipment and materials may include:</w:t>
            </w:r>
            <w:r>
              <w:t xml:space="preserve"> </w:t>
            </w:r>
            <w:r w:rsidRPr="00404A67">
              <w:rPr>
                <w:rFonts w:ascii="Calibri" w:hAnsi="Calibri"/>
                <w:szCs w:val="22"/>
              </w:rPr>
              <w:t>cherry picker</w:t>
            </w:r>
            <w:r>
              <w:rPr>
                <w:rFonts w:ascii="Calibri" w:hAnsi="Calibri"/>
                <w:szCs w:val="22"/>
              </w:rPr>
              <w:t xml:space="preserve">, </w:t>
            </w:r>
            <w:r w:rsidRPr="00404A67">
              <w:rPr>
                <w:rFonts w:ascii="Calibri" w:hAnsi="Calibri"/>
                <w:szCs w:val="22"/>
              </w:rPr>
              <w:t>commercial and residential alarm systems</w:t>
            </w:r>
            <w:r>
              <w:rPr>
                <w:rFonts w:ascii="Calibri" w:hAnsi="Calibri"/>
                <w:szCs w:val="22"/>
              </w:rPr>
              <w:t xml:space="preserve">, </w:t>
            </w:r>
            <w:r w:rsidRPr="00404A67">
              <w:rPr>
                <w:rFonts w:ascii="Calibri" w:hAnsi="Calibri"/>
                <w:szCs w:val="22"/>
              </w:rPr>
              <w:t>drill</w:t>
            </w:r>
            <w:r>
              <w:rPr>
                <w:rFonts w:ascii="Calibri" w:hAnsi="Calibri"/>
                <w:szCs w:val="22"/>
              </w:rPr>
              <w:t xml:space="preserve">, </w:t>
            </w:r>
            <w:r w:rsidRPr="00404A67">
              <w:rPr>
                <w:rFonts w:ascii="Calibri" w:hAnsi="Calibri"/>
                <w:szCs w:val="22"/>
              </w:rPr>
              <w:t>electronic equipment (eg screen equipme</w:t>
            </w:r>
            <w:r>
              <w:rPr>
                <w:rFonts w:ascii="Calibri" w:hAnsi="Calibri"/>
                <w:szCs w:val="22"/>
              </w:rPr>
              <w:t xml:space="preserve">nt, video cameras and monitors), ladder, scaffolding, </w:t>
            </w:r>
            <w:r w:rsidRPr="00404A67">
              <w:rPr>
                <w:rFonts w:ascii="Calibri" w:hAnsi="Calibri"/>
                <w:szCs w:val="22"/>
              </w:rPr>
              <w:t>specialist tools or equipment</w:t>
            </w:r>
            <w:r>
              <w:rPr>
                <w:rFonts w:ascii="Calibri" w:hAnsi="Calibri"/>
                <w:szCs w:val="22"/>
              </w:rPr>
              <w:t xml:space="preserve">, </w:t>
            </w:r>
            <w:r w:rsidRPr="00404A67">
              <w:rPr>
                <w:rFonts w:ascii="Calibri" w:hAnsi="Calibri"/>
                <w:szCs w:val="22"/>
              </w:rPr>
              <w:t>sub-contract labour.</w:t>
            </w:r>
          </w:p>
          <w:p w:rsidR="00C51071" w:rsidP="00C51071">
            <w:pPr>
              <w:tabs>
                <w:tab w:val="left" w:pos="576"/>
              </w:tabs>
              <w:spacing w:after="0"/>
              <w:jc w:val="both"/>
            </w:pPr>
            <w:r w:rsidRPr="00200E4E">
              <w:rPr>
                <w:b/>
              </w:rPr>
              <w:t>MEM20001</w:t>
            </w:r>
            <w:r>
              <w:t xml:space="preserve">- </w:t>
            </w:r>
            <w:r w:rsidRPr="00325784">
              <w:rPr>
                <w:rFonts w:cstheme="minorHAnsi"/>
                <w:color w:val="auto"/>
                <w:szCs w:val="22"/>
              </w:rPr>
              <w:t xml:space="preserve">equipment and materials may include: </w:t>
            </w:r>
            <w:r w:rsidRPr="00795326">
              <w:rPr>
                <w:rFonts w:cstheme="minorHAnsi"/>
                <w:szCs w:val="22"/>
              </w:rPr>
              <w:t xml:space="preserve">Keys: inline pin tumbler, single and double sided wafer, 2 and 4 track, lever, pin, pipe, mortice, flat steel, double bitted, warded, pre-cut, rotating pin, rotating disc, axial pin (dimple)tubular, cruciform ,inline pin tumbler, single and double sided wafer2 and 4 track, lever: pin, pipe, mortice, flat steel, double bitt, edwards, pre-cut, rotating pin, rotating disc, axial pin (dimple)tubular, cruciform, </w:t>
            </w:r>
            <w:r w:rsidRPr="00325784">
              <w:rPr>
                <w:rFonts w:eastAsia="Times New Roman" w:cstheme="minorHAnsi"/>
                <w:color w:val="auto"/>
                <w:szCs w:val="22"/>
                <w:lang w:eastAsia="en-AU"/>
              </w:rPr>
              <w:t xml:space="preserve">manual and computerised code machines, milling machines, tubular machines and duplicating machines, crimpers, hand files and bridge support, </w:t>
            </w:r>
            <w:r w:rsidRPr="00325784">
              <w:rPr>
                <w:rFonts w:eastAsia="Times New Roman" w:cstheme="minorHAnsi"/>
                <w:color w:val="auto"/>
                <w:szCs w:val="22"/>
                <w:lang w:eastAsia="en-AU"/>
              </w:rPr>
              <w:t>measuring equipment, including standard gauges and vernier callipers</w:t>
            </w:r>
            <w:r>
              <w:rPr>
                <w:rFonts w:ascii="Verdana" w:eastAsia="Times New Roman" w:hAnsi="Verdana" w:cs="Times New Roman"/>
                <w:color w:val="auto"/>
                <w:sz w:val="18"/>
                <w:szCs w:val="18"/>
                <w:lang w:eastAsia="en-AU"/>
              </w:rPr>
              <w:t xml:space="preserve">, </w:t>
            </w:r>
            <w:r w:rsidRPr="00404A67">
              <w:t>access to all tools, equipment, materials and documentation required, including relevant workplace procedures, product and manufacturing specifications</w:t>
            </w:r>
          </w:p>
          <w:p w:rsidR="00C51071" w:rsidP="00C51071">
            <w:pPr>
              <w:tabs>
                <w:tab w:val="left" w:pos="576"/>
              </w:tabs>
              <w:spacing w:after="0"/>
              <w:jc w:val="both"/>
            </w:pPr>
            <w:r w:rsidRPr="00200E4E">
              <w:rPr>
                <w:b/>
              </w:rPr>
              <w:t>MEM20002</w:t>
            </w:r>
            <w:r>
              <w:t xml:space="preserve">- </w:t>
            </w:r>
            <w:r w:rsidRPr="00EA220A">
              <w:rPr>
                <w:rFonts w:ascii="Calibri" w:hAnsi="Calibri"/>
                <w:color w:val="auto"/>
                <w:szCs w:val="22"/>
              </w:rPr>
              <w:t xml:space="preserve">equipment and materials may include: </w:t>
            </w:r>
            <w:r>
              <w:t xml:space="preserve">pin and disc tumbler cylinders, wafer tumbler cylinders, lever and warded locks, rotating pin, rotating disc, axial, pin (tubular)radial pin (dimple)cruciform wafers, pins, discs, lever, springs, key blanks, barrels, cylinder housings, cams and screws, circlips and tails jigs, followers, tweezers, screwdrivers, circlip,  pliers, files, wire wheel dedicated marking machine: stamp, engrave, hand stamps, stamping block, </w:t>
            </w:r>
            <w:r w:rsidRPr="00404A67">
              <w:t>access to all tools, equipment, materials and documentation required, including relevant workplace procedures, product and manufacturing specifications</w:t>
            </w:r>
          </w:p>
          <w:p w:rsidR="00C51071" w:rsidP="00C51071">
            <w:pPr>
              <w:tabs>
                <w:tab w:val="left" w:pos="576"/>
              </w:tabs>
              <w:spacing w:after="0"/>
              <w:jc w:val="both"/>
            </w:pPr>
            <w:r w:rsidRPr="00200E4E">
              <w:rPr>
                <w:b/>
              </w:rPr>
              <w:t>MEM20003</w:t>
            </w:r>
            <w:r>
              <w:t xml:space="preserve"> - </w:t>
            </w:r>
            <w:r w:rsidRPr="00EA220A">
              <w:rPr>
                <w:rFonts w:ascii="Calibri" w:hAnsi="Calibri"/>
                <w:color w:val="auto"/>
                <w:szCs w:val="22"/>
              </w:rPr>
              <w:t xml:space="preserve">equipment and materials may include: </w:t>
            </w:r>
            <w:r>
              <w:t>hand tools, power tools and accessories, fixing tools, special-purpose equipment, lubricants, adhesives and sealants, cleaning materials, wire and cable, vacuum, drop sheet</w:t>
            </w:r>
          </w:p>
          <w:p w:rsidR="00C51071" w:rsidP="00C51071">
            <w:pPr>
              <w:tabs>
                <w:tab w:val="left" w:pos="576"/>
              </w:tabs>
              <w:spacing w:after="0"/>
              <w:jc w:val="both"/>
            </w:pPr>
            <w:r>
              <w:t xml:space="preserve">door, window and frame materials, morticers, routers, jigs, cherry centre night hats, safety barriers, face shields, dust masks and respirators,    goggles and safety glasses, earmuffs and ear plugs, high visibility vests/work wear, hard hats and head protection, gloves, knee pads, safety foot wear, warning signs and tapes, fire extinguisher, first aid kit cylinder night latches and deadlocks, ,lever and cylinder mortice locks, tubular deadbolts, key in knob and key in lever, tie bolts, combination sets, mechanical digital locks, drawer and cam locks, door protective plates, door control devices, exit devices, lockable bolts, door viewers, window locks, </w:t>
            </w:r>
            <w:r w:rsidRPr="00404A67">
              <w:t>access to all tools, equipment, materials and documentation required, including relevant workplace procedures, product and manufacturing specifications</w:t>
            </w:r>
          </w:p>
          <w:p w:rsidR="00C51071" w:rsidP="00C51071">
            <w:pPr>
              <w:tabs>
                <w:tab w:val="left" w:pos="576"/>
              </w:tabs>
              <w:spacing w:after="0"/>
              <w:jc w:val="both"/>
            </w:pPr>
            <w:r w:rsidRPr="00200E4E">
              <w:rPr>
                <w:b/>
              </w:rPr>
              <w:t>MEM20004</w:t>
            </w:r>
            <w:r>
              <w:t xml:space="preserve"> - </w:t>
            </w:r>
            <w:r w:rsidRPr="00EA220A">
              <w:rPr>
                <w:rFonts w:ascii="Calibri" w:hAnsi="Calibri"/>
                <w:color w:val="auto"/>
                <w:szCs w:val="22"/>
              </w:rPr>
              <w:t xml:space="preserve">equipment and materials may include: </w:t>
            </w:r>
            <w:r>
              <w:t xml:space="preserve">in tumbler (4.5.6.7 pin)wafer tumbler – e.g. L + Fowarded, lock, lever, tumbler, mechanical digital, exposed wheel, combination, axial pin tumbler, radial pin tumbler, rotating pin tumbler, disc tumbler specialised files and impression tools, pick gun, hand tools relating to gaining access, picks, including :curved, rake and hooks, tension wrenches (turning)lever lock picks, tubular lock picks, custom tools, scope blank recognition, keys to code, keys to sample, use of key machines, use of computer code programs, use of book codes, </w:t>
            </w:r>
            <w:r w:rsidRPr="00404A67">
              <w:t>access to all tools, equipment, materials and documentation required, including relevant workplace procedures, product and manufacturing specifications</w:t>
            </w:r>
          </w:p>
          <w:p w:rsidR="00C51071" w:rsidP="00C51071">
            <w:pPr>
              <w:tabs>
                <w:tab w:val="left" w:pos="576"/>
              </w:tabs>
              <w:spacing w:after="0"/>
              <w:jc w:val="both"/>
            </w:pPr>
            <w:r w:rsidRPr="00200E4E">
              <w:rPr>
                <w:b/>
              </w:rPr>
              <w:t>MEM20006</w:t>
            </w:r>
            <w:r>
              <w:t xml:space="preserve"> - </w:t>
            </w:r>
            <w:r w:rsidRPr="00EA220A">
              <w:rPr>
                <w:rFonts w:ascii="Calibri" w:hAnsi="Calibri"/>
                <w:color w:val="auto"/>
                <w:szCs w:val="22"/>
              </w:rPr>
              <w:t xml:space="preserve">equipment and materials may include: </w:t>
            </w:r>
            <w:r>
              <w:t xml:space="preserve">face shields, goggles and safety glasses, hearing protection, dust masks and respirators, high visibility vests or clothing, head protection, sun protection, hats and sun screen, gloves and knee pads, safety footwear, witches hats, warning signs and warning tapes, temporary safety barriers, fire extinguisher, first aid kit, night latches, deadlocks, lever and cylinder mortice locks, tubular deadbolts, key in knob, key in lever, tie bolts, exit devices, door control devices, lockable bolts, window locks, high security cylinders for commercial applications, exposed wheel combination locks, mechanical digital, Lockwood digital, tubular locks hand tools, fixing tools, strippers, router, file, drill and power saw, spirit level, soldering iron and welder, ladder and hoist, drop sheet, batteries, master key plans, personal protective equipment, communications equipment cleaning equipment solder, insulation tape wire and cables crews, springs, split pins and masonry fasteners, graphite powder and lock-ease oil, silicon, dry lube and grease, adhesives, paint, patch materials, electronic components, cleaning compounds, key blanks, </w:t>
            </w:r>
            <w:r w:rsidRPr="00404A67">
              <w:t>access to all tools, equipment, materials and documentation required, including relevant workplace procedures, product and manufacturing specifications</w:t>
            </w:r>
          </w:p>
          <w:p w:rsidR="00C51071" w:rsidP="00C51071">
            <w:pPr>
              <w:tabs>
                <w:tab w:val="left" w:pos="576"/>
              </w:tabs>
              <w:spacing w:after="0"/>
              <w:jc w:val="both"/>
            </w:pPr>
            <w:r w:rsidRPr="00200E4E">
              <w:rPr>
                <w:b/>
              </w:rPr>
              <w:t>MEM20007</w:t>
            </w:r>
            <w:r>
              <w:t xml:space="preserve">- </w:t>
            </w:r>
            <w:r w:rsidRPr="00EA220A">
              <w:rPr>
                <w:rFonts w:ascii="Calibri" w:hAnsi="Calibri"/>
                <w:color w:val="auto"/>
                <w:szCs w:val="22"/>
              </w:rPr>
              <w:t xml:space="preserve">equipment and materials may include: </w:t>
            </w:r>
            <w:r>
              <w:t>restricted, semi-restricted and non-restricted system numbers</w:t>
            </w:r>
          </w:p>
          <w:p w:rsidR="00C51071" w:rsidP="00C51071">
            <w:pPr>
              <w:tabs>
                <w:tab w:val="left" w:pos="576"/>
              </w:tabs>
              <w:spacing w:after="0"/>
              <w:jc w:val="both"/>
            </w:pPr>
            <w:r>
              <w:t>manufacturer restricted and factory restricted, locksmith restricted/managed, association restricted</w:t>
            </w:r>
          </w:p>
          <w:p w:rsidR="00C51071" w:rsidP="00C51071">
            <w:pPr>
              <w:tabs>
                <w:tab w:val="left" w:pos="576"/>
              </w:tabs>
              <w:spacing w:after="0"/>
              <w:jc w:val="both"/>
            </w:pPr>
            <w:r>
              <w:t xml:space="preserve">tiers, including:, keyed different (KD), keyed alike (KA), masterkey (MK), grand masterkey (GMK), great grand masterkey (GGMK), </w:t>
            </w:r>
            <w:r w:rsidRPr="00404A67">
              <w:t>access to all tools, equipment, materials and documentation required, including relevant workplace procedures, product and manufacturing specifications</w:t>
            </w:r>
          </w:p>
          <w:p w:rsidR="00C51071" w:rsidRPr="00325784" w:rsidP="00C51071">
            <w:pPr>
              <w:tabs>
                <w:tab w:val="left" w:pos="576"/>
              </w:tabs>
              <w:spacing w:after="0"/>
              <w:jc w:val="both"/>
            </w:pPr>
            <w:r w:rsidRPr="00200E4E">
              <w:rPr>
                <w:b/>
              </w:rPr>
              <w:t>MEM20009</w:t>
            </w:r>
            <w:r>
              <w:t xml:space="preserve">- </w:t>
            </w:r>
            <w:r w:rsidRPr="00EA220A">
              <w:rPr>
                <w:rFonts w:ascii="Calibri" w:hAnsi="Calibri"/>
                <w:color w:val="auto"/>
                <w:szCs w:val="22"/>
              </w:rPr>
              <w:t>equipment and materials may include:</w:t>
            </w:r>
            <w:r>
              <w:t xml:space="preserve"> face shields, goggles and safety glasses, hearing protection, dust masks and respirators, high visibility vests or clothing, head protection, sun protection, hats and sun screen, gloves and knee pads, safety footwear, witches hats, warning signs and warning tapes, temporary safety barriers, fire extinguisher, first aid kit, </w:t>
            </w:r>
            <w:r>
              <w:rPr>
                <w:rFonts w:ascii="Calibri" w:hAnsi="Calibri"/>
                <w:color w:val="auto"/>
                <w:szCs w:val="22"/>
              </w:rPr>
              <w:t xml:space="preserve">plate safes, slab safes, fire data cash and/or jewellery, under-floor, wall, free standing, </w:t>
            </w:r>
            <w:r w:rsidRPr="006159B9">
              <w:rPr>
                <w:rFonts w:ascii="Calibri" w:hAnsi="Calibri"/>
                <w:color w:val="auto"/>
                <w:szCs w:val="22"/>
              </w:rPr>
              <w:t>bank safes and vaults</w:t>
            </w:r>
            <w:r>
              <w:t xml:space="preserve"> </w:t>
            </w:r>
            <w:r w:rsidRPr="006159B9">
              <w:rPr>
                <w:rFonts w:ascii="Calibri" w:hAnsi="Calibri"/>
                <w:color w:val="auto"/>
                <w:szCs w:val="22"/>
              </w:rPr>
              <w:t>hand and power tools and accesso</w:t>
            </w:r>
            <w:r>
              <w:rPr>
                <w:rFonts w:ascii="Calibri" w:hAnsi="Calibri"/>
                <w:color w:val="auto"/>
                <w:szCs w:val="22"/>
              </w:rPr>
              <w:t xml:space="preserve">ries specific to gaining entry: hardened drill bits, </w:t>
            </w:r>
            <w:r w:rsidRPr="006159B9">
              <w:rPr>
                <w:rFonts w:ascii="Calibri" w:hAnsi="Calibri"/>
                <w:color w:val="auto"/>
                <w:szCs w:val="22"/>
              </w:rPr>
              <w:t>special-pu</w:t>
            </w:r>
            <w:r>
              <w:rPr>
                <w:rFonts w:ascii="Calibri" w:hAnsi="Calibri"/>
                <w:color w:val="auto"/>
                <w:szCs w:val="22"/>
              </w:rPr>
              <w:t xml:space="preserve">rpose equipment, </w:t>
            </w:r>
            <w:r w:rsidRPr="006159B9">
              <w:rPr>
                <w:rFonts w:ascii="Calibri" w:hAnsi="Calibri"/>
                <w:color w:val="auto"/>
                <w:szCs w:val="22"/>
              </w:rPr>
              <w:t>borescope, flex</w:t>
            </w:r>
            <w:r>
              <w:rPr>
                <w:rFonts w:ascii="Calibri" w:hAnsi="Calibri"/>
                <w:color w:val="auto"/>
                <w:szCs w:val="22"/>
              </w:rPr>
              <w:t>i-light and fibre optical scope, automatic dialler (soft drill)</w:t>
            </w:r>
            <w:r w:rsidRPr="006159B9">
              <w:rPr>
                <w:rFonts w:ascii="Calibri" w:hAnsi="Calibri"/>
                <w:color w:val="auto"/>
                <w:szCs w:val="22"/>
              </w:rPr>
              <w:t>listenin</w:t>
            </w:r>
            <w:r>
              <w:rPr>
                <w:rFonts w:ascii="Calibri" w:hAnsi="Calibri"/>
                <w:color w:val="auto"/>
                <w:szCs w:val="22"/>
              </w:rPr>
              <w:t xml:space="preserve">g devices and manipulation aids, </w:t>
            </w:r>
            <w:r w:rsidRPr="006159B9">
              <w:rPr>
                <w:rFonts w:ascii="Calibri" w:hAnsi="Calibri"/>
                <w:color w:val="auto"/>
                <w:szCs w:val="22"/>
              </w:rPr>
              <w:t>magnetic or vac</w:t>
            </w:r>
            <w:r>
              <w:rPr>
                <w:rFonts w:ascii="Calibri" w:hAnsi="Calibri"/>
                <w:color w:val="auto"/>
                <w:szCs w:val="22"/>
              </w:rPr>
              <w:t xml:space="preserve">uum based drills and lever rigs, </w:t>
            </w:r>
            <w:r w:rsidRPr="006159B9">
              <w:rPr>
                <w:rFonts w:ascii="Calibri" w:hAnsi="Calibri"/>
                <w:color w:val="auto"/>
                <w:szCs w:val="22"/>
              </w:rPr>
              <w:t>measuring equipment:</w:t>
            </w:r>
            <w:r>
              <w:rPr>
                <w:rFonts w:ascii="Calibri" w:hAnsi="Calibri"/>
                <w:color w:val="auto"/>
                <w:szCs w:val="22"/>
              </w:rPr>
              <w:t xml:space="preserve"> vernier callipers, rules, squares, templates, </w:t>
            </w:r>
            <w:r w:rsidRPr="006159B9">
              <w:rPr>
                <w:rFonts w:ascii="Calibri" w:hAnsi="Calibri"/>
                <w:color w:val="auto"/>
                <w:szCs w:val="22"/>
              </w:rPr>
              <w:t>gauges</w:t>
            </w:r>
            <w:r>
              <w:t xml:space="preserve"> </w:t>
            </w:r>
            <w:r>
              <w:rPr>
                <w:rFonts w:ascii="Calibri" w:hAnsi="Calibri"/>
                <w:color w:val="auto"/>
                <w:szCs w:val="22"/>
              </w:rPr>
              <w:t xml:space="preserve">lubricants: machine oil, general purpose grease, </w:t>
            </w:r>
            <w:r w:rsidRPr="006159B9">
              <w:rPr>
                <w:rFonts w:ascii="Calibri" w:hAnsi="Calibri"/>
                <w:color w:val="auto"/>
                <w:szCs w:val="22"/>
              </w:rPr>
              <w:t>g</w:t>
            </w:r>
            <w:r>
              <w:rPr>
                <w:rFonts w:ascii="Calibri" w:hAnsi="Calibri"/>
                <w:color w:val="auto"/>
                <w:szCs w:val="22"/>
              </w:rPr>
              <w:t>raphite powder, lithium grease, adhesives and sealants, cleaning materials, wire and cable</w:t>
            </w:r>
            <w:r w:rsidRPr="006159B9">
              <w:rPr>
                <w:rFonts w:ascii="Calibri" w:hAnsi="Calibri"/>
                <w:color w:val="auto"/>
                <w:szCs w:val="22"/>
              </w:rPr>
              <w:t>s</w:t>
            </w:r>
            <w:r>
              <w:rPr>
                <w:rFonts w:ascii="Calibri" w:hAnsi="Calibri"/>
                <w:color w:val="auto"/>
                <w:szCs w:val="22"/>
              </w:rPr>
              <w:t>, s</w:t>
            </w:r>
            <w:r w:rsidRPr="006159B9">
              <w:rPr>
                <w:rFonts w:ascii="Calibri" w:hAnsi="Calibri"/>
                <w:color w:val="auto"/>
                <w:szCs w:val="22"/>
              </w:rPr>
              <w:t>ecurity seals and replac</w:t>
            </w:r>
            <w:r>
              <w:rPr>
                <w:rFonts w:ascii="Calibri" w:hAnsi="Calibri"/>
                <w:color w:val="auto"/>
                <w:szCs w:val="22"/>
              </w:rPr>
              <w:t xml:space="preserve">ement barrier materials, </w:t>
            </w:r>
            <w:r w:rsidRPr="006159B9">
              <w:rPr>
                <w:rFonts w:ascii="Calibri" w:hAnsi="Calibri"/>
                <w:color w:val="auto"/>
                <w:szCs w:val="22"/>
              </w:rPr>
              <w:t>replacement parts</w:t>
            </w:r>
            <w:r>
              <w:t xml:space="preserve"> </w:t>
            </w:r>
            <w:r>
              <w:rPr>
                <w:rFonts w:ascii="Calibri" w:hAnsi="Calibri"/>
                <w:color w:val="auto"/>
                <w:szCs w:val="22"/>
              </w:rPr>
              <w:t xml:space="preserve">key locks, keyless combination locks, electronic digital, </w:t>
            </w:r>
            <w:r w:rsidRPr="006159B9">
              <w:rPr>
                <w:rFonts w:ascii="Calibri" w:hAnsi="Calibri"/>
                <w:color w:val="auto"/>
                <w:szCs w:val="22"/>
              </w:rPr>
              <w:t>electronic and mechanical time delay</w:t>
            </w:r>
            <w:r>
              <w:rPr>
                <w:rFonts w:ascii="Calibri" w:hAnsi="Calibri"/>
                <w:color w:val="auto"/>
                <w:szCs w:val="22"/>
              </w:rPr>
              <w:t xml:space="preserve">, </w:t>
            </w:r>
            <w:r w:rsidRPr="00404A67">
              <w:t>access to all tools, equipment, materials and documentation required, including relevant workplace procedures, product and manufacturing specifications</w:t>
            </w:r>
          </w:p>
          <w:p w:rsidR="00C51071" w:rsidRPr="00325784" w:rsidP="00C51071">
            <w:pPr>
              <w:tabs>
                <w:tab w:val="left" w:pos="576"/>
              </w:tabs>
              <w:spacing w:after="0"/>
              <w:jc w:val="both"/>
            </w:pPr>
            <w:r w:rsidRPr="00200E4E">
              <w:rPr>
                <w:b/>
              </w:rPr>
              <w:t>MEM20010</w:t>
            </w:r>
            <w:r>
              <w:t>-</w:t>
            </w:r>
            <w:r w:rsidRPr="00EA220A">
              <w:rPr>
                <w:rFonts w:ascii="Calibri" w:hAnsi="Calibri"/>
                <w:color w:val="auto"/>
                <w:szCs w:val="22"/>
              </w:rPr>
              <w:t xml:space="preserve"> equipment and materials may include:</w:t>
            </w:r>
            <w:r>
              <w:t xml:space="preserve"> face shields, goggles and safety glasses, hearing protection, dust masks and respirators, high visibility vests or clothing, head protection, sun protection, hats and sun screen, gloves and knee pads, safety footwear, witches hats, warning signs and warning tapes, temporary safety barriers, fire extinguisher, first aid kit, </w:t>
            </w:r>
            <w:r w:rsidRPr="00EB0DFC">
              <w:rPr>
                <w:rFonts w:ascii="Calibri" w:hAnsi="Calibri"/>
                <w:color w:val="auto"/>
                <w:szCs w:val="22"/>
              </w:rPr>
              <w:t>hand and power tools specific to gaining entry</w:t>
            </w:r>
            <w:r>
              <w:rPr>
                <w:rFonts w:ascii="Calibri" w:hAnsi="Calibri"/>
                <w:color w:val="auto"/>
                <w:szCs w:val="22"/>
              </w:rPr>
              <w:t xml:space="preserve"> </w:t>
            </w:r>
            <w:r w:rsidRPr="00EB0DFC">
              <w:rPr>
                <w:rFonts w:ascii="Calibri" w:hAnsi="Calibri"/>
                <w:color w:val="auto"/>
                <w:szCs w:val="22"/>
              </w:rPr>
              <w:t>power tools and accessories</w:t>
            </w:r>
            <w:r>
              <w:rPr>
                <w:rFonts w:ascii="Calibri" w:hAnsi="Calibri"/>
                <w:color w:val="auto"/>
                <w:szCs w:val="22"/>
              </w:rPr>
              <w:t xml:space="preserve">, </w:t>
            </w:r>
            <w:r w:rsidRPr="00EB0DFC">
              <w:rPr>
                <w:rFonts w:ascii="Calibri" w:hAnsi="Calibri"/>
                <w:color w:val="auto"/>
                <w:szCs w:val="22"/>
              </w:rPr>
              <w:t>diagnostic specialist equipment</w:t>
            </w:r>
            <w:r>
              <w:rPr>
                <w:rFonts w:ascii="Calibri" w:hAnsi="Calibri"/>
                <w:color w:val="auto"/>
                <w:szCs w:val="22"/>
              </w:rPr>
              <w:t xml:space="preserve">, </w:t>
            </w:r>
            <w:r w:rsidRPr="00EB0DFC">
              <w:rPr>
                <w:rFonts w:ascii="Calibri" w:hAnsi="Calibri"/>
                <w:color w:val="auto"/>
                <w:szCs w:val="22"/>
              </w:rPr>
              <w:t>fixing tools</w:t>
            </w:r>
            <w:r>
              <w:rPr>
                <w:rFonts w:ascii="Calibri" w:hAnsi="Calibri"/>
                <w:color w:val="auto"/>
                <w:szCs w:val="22"/>
              </w:rPr>
              <w:t xml:space="preserve">, </w:t>
            </w:r>
            <w:r w:rsidRPr="00EB0DFC">
              <w:rPr>
                <w:rFonts w:ascii="Calibri" w:hAnsi="Calibri"/>
                <w:color w:val="auto"/>
                <w:szCs w:val="22"/>
              </w:rPr>
              <w:t>special-purpose equipment</w:t>
            </w:r>
            <w:r>
              <w:rPr>
                <w:rFonts w:ascii="Calibri" w:hAnsi="Calibri"/>
                <w:color w:val="auto"/>
                <w:szCs w:val="22"/>
              </w:rPr>
              <w:t xml:space="preserve">, </w:t>
            </w:r>
            <w:r w:rsidRPr="00EB0DFC">
              <w:rPr>
                <w:rFonts w:ascii="Calibri" w:hAnsi="Calibri"/>
                <w:color w:val="auto"/>
                <w:szCs w:val="22"/>
              </w:rPr>
              <w:t>vacuum cleaner</w:t>
            </w:r>
            <w:r>
              <w:t xml:space="preserve"> </w:t>
            </w:r>
            <w:r w:rsidRPr="00EB0DFC">
              <w:rPr>
                <w:rFonts w:ascii="Calibri" w:hAnsi="Calibri"/>
                <w:color w:val="auto"/>
                <w:szCs w:val="22"/>
              </w:rPr>
              <w:t>lubricants</w:t>
            </w:r>
            <w:r>
              <w:rPr>
                <w:rFonts w:ascii="Calibri" w:hAnsi="Calibri"/>
                <w:color w:val="auto"/>
                <w:szCs w:val="22"/>
              </w:rPr>
              <w:t xml:space="preserve">, </w:t>
            </w:r>
            <w:r w:rsidRPr="00EB0DFC">
              <w:rPr>
                <w:rFonts w:ascii="Calibri" w:hAnsi="Calibri"/>
                <w:color w:val="auto"/>
                <w:szCs w:val="22"/>
              </w:rPr>
              <w:t>adhesives and sealants</w:t>
            </w:r>
            <w:r>
              <w:rPr>
                <w:rFonts w:ascii="Calibri" w:hAnsi="Calibri"/>
                <w:color w:val="auto"/>
                <w:szCs w:val="22"/>
              </w:rPr>
              <w:t xml:space="preserve">, </w:t>
            </w:r>
            <w:r w:rsidRPr="00EB0DFC">
              <w:rPr>
                <w:rFonts w:ascii="Calibri" w:hAnsi="Calibri"/>
                <w:color w:val="auto"/>
                <w:szCs w:val="22"/>
              </w:rPr>
              <w:t>cleaning materials</w:t>
            </w:r>
            <w:r>
              <w:rPr>
                <w:rFonts w:ascii="Calibri" w:hAnsi="Calibri"/>
                <w:color w:val="auto"/>
                <w:szCs w:val="22"/>
              </w:rPr>
              <w:t xml:space="preserve"> </w:t>
            </w:r>
            <w:r w:rsidRPr="00EB0DFC">
              <w:rPr>
                <w:rFonts w:ascii="Calibri" w:hAnsi="Calibri"/>
                <w:color w:val="auto"/>
                <w:szCs w:val="22"/>
              </w:rPr>
              <w:t>wire and cable</w:t>
            </w:r>
            <w:r>
              <w:rPr>
                <w:rFonts w:ascii="Calibri" w:hAnsi="Calibri"/>
                <w:color w:val="auto"/>
                <w:szCs w:val="22"/>
              </w:rPr>
              <w:t xml:space="preserve">, </w:t>
            </w:r>
            <w:r w:rsidRPr="00404A67">
              <w:t>access to all tools, equipment, materials and documentation required, including relevant workplace procedures, product and manufacturing specifications</w:t>
            </w:r>
          </w:p>
          <w:p w:rsidR="00C51071" w:rsidRPr="00325784" w:rsidP="00C51071">
            <w:pPr>
              <w:tabs>
                <w:tab w:val="left" w:pos="576"/>
              </w:tabs>
              <w:spacing w:after="0"/>
              <w:jc w:val="both"/>
            </w:pPr>
            <w:r w:rsidRPr="00200E4E">
              <w:rPr>
                <w:b/>
              </w:rPr>
              <w:t>MEM20011</w:t>
            </w:r>
            <w:r>
              <w:t>-</w:t>
            </w:r>
            <w:r w:rsidRPr="00EA220A">
              <w:rPr>
                <w:rFonts w:ascii="Calibri" w:hAnsi="Calibri"/>
                <w:color w:val="auto"/>
                <w:szCs w:val="22"/>
              </w:rPr>
              <w:t xml:space="preserve"> equipment and materials may include:</w:t>
            </w:r>
            <w:r>
              <w:t xml:space="preserve"> face shields, goggles and safety glasses, hearing protection, dust masks and respirators, high visibility vests or clothing, head protection, sun protection, hats and sun screen, gloves and knee pads, safety footwear, witches hats, warning signs and warning tapes, temporary safety barriers, fire extinguisher, first aid kit,</w:t>
            </w:r>
            <w:r>
              <w:rPr>
                <w:rFonts w:ascii="Calibri" w:hAnsi="Calibri"/>
                <w:color w:val="auto"/>
                <w:szCs w:val="22"/>
              </w:rPr>
              <w:t xml:space="preserve"> plate safes, slab safes, fire data cash and/or jewellery, under-floor, wall, free standing, </w:t>
            </w:r>
            <w:r w:rsidRPr="006159B9">
              <w:rPr>
                <w:rFonts w:ascii="Calibri" w:hAnsi="Calibri"/>
                <w:color w:val="auto"/>
                <w:szCs w:val="22"/>
              </w:rPr>
              <w:t>bank safes and vaults</w:t>
            </w:r>
            <w:r>
              <w:t xml:space="preserve"> </w:t>
            </w:r>
            <w:r w:rsidRPr="006563ED">
              <w:rPr>
                <w:rFonts w:ascii="Calibri" w:hAnsi="Calibri"/>
                <w:color w:val="auto"/>
                <w:szCs w:val="22"/>
              </w:rPr>
              <w:t>key locks</w:t>
            </w:r>
            <w:r>
              <w:rPr>
                <w:rFonts w:ascii="Calibri" w:hAnsi="Calibri"/>
                <w:color w:val="auto"/>
                <w:szCs w:val="22"/>
              </w:rPr>
              <w:t xml:space="preserve">, </w:t>
            </w:r>
            <w:r w:rsidRPr="006563ED">
              <w:rPr>
                <w:rFonts w:ascii="Calibri" w:hAnsi="Calibri"/>
                <w:color w:val="auto"/>
                <w:szCs w:val="22"/>
              </w:rPr>
              <w:t>keyless combination locks</w:t>
            </w:r>
            <w:r>
              <w:rPr>
                <w:rFonts w:ascii="Calibri" w:hAnsi="Calibri"/>
                <w:color w:val="auto"/>
                <w:szCs w:val="22"/>
              </w:rPr>
              <w:t xml:space="preserve">, </w:t>
            </w:r>
            <w:r w:rsidRPr="006563ED">
              <w:rPr>
                <w:rFonts w:ascii="Calibri" w:hAnsi="Calibri"/>
                <w:color w:val="auto"/>
                <w:szCs w:val="22"/>
              </w:rPr>
              <w:t>electronic digital</w:t>
            </w:r>
            <w:r>
              <w:rPr>
                <w:rFonts w:ascii="Calibri" w:hAnsi="Calibri"/>
                <w:color w:val="auto"/>
                <w:szCs w:val="22"/>
              </w:rPr>
              <w:t xml:space="preserve">, </w:t>
            </w:r>
            <w:r w:rsidRPr="006563ED">
              <w:rPr>
                <w:rFonts w:ascii="Calibri" w:hAnsi="Calibri"/>
                <w:color w:val="auto"/>
                <w:szCs w:val="22"/>
              </w:rPr>
              <w:t>electronic and mechanical time delay</w:t>
            </w:r>
            <w:r>
              <w:rPr>
                <w:rFonts w:ascii="Calibri" w:hAnsi="Calibri"/>
                <w:color w:val="auto"/>
                <w:szCs w:val="22"/>
              </w:rPr>
              <w:t xml:space="preserve">, </w:t>
            </w:r>
            <w:r w:rsidRPr="00404A67">
              <w:t>access to all tools, equipment, materials and documentation required, including relevant workplace procedures, product and manufacturing specifications</w:t>
            </w:r>
          </w:p>
          <w:p w:rsidR="00C51071" w:rsidRPr="00325784" w:rsidP="00C51071">
            <w:pPr>
              <w:tabs>
                <w:tab w:val="left" w:pos="576"/>
              </w:tabs>
              <w:spacing w:after="0"/>
              <w:jc w:val="both"/>
            </w:pPr>
            <w:r w:rsidRPr="00200E4E">
              <w:rPr>
                <w:b/>
              </w:rPr>
              <w:t>MEM20012</w:t>
            </w:r>
            <w:r>
              <w:t xml:space="preserve">- </w:t>
            </w:r>
            <w:r w:rsidRPr="00EA220A">
              <w:rPr>
                <w:rFonts w:ascii="Calibri" w:hAnsi="Calibri"/>
                <w:color w:val="auto"/>
                <w:szCs w:val="22"/>
              </w:rPr>
              <w:t>equipment and materials may include:</w:t>
            </w:r>
            <w:r>
              <w:t xml:space="preserve"> face shields, goggles and safety glasses, hearing protection, dust masks and respirators, high visibility vests or clothing, head protection, sun protection, hats and sun screen, gloves and knee pads, safety footwear, witches hats, warning signs and warning tapes, temporary safety barriers, fire extinguisher, first aid kit, </w:t>
            </w:r>
            <w:r w:rsidRPr="006563ED">
              <w:rPr>
                <w:rFonts w:ascii="Calibri" w:hAnsi="Calibri"/>
                <w:color w:val="auto"/>
                <w:szCs w:val="22"/>
              </w:rPr>
              <w:t>air bags and other SRS equipment</w:t>
            </w:r>
            <w:r>
              <w:rPr>
                <w:rFonts w:ascii="Calibri" w:hAnsi="Calibri"/>
                <w:color w:val="auto"/>
                <w:szCs w:val="22"/>
              </w:rPr>
              <w:t xml:space="preserve">, </w:t>
            </w:r>
            <w:r w:rsidRPr="006563ED">
              <w:rPr>
                <w:rFonts w:ascii="Calibri" w:hAnsi="Calibri"/>
                <w:color w:val="auto"/>
                <w:szCs w:val="22"/>
              </w:rPr>
              <w:t>steering locking devices</w:t>
            </w:r>
            <w:r>
              <w:rPr>
                <w:rFonts w:ascii="Calibri" w:hAnsi="Calibri"/>
                <w:color w:val="auto"/>
                <w:szCs w:val="22"/>
              </w:rPr>
              <w:t xml:space="preserve">, anti-theft </w:t>
            </w:r>
            <w:r w:rsidRPr="006563ED">
              <w:rPr>
                <w:rFonts w:ascii="Calibri" w:hAnsi="Calibri"/>
                <w:color w:val="auto"/>
                <w:szCs w:val="22"/>
              </w:rPr>
              <w:t>devices</w:t>
            </w:r>
            <w:r>
              <w:t xml:space="preserve"> </w:t>
            </w:r>
            <w:r w:rsidRPr="006563ED">
              <w:rPr>
                <w:rFonts w:ascii="Calibri" w:hAnsi="Calibri"/>
                <w:color w:val="auto"/>
                <w:szCs w:val="22"/>
              </w:rPr>
              <w:t>in-line pin</w:t>
            </w:r>
            <w:r>
              <w:rPr>
                <w:rFonts w:ascii="Calibri" w:hAnsi="Calibri"/>
                <w:color w:val="auto"/>
                <w:szCs w:val="22"/>
              </w:rPr>
              <w:t xml:space="preserve"> </w:t>
            </w:r>
            <w:r w:rsidRPr="006563ED">
              <w:rPr>
                <w:rFonts w:ascii="Calibri" w:hAnsi="Calibri"/>
                <w:color w:val="auto"/>
                <w:szCs w:val="22"/>
              </w:rPr>
              <w:t>single and double sided wafer2 and 4 track</w:t>
            </w:r>
            <w:r>
              <w:rPr>
                <w:rFonts w:ascii="Calibri" w:hAnsi="Calibri"/>
                <w:color w:val="auto"/>
                <w:szCs w:val="22"/>
              </w:rPr>
              <w:t xml:space="preserve"> </w:t>
            </w:r>
            <w:r w:rsidRPr="006563ED">
              <w:rPr>
                <w:rFonts w:ascii="Calibri" w:hAnsi="Calibri"/>
                <w:color w:val="auto"/>
                <w:szCs w:val="22"/>
              </w:rPr>
              <w:t>tibbe (rotating disc)dimple</w:t>
            </w:r>
            <w:r>
              <w:rPr>
                <w:rFonts w:ascii="Calibri" w:hAnsi="Calibri"/>
                <w:color w:val="auto"/>
                <w:szCs w:val="22"/>
              </w:rPr>
              <w:t xml:space="preserve">, </w:t>
            </w:r>
            <w:r w:rsidRPr="006563ED">
              <w:rPr>
                <w:rFonts w:ascii="Calibri" w:hAnsi="Calibri"/>
                <w:color w:val="auto"/>
                <w:szCs w:val="22"/>
              </w:rPr>
              <w:t>side</w:t>
            </w:r>
            <w:r>
              <w:rPr>
                <w:rFonts w:ascii="Calibri" w:hAnsi="Calibri"/>
                <w:color w:val="auto"/>
                <w:szCs w:val="22"/>
              </w:rPr>
              <w:t xml:space="preserve"> </w:t>
            </w:r>
            <w:r w:rsidRPr="006563ED">
              <w:rPr>
                <w:rFonts w:ascii="Calibri" w:hAnsi="Calibri"/>
                <w:color w:val="auto"/>
                <w:szCs w:val="22"/>
              </w:rPr>
              <w:t>bar</w:t>
            </w:r>
            <w:r>
              <w:rPr>
                <w:rFonts w:ascii="Calibri" w:hAnsi="Calibri"/>
                <w:color w:val="auto"/>
                <w:szCs w:val="22"/>
              </w:rPr>
              <w:t>, s</w:t>
            </w:r>
            <w:r w:rsidRPr="006563ED">
              <w:rPr>
                <w:rFonts w:ascii="Calibri" w:hAnsi="Calibri"/>
                <w:color w:val="auto"/>
                <w:szCs w:val="22"/>
              </w:rPr>
              <w:t>plit wafer</w:t>
            </w:r>
            <w:r>
              <w:t xml:space="preserve"> </w:t>
            </w:r>
            <w:r w:rsidRPr="006563ED">
              <w:rPr>
                <w:rFonts w:ascii="Calibri" w:hAnsi="Calibri"/>
                <w:color w:val="auto"/>
                <w:szCs w:val="22"/>
              </w:rPr>
              <w:t>hand tools</w:t>
            </w:r>
            <w:r>
              <w:rPr>
                <w:rFonts w:ascii="Calibri" w:hAnsi="Calibri"/>
                <w:color w:val="auto"/>
                <w:szCs w:val="22"/>
              </w:rPr>
              <w:t xml:space="preserve">, </w:t>
            </w:r>
            <w:r w:rsidRPr="006563ED">
              <w:rPr>
                <w:rFonts w:ascii="Calibri" w:hAnsi="Calibri"/>
                <w:color w:val="auto"/>
                <w:szCs w:val="22"/>
              </w:rPr>
              <w:t xml:space="preserve">power tools and </w:t>
            </w:r>
            <w:r w:rsidRPr="006563ED">
              <w:rPr>
                <w:rFonts w:ascii="Calibri" w:hAnsi="Calibri"/>
                <w:color w:val="auto"/>
                <w:szCs w:val="22"/>
              </w:rPr>
              <w:t>accessories</w:t>
            </w:r>
            <w:r>
              <w:rPr>
                <w:rFonts w:ascii="Calibri" w:hAnsi="Calibri"/>
                <w:color w:val="auto"/>
                <w:szCs w:val="22"/>
              </w:rPr>
              <w:t xml:space="preserve">, </w:t>
            </w:r>
            <w:r w:rsidRPr="006563ED">
              <w:rPr>
                <w:rFonts w:ascii="Calibri" w:hAnsi="Calibri"/>
                <w:color w:val="auto"/>
                <w:szCs w:val="22"/>
              </w:rPr>
              <w:t>security driver bits</w:t>
            </w:r>
            <w:r>
              <w:rPr>
                <w:rFonts w:ascii="Calibri" w:hAnsi="Calibri"/>
                <w:color w:val="auto"/>
                <w:szCs w:val="22"/>
              </w:rPr>
              <w:t xml:space="preserve">, </w:t>
            </w:r>
            <w:r w:rsidRPr="006563ED">
              <w:rPr>
                <w:rFonts w:ascii="Calibri" w:hAnsi="Calibri"/>
                <w:color w:val="auto"/>
                <w:szCs w:val="22"/>
              </w:rPr>
              <w:t>fixing tools</w:t>
            </w:r>
            <w:r>
              <w:rPr>
                <w:rFonts w:ascii="Calibri" w:hAnsi="Calibri"/>
                <w:color w:val="auto"/>
                <w:szCs w:val="22"/>
              </w:rPr>
              <w:t xml:space="preserve">, </w:t>
            </w:r>
            <w:r w:rsidRPr="006563ED">
              <w:rPr>
                <w:rFonts w:ascii="Calibri" w:hAnsi="Calibri"/>
                <w:color w:val="auto"/>
                <w:szCs w:val="22"/>
              </w:rPr>
              <w:t>special-purpose equipment</w:t>
            </w:r>
            <w:r>
              <w:rPr>
                <w:rFonts w:ascii="Calibri" w:hAnsi="Calibri"/>
                <w:color w:val="auto"/>
                <w:szCs w:val="22"/>
              </w:rPr>
              <w:t xml:space="preserve">, </w:t>
            </w:r>
            <w:r w:rsidRPr="006563ED">
              <w:rPr>
                <w:rFonts w:ascii="Calibri" w:hAnsi="Calibri"/>
                <w:color w:val="auto"/>
                <w:szCs w:val="22"/>
              </w:rPr>
              <w:t>trim removal tools</w:t>
            </w:r>
            <w:r>
              <w:rPr>
                <w:rFonts w:ascii="Calibri" w:hAnsi="Calibri"/>
                <w:color w:val="auto"/>
                <w:szCs w:val="22"/>
              </w:rPr>
              <w:t xml:space="preserve">, </w:t>
            </w:r>
            <w:r w:rsidRPr="006563ED">
              <w:rPr>
                <w:rFonts w:ascii="Calibri" w:hAnsi="Calibri"/>
                <w:color w:val="auto"/>
                <w:szCs w:val="22"/>
              </w:rPr>
              <w:t>fibre optic scope</w:t>
            </w:r>
            <w:r>
              <w:rPr>
                <w:rFonts w:ascii="Calibri" w:hAnsi="Calibri"/>
                <w:color w:val="auto"/>
                <w:szCs w:val="22"/>
              </w:rPr>
              <w:t xml:space="preserve">, </w:t>
            </w:r>
            <w:r w:rsidRPr="006563ED">
              <w:rPr>
                <w:rFonts w:ascii="Calibri" w:hAnsi="Calibri"/>
                <w:color w:val="auto"/>
                <w:szCs w:val="22"/>
              </w:rPr>
              <w:t>soldering iron</w:t>
            </w:r>
            <w:r>
              <w:rPr>
                <w:rFonts w:ascii="Calibri" w:hAnsi="Calibri"/>
                <w:color w:val="auto"/>
                <w:szCs w:val="22"/>
              </w:rPr>
              <w:t xml:space="preserve">, </w:t>
            </w:r>
            <w:r w:rsidRPr="006563ED">
              <w:rPr>
                <w:rFonts w:ascii="Calibri" w:hAnsi="Calibri"/>
                <w:color w:val="auto"/>
                <w:szCs w:val="22"/>
              </w:rPr>
              <w:t>vacuum cleaner</w:t>
            </w:r>
            <w:r>
              <w:rPr>
                <w:rFonts w:ascii="Calibri" w:hAnsi="Calibri"/>
                <w:color w:val="auto"/>
                <w:szCs w:val="22"/>
              </w:rPr>
              <w:t xml:space="preserve">, </w:t>
            </w:r>
            <w:r w:rsidRPr="006563ED">
              <w:rPr>
                <w:rFonts w:ascii="Calibri" w:hAnsi="Calibri"/>
                <w:color w:val="auto"/>
                <w:szCs w:val="22"/>
              </w:rPr>
              <w:t>new and other mechanisms</w:t>
            </w:r>
            <w:r>
              <w:t xml:space="preserve"> </w:t>
            </w:r>
            <w:r w:rsidRPr="006563ED">
              <w:rPr>
                <w:rFonts w:ascii="Calibri" w:hAnsi="Calibri"/>
                <w:color w:val="auto"/>
                <w:szCs w:val="22"/>
              </w:rPr>
              <w:t>lubricants</w:t>
            </w:r>
            <w:r>
              <w:rPr>
                <w:rFonts w:ascii="Calibri" w:hAnsi="Calibri"/>
                <w:color w:val="auto"/>
                <w:szCs w:val="22"/>
              </w:rPr>
              <w:t xml:space="preserve">, </w:t>
            </w:r>
            <w:r w:rsidRPr="006563ED">
              <w:rPr>
                <w:rFonts w:ascii="Calibri" w:hAnsi="Calibri"/>
                <w:color w:val="auto"/>
                <w:szCs w:val="22"/>
              </w:rPr>
              <w:t>adhesives and sealants</w:t>
            </w:r>
            <w:r>
              <w:rPr>
                <w:rFonts w:ascii="Calibri" w:hAnsi="Calibri"/>
                <w:color w:val="auto"/>
                <w:szCs w:val="22"/>
              </w:rPr>
              <w:t xml:space="preserve">, </w:t>
            </w:r>
            <w:r w:rsidRPr="006563ED">
              <w:rPr>
                <w:rFonts w:ascii="Calibri" w:hAnsi="Calibri"/>
                <w:color w:val="auto"/>
                <w:szCs w:val="22"/>
              </w:rPr>
              <w:t>cleaning materials</w:t>
            </w:r>
            <w:r>
              <w:rPr>
                <w:rFonts w:ascii="Calibri" w:hAnsi="Calibri"/>
                <w:color w:val="auto"/>
                <w:szCs w:val="22"/>
              </w:rPr>
              <w:t xml:space="preserve">, </w:t>
            </w:r>
            <w:r w:rsidRPr="006563ED">
              <w:rPr>
                <w:rFonts w:ascii="Calibri" w:hAnsi="Calibri"/>
                <w:color w:val="auto"/>
                <w:szCs w:val="22"/>
              </w:rPr>
              <w:t>wire and cable</w:t>
            </w:r>
            <w:r>
              <w:rPr>
                <w:rFonts w:ascii="Calibri" w:hAnsi="Calibri"/>
                <w:color w:val="auto"/>
                <w:szCs w:val="22"/>
              </w:rPr>
              <w:t xml:space="preserve">, </w:t>
            </w:r>
            <w:r w:rsidRPr="006563ED">
              <w:rPr>
                <w:rFonts w:ascii="Calibri" w:hAnsi="Calibri"/>
                <w:color w:val="auto"/>
                <w:szCs w:val="22"/>
              </w:rPr>
              <w:t>insulation tape/shrink tube/electrical connectors</w:t>
            </w:r>
            <w:r>
              <w:rPr>
                <w:rFonts w:ascii="Calibri" w:hAnsi="Calibri"/>
                <w:color w:val="auto"/>
                <w:szCs w:val="22"/>
              </w:rPr>
              <w:t xml:space="preserve">, </w:t>
            </w:r>
            <w:r w:rsidRPr="006563ED">
              <w:rPr>
                <w:rFonts w:ascii="Calibri" w:hAnsi="Calibri"/>
                <w:color w:val="auto"/>
                <w:szCs w:val="22"/>
              </w:rPr>
              <w:t>solder</w:t>
            </w:r>
            <w:r>
              <w:rPr>
                <w:rFonts w:ascii="Calibri" w:hAnsi="Calibri"/>
                <w:color w:val="auto"/>
                <w:szCs w:val="22"/>
              </w:rPr>
              <w:t xml:space="preserve">, </w:t>
            </w:r>
            <w:r w:rsidRPr="006563ED">
              <w:rPr>
                <w:rFonts w:ascii="Calibri" w:hAnsi="Calibri"/>
                <w:color w:val="auto"/>
                <w:szCs w:val="22"/>
              </w:rPr>
              <w:t>electronic components</w:t>
            </w:r>
            <w:r>
              <w:rPr>
                <w:rFonts w:ascii="Calibri" w:hAnsi="Calibri"/>
                <w:color w:val="auto"/>
                <w:szCs w:val="22"/>
              </w:rPr>
              <w:t xml:space="preserve">, </w:t>
            </w:r>
            <w:r w:rsidRPr="00404A67">
              <w:t>access to all tools, equipment, materials and documentation required, including relevant workplace procedures, product and manufacturing specifications</w:t>
            </w:r>
          </w:p>
          <w:p w:rsidR="00C51071" w:rsidRPr="00325784" w:rsidP="00C51071">
            <w:pPr>
              <w:tabs>
                <w:tab w:val="left" w:pos="576"/>
              </w:tabs>
              <w:spacing w:after="0"/>
              <w:jc w:val="both"/>
            </w:pPr>
            <w:r w:rsidRPr="00200E4E">
              <w:rPr>
                <w:b/>
              </w:rPr>
              <w:t>MEM20013</w:t>
            </w:r>
            <w:r>
              <w:t xml:space="preserve">- </w:t>
            </w:r>
            <w:r w:rsidRPr="00EA220A">
              <w:rPr>
                <w:rFonts w:ascii="Calibri" w:hAnsi="Calibri"/>
                <w:color w:val="auto"/>
                <w:szCs w:val="22"/>
              </w:rPr>
              <w:t>equipment and materials may include:</w:t>
            </w:r>
            <w:r>
              <w:t xml:space="preserve"> face shields, goggles and safety glasses, hearing protection, dust masks and respirators, high visibility vests or clothing, head protection, sun protection, hats and sun screen, gloves and knee pads, safety footwear, witches hats, warning signs and warning tapes, temporary safety barriers, fire extinguisher, first aid kit, </w:t>
            </w:r>
            <w:r w:rsidRPr="006563ED">
              <w:rPr>
                <w:rFonts w:ascii="Calibri" w:hAnsi="Calibri"/>
                <w:color w:val="auto"/>
                <w:szCs w:val="22"/>
              </w:rPr>
              <w:t>SRS</w:t>
            </w:r>
            <w:r>
              <w:rPr>
                <w:rFonts w:ascii="Calibri" w:hAnsi="Calibri"/>
                <w:color w:val="auto"/>
                <w:szCs w:val="22"/>
              </w:rPr>
              <w:t xml:space="preserve"> </w:t>
            </w:r>
            <w:r w:rsidRPr="006563ED">
              <w:rPr>
                <w:rFonts w:ascii="Calibri" w:hAnsi="Calibri"/>
                <w:color w:val="auto"/>
                <w:szCs w:val="22"/>
              </w:rPr>
              <w:t>electronic immobilisers</w:t>
            </w:r>
            <w:r>
              <w:rPr>
                <w:rFonts w:ascii="Calibri" w:hAnsi="Calibri"/>
                <w:color w:val="auto"/>
                <w:szCs w:val="22"/>
              </w:rPr>
              <w:t xml:space="preserve">, </w:t>
            </w:r>
            <w:r w:rsidRPr="006563ED">
              <w:rPr>
                <w:rFonts w:ascii="Calibri" w:hAnsi="Calibri"/>
                <w:color w:val="auto"/>
                <w:szCs w:val="22"/>
              </w:rPr>
              <w:t>steering locking devices</w:t>
            </w:r>
            <w:r>
              <w:rPr>
                <w:rFonts w:ascii="Calibri" w:hAnsi="Calibri"/>
                <w:color w:val="auto"/>
                <w:szCs w:val="22"/>
              </w:rPr>
              <w:t xml:space="preserve">, </w:t>
            </w:r>
            <w:r w:rsidRPr="006563ED">
              <w:rPr>
                <w:rFonts w:ascii="Calibri" w:hAnsi="Calibri"/>
                <w:color w:val="auto"/>
                <w:szCs w:val="22"/>
              </w:rPr>
              <w:t>anti-theft devices</w:t>
            </w:r>
            <w:r>
              <w:t xml:space="preserve"> </w:t>
            </w:r>
            <w:r w:rsidRPr="006563ED">
              <w:rPr>
                <w:rFonts w:ascii="Calibri" w:hAnsi="Calibri"/>
                <w:color w:val="auto"/>
                <w:szCs w:val="22"/>
              </w:rPr>
              <w:t>hand tools</w:t>
            </w:r>
            <w:r>
              <w:rPr>
                <w:rFonts w:ascii="Calibri" w:hAnsi="Calibri"/>
                <w:color w:val="auto"/>
                <w:szCs w:val="22"/>
              </w:rPr>
              <w:t xml:space="preserve">, </w:t>
            </w:r>
            <w:r w:rsidRPr="006563ED">
              <w:rPr>
                <w:rFonts w:ascii="Calibri" w:hAnsi="Calibri"/>
                <w:color w:val="auto"/>
                <w:szCs w:val="22"/>
              </w:rPr>
              <w:t>specialist diagnostic equipment</w:t>
            </w:r>
            <w:r>
              <w:rPr>
                <w:rFonts w:ascii="Calibri" w:hAnsi="Calibri"/>
                <w:color w:val="auto"/>
                <w:szCs w:val="22"/>
              </w:rPr>
              <w:t xml:space="preserve">, </w:t>
            </w:r>
            <w:r w:rsidRPr="006563ED">
              <w:rPr>
                <w:rFonts w:ascii="Calibri" w:hAnsi="Calibri"/>
                <w:color w:val="auto"/>
                <w:szCs w:val="22"/>
              </w:rPr>
              <w:t>encoding equipment</w:t>
            </w:r>
            <w:r>
              <w:rPr>
                <w:rFonts w:ascii="Calibri" w:hAnsi="Calibri"/>
                <w:color w:val="auto"/>
                <w:szCs w:val="22"/>
              </w:rPr>
              <w:t>,</w:t>
            </w:r>
            <w:r w:rsidRPr="00404A67">
              <w:t xml:space="preserve"> access to all tools, equipment, materials and documentation required, including relevant workplace procedures, product and manufacturing specifications</w:t>
            </w:r>
          </w:p>
          <w:p w:rsidR="00C51071" w:rsidP="00C51071">
            <w:pPr>
              <w:tabs>
                <w:tab w:val="left" w:pos="576"/>
              </w:tabs>
              <w:spacing w:after="0"/>
              <w:jc w:val="both"/>
            </w:pPr>
            <w:r w:rsidRPr="00200E4E">
              <w:rPr>
                <w:b/>
              </w:rPr>
              <w:t>MEM20014</w:t>
            </w:r>
            <w:r>
              <w:t xml:space="preserve"> -</w:t>
            </w:r>
            <w:r w:rsidRPr="00EA220A">
              <w:rPr>
                <w:rFonts w:ascii="Calibri" w:hAnsi="Calibri"/>
                <w:color w:val="auto"/>
                <w:szCs w:val="22"/>
              </w:rPr>
              <w:t xml:space="preserve"> equipment and materials may include:</w:t>
            </w:r>
            <w:r>
              <w:t xml:space="preserve"> </w:t>
            </w:r>
            <w:r w:rsidRPr="006563ED">
              <w:rPr>
                <w:rFonts w:ascii="Calibri" w:hAnsi="Calibri"/>
                <w:color w:val="auto"/>
                <w:szCs w:val="22"/>
              </w:rPr>
              <w:t>detection devices</w:t>
            </w:r>
            <w:r>
              <w:rPr>
                <w:rFonts w:ascii="Calibri" w:hAnsi="Calibri"/>
                <w:color w:val="auto"/>
                <w:szCs w:val="22"/>
              </w:rPr>
              <w:t xml:space="preserve">, </w:t>
            </w:r>
            <w:r w:rsidRPr="006563ED">
              <w:rPr>
                <w:rFonts w:ascii="Calibri" w:hAnsi="Calibri"/>
                <w:color w:val="auto"/>
                <w:szCs w:val="22"/>
              </w:rPr>
              <w:t>audible/visual warning devices</w:t>
            </w:r>
            <w:r>
              <w:rPr>
                <w:rFonts w:ascii="Calibri" w:hAnsi="Calibri"/>
                <w:color w:val="auto"/>
                <w:szCs w:val="22"/>
              </w:rPr>
              <w:t xml:space="preserve">, </w:t>
            </w:r>
            <w:r w:rsidRPr="006563ED">
              <w:rPr>
                <w:rFonts w:ascii="Calibri" w:hAnsi="Calibri"/>
                <w:color w:val="auto"/>
                <w:szCs w:val="22"/>
              </w:rPr>
              <w:t>cameras</w:t>
            </w:r>
            <w:r>
              <w:rPr>
                <w:rFonts w:ascii="Calibri" w:hAnsi="Calibri"/>
                <w:color w:val="auto"/>
                <w:szCs w:val="22"/>
              </w:rPr>
              <w:t xml:space="preserve">, </w:t>
            </w:r>
            <w:r w:rsidRPr="006563ED">
              <w:rPr>
                <w:rFonts w:ascii="Calibri" w:hAnsi="Calibri"/>
                <w:color w:val="auto"/>
                <w:szCs w:val="22"/>
              </w:rPr>
              <w:t>monitors and control equipment</w:t>
            </w:r>
            <w:r>
              <w:rPr>
                <w:rFonts w:ascii="Calibri" w:hAnsi="Calibri"/>
                <w:color w:val="auto"/>
                <w:szCs w:val="22"/>
              </w:rPr>
              <w:t xml:space="preserve">, </w:t>
            </w:r>
            <w:r w:rsidRPr="006563ED">
              <w:rPr>
                <w:rFonts w:ascii="Calibri" w:hAnsi="Calibri"/>
                <w:color w:val="auto"/>
                <w:szCs w:val="22"/>
              </w:rPr>
              <w:t>control panels</w:t>
            </w:r>
            <w:r>
              <w:rPr>
                <w:rFonts w:ascii="Calibri" w:hAnsi="Calibri"/>
                <w:color w:val="auto"/>
                <w:szCs w:val="22"/>
              </w:rPr>
              <w:t xml:space="preserve">, </w:t>
            </w:r>
            <w:r w:rsidRPr="006563ED">
              <w:rPr>
                <w:rFonts w:ascii="Calibri" w:hAnsi="Calibri"/>
                <w:color w:val="auto"/>
                <w:szCs w:val="22"/>
              </w:rPr>
              <w:t>intercoms</w:t>
            </w:r>
            <w:r>
              <w:rPr>
                <w:rFonts w:ascii="Calibri" w:hAnsi="Calibri"/>
                <w:color w:val="auto"/>
                <w:szCs w:val="22"/>
              </w:rPr>
              <w:t xml:space="preserve">, </w:t>
            </w:r>
            <w:r w:rsidRPr="006563ED">
              <w:rPr>
                <w:rFonts w:ascii="Calibri" w:hAnsi="Calibri"/>
                <w:color w:val="auto"/>
                <w:szCs w:val="22"/>
              </w:rPr>
              <w:t>wireless equipment</w:t>
            </w:r>
            <w:r>
              <w:rPr>
                <w:rFonts w:ascii="Calibri" w:hAnsi="Calibri"/>
                <w:color w:val="auto"/>
                <w:szCs w:val="22"/>
              </w:rPr>
              <w:t xml:space="preserve">, </w:t>
            </w:r>
            <w:r w:rsidRPr="006563ED">
              <w:rPr>
                <w:rFonts w:ascii="Calibri" w:hAnsi="Calibri"/>
                <w:color w:val="auto"/>
                <w:szCs w:val="22"/>
              </w:rPr>
              <w:t>car alarms</w:t>
            </w:r>
            <w:r>
              <w:rPr>
                <w:rFonts w:ascii="Calibri" w:hAnsi="Calibri"/>
                <w:color w:val="auto"/>
                <w:szCs w:val="22"/>
              </w:rPr>
              <w:t xml:space="preserve">, </w:t>
            </w:r>
            <w:r w:rsidRPr="006563ED">
              <w:rPr>
                <w:rFonts w:ascii="Calibri" w:hAnsi="Calibri"/>
                <w:color w:val="auto"/>
                <w:szCs w:val="22"/>
              </w:rPr>
              <w:t>electronic readers</w:t>
            </w:r>
            <w:r>
              <w:rPr>
                <w:rFonts w:ascii="Calibri" w:hAnsi="Calibri"/>
                <w:color w:val="auto"/>
                <w:szCs w:val="22"/>
              </w:rPr>
              <w:t xml:space="preserve">, </w:t>
            </w:r>
            <w:r w:rsidRPr="006563ED">
              <w:rPr>
                <w:rFonts w:ascii="Calibri" w:hAnsi="Calibri"/>
                <w:color w:val="auto"/>
                <w:szCs w:val="22"/>
              </w:rPr>
              <w:t>electronic recognition controls</w:t>
            </w:r>
            <w:r>
              <w:rPr>
                <w:rFonts w:ascii="Calibri" w:hAnsi="Calibri"/>
                <w:color w:val="auto"/>
                <w:szCs w:val="22"/>
              </w:rPr>
              <w:t xml:space="preserve">, </w:t>
            </w:r>
            <w:r w:rsidRPr="006563ED">
              <w:rPr>
                <w:rFonts w:ascii="Calibri" w:hAnsi="Calibri"/>
                <w:color w:val="auto"/>
                <w:szCs w:val="22"/>
              </w:rPr>
              <w:t>locks and locking systems</w:t>
            </w:r>
            <w:r>
              <w:rPr>
                <w:rFonts w:ascii="Calibri" w:hAnsi="Calibri"/>
                <w:color w:val="auto"/>
                <w:szCs w:val="22"/>
              </w:rPr>
              <w:t xml:space="preserve">, </w:t>
            </w:r>
            <w:r w:rsidRPr="006563ED">
              <w:rPr>
                <w:rFonts w:ascii="Calibri" w:hAnsi="Calibri"/>
                <w:color w:val="auto"/>
                <w:szCs w:val="22"/>
              </w:rPr>
              <w:t>grills</w:t>
            </w:r>
            <w:r>
              <w:rPr>
                <w:rFonts w:ascii="Calibri" w:hAnsi="Calibri"/>
                <w:color w:val="auto"/>
                <w:szCs w:val="22"/>
              </w:rPr>
              <w:t xml:space="preserve">, </w:t>
            </w:r>
            <w:r w:rsidRPr="006563ED">
              <w:rPr>
                <w:rFonts w:ascii="Calibri" w:hAnsi="Calibri"/>
                <w:color w:val="auto"/>
                <w:szCs w:val="22"/>
              </w:rPr>
              <w:t>lighting</w:t>
            </w:r>
            <w:r>
              <w:rPr>
                <w:rFonts w:ascii="Calibri" w:hAnsi="Calibri"/>
                <w:color w:val="auto"/>
                <w:szCs w:val="22"/>
              </w:rPr>
              <w:t xml:space="preserve">, </w:t>
            </w:r>
            <w:r w:rsidRPr="006563ED">
              <w:rPr>
                <w:rFonts w:ascii="Calibri" w:hAnsi="Calibri"/>
                <w:color w:val="auto"/>
                <w:szCs w:val="22"/>
              </w:rPr>
              <w:t>boom gates</w:t>
            </w:r>
            <w:r>
              <w:rPr>
                <w:rFonts w:ascii="Calibri" w:hAnsi="Calibri"/>
                <w:color w:val="auto"/>
                <w:szCs w:val="22"/>
              </w:rPr>
              <w:t xml:space="preserve">, </w:t>
            </w:r>
            <w:r w:rsidRPr="006563ED">
              <w:rPr>
                <w:rFonts w:ascii="Calibri" w:hAnsi="Calibri"/>
                <w:color w:val="auto"/>
                <w:szCs w:val="22"/>
              </w:rPr>
              <w:t>turnstiles</w:t>
            </w:r>
            <w:r>
              <w:rPr>
                <w:rFonts w:ascii="Calibri" w:hAnsi="Calibri"/>
                <w:color w:val="auto"/>
                <w:szCs w:val="22"/>
              </w:rPr>
              <w:t xml:space="preserve">, </w:t>
            </w:r>
            <w:r w:rsidRPr="006563ED">
              <w:rPr>
                <w:rFonts w:ascii="Calibri" w:hAnsi="Calibri"/>
                <w:color w:val="auto"/>
                <w:szCs w:val="22"/>
              </w:rPr>
              <w:t>bank pop-up screens</w:t>
            </w:r>
            <w:r>
              <w:rPr>
                <w:rFonts w:ascii="Calibri" w:hAnsi="Calibri"/>
                <w:color w:val="auto"/>
                <w:szCs w:val="22"/>
              </w:rPr>
              <w:t xml:space="preserve">, </w:t>
            </w:r>
            <w:r w:rsidRPr="006563ED">
              <w:rPr>
                <w:rFonts w:ascii="Calibri" w:hAnsi="Calibri"/>
                <w:color w:val="auto"/>
                <w:szCs w:val="22"/>
              </w:rPr>
              <w:t>smoke detection devices</w:t>
            </w:r>
            <w:r>
              <w:rPr>
                <w:rFonts w:ascii="Calibri" w:hAnsi="Calibri"/>
                <w:color w:val="auto"/>
                <w:szCs w:val="22"/>
              </w:rPr>
              <w:t xml:space="preserve">, </w:t>
            </w:r>
            <w:r w:rsidRPr="006563ED">
              <w:rPr>
                <w:rFonts w:ascii="Calibri" w:hAnsi="Calibri"/>
                <w:color w:val="auto"/>
                <w:szCs w:val="22"/>
              </w:rPr>
              <w:t>electric/mechanical fire safety and fire locking systems</w:t>
            </w:r>
            <w:r>
              <w:rPr>
                <w:rFonts w:ascii="Calibri" w:hAnsi="Calibri"/>
                <w:color w:val="auto"/>
                <w:szCs w:val="22"/>
              </w:rPr>
              <w:t xml:space="preserve">, </w:t>
            </w:r>
            <w:r w:rsidRPr="006563ED">
              <w:rPr>
                <w:rFonts w:ascii="Calibri" w:hAnsi="Calibri"/>
                <w:color w:val="auto"/>
                <w:szCs w:val="22"/>
              </w:rPr>
              <w:t>power supplies</w:t>
            </w:r>
            <w:r>
              <w:rPr>
                <w:rFonts w:ascii="Calibri" w:hAnsi="Calibri"/>
                <w:color w:val="auto"/>
                <w:szCs w:val="22"/>
              </w:rPr>
              <w:t xml:space="preserve">, </w:t>
            </w:r>
            <w:r w:rsidRPr="006563ED">
              <w:rPr>
                <w:rFonts w:ascii="Calibri" w:hAnsi="Calibri"/>
                <w:color w:val="auto"/>
                <w:szCs w:val="22"/>
              </w:rPr>
              <w:t>batteries</w:t>
            </w:r>
            <w:r>
              <w:rPr>
                <w:rFonts w:ascii="Calibri" w:hAnsi="Calibri"/>
                <w:color w:val="auto"/>
                <w:szCs w:val="22"/>
              </w:rPr>
              <w:t xml:space="preserve">, </w:t>
            </w:r>
            <w:r w:rsidRPr="006563ED">
              <w:rPr>
                <w:rFonts w:ascii="Calibri" w:hAnsi="Calibri"/>
                <w:color w:val="auto"/>
                <w:szCs w:val="22"/>
              </w:rPr>
              <w:t>security doors and door controls</w:t>
            </w:r>
            <w:r>
              <w:rPr>
                <w:rFonts w:ascii="Calibri" w:hAnsi="Calibri"/>
                <w:color w:val="auto"/>
                <w:szCs w:val="22"/>
              </w:rPr>
              <w:t xml:space="preserve">, </w:t>
            </w:r>
            <w:r w:rsidRPr="00404A67">
              <w:t>access to all tools, equipment, materials and documentation required, including relevant workplace procedures, product and manufacturing specifications</w:t>
            </w:r>
          </w:p>
          <w:p w:rsidR="00C51071" w:rsidP="00C51071">
            <w:pPr>
              <w:tabs>
                <w:tab w:val="left" w:pos="576"/>
              </w:tabs>
              <w:spacing w:after="0"/>
              <w:jc w:val="both"/>
            </w:pPr>
          </w:p>
          <w:p w:rsidR="00C51071" w:rsidP="00C51071">
            <w:pPr>
              <w:tabs>
                <w:tab w:val="left" w:pos="576"/>
              </w:tabs>
              <w:spacing w:after="0"/>
              <w:jc w:val="both"/>
            </w:pPr>
          </w:p>
          <w:p w:rsidR="00C51071" w:rsidRPr="00325784" w:rsidP="00C51071">
            <w:pPr>
              <w:tabs>
                <w:tab w:val="left" w:pos="576"/>
              </w:tabs>
              <w:spacing w:after="0"/>
              <w:jc w:val="both"/>
            </w:pPr>
          </w:p>
          <w:p w:rsidR="00C51071" w:rsidRPr="00381DF7" w:rsidP="00C51071">
            <w:pPr>
              <w:tabs>
                <w:tab w:val="left" w:pos="576"/>
              </w:tabs>
              <w:spacing w:after="0"/>
              <w:jc w:val="both"/>
              <w:rPr>
                <w:u w:val="single"/>
              </w:rPr>
            </w:pPr>
            <w:r w:rsidRPr="00381DF7">
              <w:rPr>
                <w:u w:val="single"/>
              </w:rPr>
              <w:t>Additionally there is access to:</w:t>
            </w:r>
          </w:p>
          <w:p w:rsidR="00C51071" w:rsidP="00C51071">
            <w:pPr>
              <w:tabs>
                <w:tab w:val="left" w:pos="576"/>
              </w:tabs>
              <w:spacing w:after="0"/>
              <w:jc w:val="both"/>
            </w:pPr>
            <w:r>
              <w:t>*A range of Materials and Positions</w:t>
            </w:r>
          </w:p>
          <w:p w:rsidR="00C51071" w:rsidP="00C51071">
            <w:pPr>
              <w:tabs>
                <w:tab w:val="left" w:pos="576"/>
              </w:tabs>
              <w:spacing w:after="0"/>
              <w:jc w:val="both"/>
            </w:pPr>
            <w:r>
              <w:t xml:space="preserve">*A range of different conditions reflective of what would be found in Industry </w:t>
            </w:r>
          </w:p>
          <w:p w:rsidR="00C51071" w:rsidP="00C51071">
            <w:pPr>
              <w:tabs>
                <w:tab w:val="left" w:pos="576"/>
              </w:tabs>
              <w:spacing w:after="0"/>
              <w:jc w:val="both"/>
            </w:pPr>
            <w:r>
              <w:t>*Relevant codes, standards, manuals and reference materials.</w:t>
            </w:r>
          </w:p>
          <w:p w:rsidR="00C51071" w:rsidP="00C51071">
            <w:pPr>
              <w:tabs>
                <w:tab w:val="left" w:pos="576"/>
              </w:tabs>
              <w:spacing w:after="0"/>
              <w:jc w:val="both"/>
            </w:pPr>
            <w:r>
              <w:t>*Documentation in relation to production, waste, overheads, hazard control/management</w:t>
            </w:r>
          </w:p>
          <w:p w:rsidR="00C51071" w:rsidP="00C51071">
            <w:pPr>
              <w:tabs>
                <w:tab w:val="left" w:pos="576"/>
              </w:tabs>
              <w:spacing w:after="0"/>
              <w:jc w:val="both"/>
            </w:pPr>
            <w:r>
              <w:t>*Reports from supervisors/managers</w:t>
            </w:r>
          </w:p>
          <w:p w:rsidR="00C51071" w:rsidP="00C51071">
            <w:pPr>
              <w:tabs>
                <w:tab w:val="left" w:pos="576"/>
              </w:tabs>
              <w:spacing w:after="0"/>
              <w:jc w:val="both"/>
            </w:pPr>
            <w:r>
              <w:t>*Case study/scenarios</w:t>
            </w:r>
          </w:p>
          <w:p w:rsidR="004F16C8" w:rsidRPr="00D05AF8" w:rsidP="004F16C8">
            <w:pPr>
              <w:tabs>
                <w:tab w:val="left" w:pos="576"/>
              </w:tabs>
              <w:spacing w:after="0"/>
              <w:jc w:val="both"/>
            </w:pPr>
          </w:p>
        </w:tc>
      </w:tr>
      <w:tr w:rsidTr="000111CE">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C51071" w:rsidRPr="00C30035" w:rsidP="00C51071">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C51071" w:rsidRPr="00A24859" w:rsidP="00C51071">
            <w:pPr>
              <w:spacing w:after="0"/>
              <w:rPr>
                <w:rStyle w:val="SubtleEmphasis"/>
                <w:i w:val="0"/>
              </w:rPr>
            </w:pPr>
          </w:p>
        </w:tc>
        <w:tc>
          <w:tcPr>
            <w:tcW w:w="4078" w:type="pct"/>
            <w:shd w:val="clear" w:color="auto" w:fill="auto"/>
          </w:tcPr>
          <w:p w:rsidR="00C51071" w:rsidRPr="00631C53" w:rsidP="00C51071">
            <w:pPr>
              <w:tabs>
                <w:tab w:val="left" w:pos="576"/>
              </w:tabs>
              <w:spacing w:after="0"/>
              <w:jc w:val="both"/>
            </w:pPr>
            <w:r w:rsidRPr="00631C53">
              <w:t xml:space="preserve">Minimum </w:t>
            </w:r>
            <w:r>
              <w:t>qualification of Certificate III</w:t>
            </w:r>
            <w:r w:rsidRPr="00631C53">
              <w:t xml:space="preserve"> in </w:t>
            </w:r>
            <w:r>
              <w:t>Locksmithing</w:t>
            </w:r>
            <w:r w:rsidRPr="00631C53">
              <w:t xml:space="preserve"> or equivalent.</w:t>
            </w:r>
          </w:p>
          <w:p w:rsidR="00C51071" w:rsidRPr="00173561" w:rsidP="00C51071">
            <w:pPr>
              <w:tabs>
                <w:tab w:val="left" w:pos="576"/>
              </w:tabs>
              <w:spacing w:after="0"/>
              <w:jc w:val="both"/>
              <w:rPr>
                <w:color w:val="auto"/>
              </w:rPr>
            </w:pPr>
            <w:r w:rsidRPr="00173561">
              <w:rPr>
                <w:color w:val="auto"/>
              </w:rPr>
              <w:t xml:space="preserve">Evidence of maintaining relevant and current industry professional development </w:t>
            </w:r>
            <w:r w:rsidRPr="00173561">
              <w:rPr>
                <w:bCs/>
                <w:color w:val="auto"/>
              </w:rPr>
              <w:t>including ongoing exposure and development to maintain currency of industry skills.</w:t>
            </w:r>
          </w:p>
          <w:p w:rsidR="00C51071" w:rsidRPr="00173561" w:rsidP="00C51071">
            <w:pPr>
              <w:tabs>
                <w:tab w:val="left" w:pos="576"/>
              </w:tabs>
              <w:spacing w:after="0"/>
              <w:jc w:val="both"/>
              <w:rPr>
                <w:color w:val="auto"/>
              </w:rPr>
            </w:pPr>
          </w:p>
          <w:p w:rsidR="00C51071" w:rsidRPr="00173561" w:rsidP="00C51071">
            <w:pPr>
              <w:tabs>
                <w:tab w:val="left" w:pos="576"/>
              </w:tabs>
              <w:spacing w:after="0"/>
              <w:jc w:val="both"/>
              <w:rPr>
                <w:color w:val="auto"/>
              </w:rPr>
            </w:pPr>
            <w:r w:rsidRPr="00173561">
              <w:rPr>
                <w:color w:val="auto"/>
              </w:rPr>
              <w:t>As of 30 June 2019, trainers and assessors must hold:</w:t>
            </w:r>
          </w:p>
          <w:p w:rsidR="00C51071" w:rsidRPr="00173561" w:rsidP="00C51071">
            <w:pPr>
              <w:numPr>
                <w:ilvl w:val="0"/>
                <w:numId w:val="32"/>
              </w:numPr>
              <w:tabs>
                <w:tab w:val="left" w:pos="576"/>
              </w:tabs>
              <w:spacing w:after="0"/>
              <w:jc w:val="both"/>
              <w:rPr>
                <w:color w:val="auto"/>
              </w:rPr>
            </w:pPr>
            <w:r w:rsidRPr="00173561">
              <w:rPr>
                <w:color w:val="auto"/>
              </w:rPr>
              <w:t>TAE40116 Certificate IV in Training and Assessment or its successor </w:t>
            </w:r>
            <w:r w:rsidRPr="00173561">
              <w:rPr>
                <w:b/>
                <w:bCs/>
                <w:color w:val="auto"/>
              </w:rPr>
              <w:t>or</w:t>
            </w:r>
          </w:p>
          <w:p w:rsidR="00C51071" w:rsidRPr="00173561" w:rsidP="00C51071">
            <w:pPr>
              <w:numPr>
                <w:ilvl w:val="0"/>
                <w:numId w:val="32"/>
              </w:numPr>
              <w:tabs>
                <w:tab w:val="left" w:pos="576"/>
              </w:tabs>
              <w:spacing w:after="0"/>
              <w:jc w:val="both"/>
              <w:rPr>
                <w:color w:val="auto"/>
              </w:rPr>
            </w:pPr>
            <w:r w:rsidRPr="00173561">
              <w:rPr>
                <w:color w:val="auto"/>
              </w:rPr>
              <w:t>TAE40110 Certificate IV in Training and Assessment plus the following units:</w:t>
            </w:r>
          </w:p>
          <w:p w:rsidR="00C51071" w:rsidRPr="00173561" w:rsidP="00C51071">
            <w:pPr>
              <w:numPr>
                <w:ilvl w:val="1"/>
                <w:numId w:val="33"/>
              </w:numPr>
              <w:tabs>
                <w:tab w:val="left" w:pos="576"/>
              </w:tabs>
              <w:spacing w:after="0"/>
              <w:jc w:val="both"/>
              <w:rPr>
                <w:color w:val="auto"/>
              </w:rPr>
            </w:pPr>
            <w:r w:rsidRPr="00173561">
              <w:rPr>
                <w:color w:val="auto"/>
              </w:rPr>
              <w:t>TAELLN411 (or its successor) or TAELLN401A, and</w:t>
            </w:r>
          </w:p>
          <w:p w:rsidR="00C51071" w:rsidRPr="00173561" w:rsidP="00C51071">
            <w:pPr>
              <w:numPr>
                <w:ilvl w:val="1"/>
                <w:numId w:val="33"/>
              </w:numPr>
              <w:tabs>
                <w:tab w:val="left" w:pos="576"/>
              </w:tabs>
              <w:spacing w:after="0"/>
              <w:jc w:val="both"/>
              <w:rPr>
                <w:color w:val="auto"/>
              </w:rPr>
            </w:pPr>
            <w:r w:rsidRPr="00173561">
              <w:rPr>
                <w:color w:val="auto"/>
              </w:rPr>
              <w:t>TAEASS502 (or its successor) or TAEASS502A or TAEASS502B </w:t>
            </w:r>
            <w:r w:rsidRPr="00173561">
              <w:rPr>
                <w:b/>
                <w:bCs/>
                <w:color w:val="auto"/>
              </w:rPr>
              <w:t>or</w:t>
            </w:r>
          </w:p>
          <w:p w:rsidR="00C51071" w:rsidRPr="00173561" w:rsidP="00C51071">
            <w:pPr>
              <w:numPr>
                <w:ilvl w:val="0"/>
                <w:numId w:val="32"/>
              </w:numPr>
              <w:tabs>
                <w:tab w:val="left" w:pos="576"/>
              </w:tabs>
              <w:spacing w:after="0"/>
              <w:jc w:val="both"/>
              <w:rPr>
                <w:color w:val="auto"/>
              </w:rPr>
            </w:pPr>
            <w:r w:rsidRPr="00173561">
              <w:rPr>
                <w:color w:val="auto"/>
              </w:rPr>
              <w:t>A diploma or higher level qualification in adult education.</w:t>
            </w:r>
          </w:p>
          <w:p w:rsidR="00C51071" w:rsidRPr="00173561" w:rsidP="00C51071">
            <w:pPr>
              <w:tabs>
                <w:tab w:val="left" w:pos="576"/>
              </w:tabs>
              <w:spacing w:after="0"/>
              <w:jc w:val="both"/>
              <w:rPr>
                <w:color w:val="auto"/>
              </w:rPr>
            </w:pPr>
          </w:p>
          <w:p w:rsidR="00C51071" w:rsidRPr="00173561" w:rsidP="00C51071">
            <w:pPr>
              <w:tabs>
                <w:tab w:val="left" w:pos="576"/>
              </w:tabs>
              <w:spacing w:after="0"/>
              <w:jc w:val="both"/>
              <w:rPr>
                <w:color w:val="auto"/>
              </w:rPr>
            </w:pPr>
            <w:r w:rsidRPr="00173561">
              <w:rPr>
                <w:color w:val="auto"/>
              </w:rPr>
              <w:t>Training and assessment is delivered only by persons who have:</w:t>
            </w:r>
          </w:p>
          <w:p w:rsidR="00C51071" w:rsidRPr="00173561" w:rsidP="00C51071">
            <w:pPr>
              <w:numPr>
                <w:ilvl w:val="0"/>
                <w:numId w:val="34"/>
              </w:numPr>
              <w:tabs>
                <w:tab w:val="left" w:pos="576"/>
              </w:tabs>
              <w:spacing w:after="0"/>
              <w:jc w:val="both"/>
              <w:rPr>
                <w:color w:val="auto"/>
              </w:rPr>
            </w:pPr>
            <w:r w:rsidRPr="00173561">
              <w:rPr>
                <w:color w:val="auto"/>
              </w:rPr>
              <w:t>a) Vocational competencies at least to the level being delivered and assessed</w:t>
            </w:r>
          </w:p>
          <w:p w:rsidR="00C51071" w:rsidP="00C51071">
            <w:pPr>
              <w:numPr>
                <w:ilvl w:val="0"/>
                <w:numId w:val="34"/>
              </w:numPr>
              <w:tabs>
                <w:tab w:val="left" w:pos="576"/>
              </w:tabs>
              <w:spacing w:after="0"/>
              <w:jc w:val="both"/>
              <w:rPr>
                <w:color w:val="auto"/>
              </w:rPr>
            </w:pPr>
            <w:r w:rsidRPr="00173561">
              <w:rPr>
                <w:color w:val="auto"/>
              </w:rPr>
              <w:t>b) Current industry skills directly relevant to the training and assessment being provided</w:t>
            </w:r>
          </w:p>
          <w:p w:rsidR="00C51071" w:rsidRPr="00D05AF8" w:rsidP="00547795">
            <w:pPr>
              <w:pStyle w:val="ListParagraph"/>
              <w:numPr>
                <w:ilvl w:val="0"/>
                <w:numId w:val="35"/>
              </w:numPr>
              <w:tabs>
                <w:tab w:val="left" w:pos="576"/>
              </w:tabs>
              <w:spacing w:after="0"/>
              <w:jc w:val="both"/>
            </w:pPr>
            <w:r w:rsidRPr="00547795">
              <w:rPr>
                <w:color w:val="auto"/>
              </w:rPr>
              <w:t>c) Current knowledge and skills in vocational training and learning that informs their training and assessment.</w:t>
            </w:r>
          </w:p>
        </w:tc>
      </w:tr>
      <w:tr w:rsidTr="000111CE">
        <w:tblPrEx>
          <w:tblW w:w="4773" w:type="pct"/>
          <w:tblCellMar>
            <w:top w:w="57" w:type="dxa"/>
            <w:left w:w="57" w:type="dxa"/>
            <w:bottom w:w="57" w:type="dxa"/>
            <w:right w:w="57" w:type="dxa"/>
          </w:tblCellMar>
          <w:tblLook w:val="06A0"/>
        </w:tblPrEx>
        <w:trPr>
          <w:cantSplit/>
          <w:trHeight w:val="1387"/>
        </w:trPr>
        <w:tc>
          <w:tcPr>
            <w:tcW w:w="922" w:type="pct"/>
            <w:tcBorders>
              <w:left w:val="none" w:sz="0" w:space="0" w:color="auto"/>
              <w:bottom w:val="none" w:sz="0" w:space="0" w:color="auto"/>
            </w:tcBorders>
            <w:shd w:val="clear" w:color="auto" w:fill="C7C5E0"/>
          </w:tcPr>
          <w:p w:rsidR="00C51071" w:rsidRPr="005010ED" w:rsidP="00C51071">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rsidR="00C51071" w:rsidRPr="00631C53" w:rsidP="00C51071">
            <w:pPr>
              <w:spacing w:after="0"/>
              <w:rPr>
                <w:rFonts w:eastAsia="Times New Roman" w:cs="Times New Roman"/>
                <w:szCs w:val="24"/>
                <w:lang w:eastAsia="en-AU"/>
              </w:rPr>
            </w:pPr>
            <w:r w:rsidRPr="00631C53">
              <w:rPr>
                <w:rFonts w:eastAsia="Times New Roman" w:cs="Times New Roman"/>
                <w:szCs w:val="24"/>
                <w:lang w:eastAsia="en-AU"/>
              </w:rPr>
              <w:t>Each unit to have a set of comprehensive unit notes, class activities, practical task with relevant drawings and instructions, teaching and learning resources, assessments and RPL documents</w:t>
            </w:r>
          </w:p>
          <w:p w:rsidR="00C51071" w:rsidRPr="00631C53" w:rsidP="00C51071">
            <w:pPr>
              <w:spacing w:after="0"/>
              <w:rPr>
                <w:rFonts w:eastAsia="Times New Roman" w:cs="Times New Roman"/>
                <w:szCs w:val="24"/>
                <w:lang w:eastAsia="en-AU"/>
              </w:rPr>
            </w:pPr>
          </w:p>
          <w:p w:rsidR="00C51071" w:rsidRPr="00631C53" w:rsidP="00C51071">
            <w:pPr>
              <w:spacing w:after="0"/>
              <w:rPr>
                <w:rFonts w:eastAsia="Times New Roman" w:cs="Times New Roman"/>
                <w:szCs w:val="24"/>
                <w:lang w:eastAsia="en-AU"/>
              </w:rPr>
            </w:pPr>
            <w:r w:rsidRPr="00631C53">
              <w:rPr>
                <w:rFonts w:eastAsia="Times New Roman" w:cs="Times New Roman"/>
                <w:szCs w:val="24"/>
                <w:lang w:eastAsia="en-AU"/>
              </w:rPr>
              <w:t>Online teaching and learning and assessment capabilities. Software packages such as CAD Master, Microsoft Word</w:t>
            </w:r>
            <w:r w:rsidR="008625B4">
              <w:rPr>
                <w:rFonts w:eastAsia="Times New Roman" w:cs="Times New Roman"/>
                <w:szCs w:val="24"/>
                <w:lang w:eastAsia="en-AU"/>
              </w:rPr>
              <w:t xml:space="preserve"> </w:t>
            </w:r>
            <w:r w:rsidRPr="00631C53" w:rsidR="00547795">
              <w:rPr>
                <w:rFonts w:eastAsia="Times New Roman" w:cs="Times New Roman"/>
                <w:szCs w:val="24"/>
                <w:lang w:eastAsia="en-AU"/>
              </w:rPr>
              <w:t>and Excel</w:t>
            </w:r>
            <w:r w:rsidRPr="00631C53">
              <w:rPr>
                <w:rFonts w:eastAsia="Times New Roman" w:cs="Times New Roman"/>
                <w:szCs w:val="24"/>
                <w:lang w:eastAsia="en-AU"/>
              </w:rPr>
              <w:t xml:space="preserve"> are all available on classroom computers.</w:t>
            </w:r>
          </w:p>
          <w:p w:rsidR="00C51071" w:rsidRPr="00631C53" w:rsidP="00C51071">
            <w:pPr>
              <w:spacing w:after="0"/>
              <w:rPr>
                <w:rFonts w:eastAsia="Times New Roman" w:cs="Times New Roman"/>
                <w:szCs w:val="24"/>
                <w:lang w:eastAsia="en-AU"/>
              </w:rPr>
            </w:pPr>
          </w:p>
          <w:p w:rsidR="00C51071" w:rsidRPr="00D05AF8" w:rsidP="00C51071">
            <w:pPr>
              <w:pStyle w:val="BodyTextIntro"/>
              <w:spacing w:before="0" w:after="0"/>
            </w:pPr>
            <w:r w:rsidRPr="00631C53">
              <w:rPr>
                <w:rFonts w:eastAsiaTheme="minorHAnsi" w:cstheme="minorBidi"/>
                <w:szCs w:val="19"/>
                <w:lang w:eastAsia="en-US"/>
              </w:rPr>
              <w:t>Access to library services including books, ebooks, industry journals and magazines, on-line data base specific to trade profile. Access to trade relevant multimedia learning materials. Access to policies and procedures, WHS legislation, regulations and codes of practice, Australian Standards, manufacturer instructions, industry legislation, forms and templates such as checklists, hazard reports, q</w:t>
            </w:r>
            <w:r w:rsidR="008625B4">
              <w:rPr>
                <w:rFonts w:eastAsiaTheme="minorHAnsi" w:cstheme="minorBidi"/>
                <w:szCs w:val="19"/>
                <w:lang w:eastAsia="en-US"/>
              </w:rPr>
              <w:t xml:space="preserve">uality assurance, work plans </w:t>
            </w:r>
          </w:p>
        </w:tc>
      </w:tr>
    </w:tbl>
    <w:p w:rsidR="004F16C8" w:rsidP="004F16C8">
      <w:pPr>
        <w:sectPr w:rsidSect="004F16C8">
          <w:pgSz w:w="16838" w:h="11906" w:orient="landscape"/>
          <w:pgMar w:top="1276" w:right="1701" w:bottom="991" w:left="1232" w:header="708" w:footer="338" w:gutter="0"/>
          <w:cols w:space="708"/>
          <w:docGrid w:linePitch="360"/>
        </w:sectPr>
      </w:pPr>
    </w:p>
    <w:p w:rsidR="004F16C8" w:rsidRPr="001E4CD5" w:rsidP="004F16C8">
      <w:pPr>
        <w:pStyle w:val="Heading3"/>
        <w:spacing w:before="240"/>
      </w:pPr>
      <w:bookmarkStart w:id="73" w:name="_Toc535849577"/>
      <w:bookmarkStart w:id="74" w:name="_Toc8818513"/>
      <w:r w:rsidRPr="006E0267">
        <w:t>2.</w:t>
      </w:r>
      <w:r>
        <w:t>7</w:t>
      </w:r>
      <w:r w:rsidRPr="006E0267">
        <w:tab/>
        <w:t>Industry Engagement</w:t>
      </w:r>
      <w:bookmarkEnd w:id="73"/>
      <w:bookmarkEnd w:id="74"/>
    </w:p>
    <w:p w:rsidR="004F16C8" w:rsidRPr="00D66908" w:rsidP="004F16C8">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rsidR="004F16C8" w:rsidP="004F16C8">
      <w:pPr>
        <w:pStyle w:val="CaptionPurple"/>
      </w:pPr>
      <w:r>
        <w:t xml:space="preserve">Table </w:t>
      </w:r>
      <w:r>
        <w:rPr>
          <w:noProof/>
        </w:rPr>
        <w:t>6</w:t>
      </w:r>
      <w:r>
        <w:t xml:space="preserve"> </w:t>
      </w:r>
      <w:r w:rsidRPr="006C49D2">
        <w:t>SkillsPoint Engagement</w:t>
      </w:r>
    </w:p>
    <w:tbl>
      <w:tblPr>
        <w:tblStyle w:val="GridTable4-Accent31"/>
        <w:tblCaption w:val="SkillsPoint Engagement"/>
        <w:tblDescription w:val="SkillsPoint Engagement"/>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28"/>
        <w:gridCol w:w="2143"/>
        <w:gridCol w:w="2795"/>
        <w:gridCol w:w="2795"/>
        <w:gridCol w:w="1279"/>
        <w:gridCol w:w="4455"/>
      </w:tblGrid>
      <w:tr w:rsidTr="002E475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4" w:type="pct"/>
            <w:tcBorders>
              <w:top w:val="none" w:sz="0" w:space="0" w:color="auto"/>
              <w:left w:val="none" w:sz="0" w:space="0" w:color="auto"/>
              <w:bottom w:val="none" w:sz="0" w:space="0" w:color="auto"/>
              <w:right w:val="none" w:sz="0" w:space="0" w:color="auto"/>
            </w:tcBorders>
            <w:shd w:val="clear" w:color="auto" w:fill="C7C5E0"/>
            <w:vAlign w:val="center"/>
          </w:tcPr>
          <w:p w:rsidR="004F16C8" w:rsidRPr="00265889" w:rsidP="002E4752">
            <w:pPr>
              <w:spacing w:after="0"/>
            </w:pPr>
            <w:r w:rsidRPr="001F1065">
              <w:rPr>
                <w:rFonts w:ascii="Calibri" w:hAnsi="Calibri" w:cs="Calibri"/>
                <w:b w:val="0"/>
                <w:color w:val="C7C5E0"/>
                <w:szCs w:val="20"/>
              </w:rPr>
              <w:t>No.</w:t>
            </w:r>
          </w:p>
        </w:tc>
        <w:tc>
          <w:tcPr>
            <w:tcW w:w="771" w:type="pct"/>
            <w:tcBorders>
              <w:top w:val="none" w:sz="0" w:space="0" w:color="auto"/>
              <w:left w:val="none" w:sz="0" w:space="0" w:color="auto"/>
              <w:bottom w:val="none" w:sz="0" w:space="0" w:color="auto"/>
              <w:right w:val="none" w:sz="0" w:space="0" w:color="auto"/>
            </w:tcBorders>
            <w:shd w:val="clear" w:color="auto" w:fill="C7C5E0"/>
            <w:vAlign w:val="center"/>
          </w:tcPr>
          <w:p w:rsidR="004F16C8" w:rsidRPr="00265889" w:rsidP="002E4752">
            <w:pPr>
              <w:spacing w:after="0"/>
            </w:pPr>
            <w:r w:rsidRPr="00265889">
              <w:t>Industry/Organisation</w:t>
            </w:r>
          </w:p>
        </w:tc>
        <w:tc>
          <w:tcPr>
            <w:tcW w:w="1006" w:type="pct"/>
            <w:tcBorders>
              <w:top w:val="none" w:sz="0" w:space="0" w:color="auto"/>
              <w:left w:val="none" w:sz="0" w:space="0" w:color="auto"/>
              <w:bottom w:val="none" w:sz="0" w:space="0" w:color="auto"/>
              <w:right w:val="none" w:sz="0" w:space="0" w:color="auto"/>
            </w:tcBorders>
            <w:shd w:val="clear" w:color="auto" w:fill="C7C5E0"/>
            <w:vAlign w:val="center"/>
          </w:tcPr>
          <w:p w:rsidR="004F16C8" w:rsidRPr="00265889" w:rsidP="002E4752">
            <w:pPr>
              <w:spacing w:after="0"/>
            </w:pPr>
            <w:r w:rsidRPr="00265889">
              <w:t>Representative Name</w:t>
            </w:r>
          </w:p>
        </w:tc>
        <w:tc>
          <w:tcPr>
            <w:tcW w:w="1006" w:type="pct"/>
            <w:tcBorders>
              <w:top w:val="none" w:sz="0" w:space="0" w:color="auto"/>
              <w:left w:val="none" w:sz="0" w:space="0" w:color="auto"/>
              <w:bottom w:val="none" w:sz="0" w:space="0" w:color="auto"/>
              <w:right w:val="none" w:sz="0" w:space="0" w:color="auto"/>
            </w:tcBorders>
            <w:shd w:val="clear" w:color="auto" w:fill="C7C5E0"/>
            <w:vAlign w:val="center"/>
          </w:tcPr>
          <w:p w:rsidR="004F16C8" w:rsidRPr="00265889" w:rsidP="002E4752">
            <w:pPr>
              <w:spacing w:after="0"/>
            </w:pPr>
            <w:r w:rsidRPr="00265889">
              <w:t>Contact Details</w:t>
            </w:r>
          </w:p>
          <w:p w:rsidR="004F16C8" w:rsidRPr="00265889" w:rsidP="002E4752">
            <w:pPr>
              <w:spacing w:after="0"/>
            </w:pPr>
            <w:r w:rsidRPr="00265889">
              <w:t>(Email/Telephone)</w:t>
            </w:r>
          </w:p>
        </w:tc>
        <w:tc>
          <w:tcPr>
            <w:tcW w:w="460" w:type="pct"/>
            <w:tcBorders>
              <w:top w:val="none" w:sz="0" w:space="0" w:color="auto"/>
              <w:left w:val="none" w:sz="0" w:space="0" w:color="auto"/>
              <w:bottom w:val="none" w:sz="0" w:space="0" w:color="auto"/>
              <w:right w:val="none" w:sz="0" w:space="0" w:color="auto"/>
            </w:tcBorders>
            <w:shd w:val="clear" w:color="auto" w:fill="C7C5E0"/>
            <w:vAlign w:val="center"/>
          </w:tcPr>
          <w:p w:rsidR="004F16C8" w:rsidRPr="00265889" w:rsidP="002E4752">
            <w:pPr>
              <w:spacing w:after="0"/>
            </w:pPr>
            <w:r w:rsidRPr="00265889">
              <w:t>Date of Consultation</w:t>
            </w:r>
          </w:p>
        </w:tc>
        <w:tc>
          <w:tcPr>
            <w:tcW w:w="1603" w:type="pct"/>
            <w:tcBorders>
              <w:top w:val="none" w:sz="0" w:space="0" w:color="auto"/>
              <w:left w:val="none" w:sz="0" w:space="0" w:color="auto"/>
              <w:bottom w:val="none" w:sz="0" w:space="0" w:color="auto"/>
              <w:right w:val="none" w:sz="0" w:space="0" w:color="auto"/>
            </w:tcBorders>
            <w:shd w:val="clear" w:color="auto" w:fill="C7C5E0"/>
            <w:vAlign w:val="center"/>
          </w:tcPr>
          <w:p w:rsidR="004F16C8" w:rsidRPr="00265889" w:rsidP="002E4752">
            <w:pPr>
              <w:spacing w:after="0"/>
            </w:pPr>
            <w:r w:rsidRPr="00265889">
              <w:t>How did this engagement influence one or more of the following?</w:t>
            </w:r>
          </w:p>
          <w:p w:rsidR="004F16C8" w:rsidRPr="00D302DC" w:rsidP="002E4752">
            <w:pPr>
              <w:pStyle w:val="Bulletslist"/>
              <w:spacing w:after="0"/>
            </w:pPr>
            <w:r w:rsidRPr="00D302DC">
              <w:rPr>
                <w:b w:val="0"/>
              </w:rPr>
              <w:t>Qualification/ Course / Skill set selection</w:t>
            </w:r>
          </w:p>
          <w:p w:rsidR="004F16C8" w:rsidRPr="00D302DC" w:rsidP="002E4752">
            <w:pPr>
              <w:pStyle w:val="Bulletslist"/>
              <w:spacing w:after="0"/>
            </w:pPr>
            <w:r w:rsidRPr="00D302DC">
              <w:rPr>
                <w:b w:val="0"/>
              </w:rPr>
              <w:t>Elective selection and/or sequencing</w:t>
            </w:r>
          </w:p>
          <w:p w:rsidR="004F16C8" w:rsidRPr="00D302DC" w:rsidP="002E4752">
            <w:pPr>
              <w:pStyle w:val="Bulletslist"/>
              <w:spacing w:after="0"/>
            </w:pPr>
            <w:r w:rsidRPr="00D302DC">
              <w:rPr>
                <w:b w:val="0"/>
              </w:rPr>
              <w:t>Mode of study</w:t>
            </w:r>
          </w:p>
          <w:p w:rsidR="004F16C8" w:rsidRPr="00D302DC" w:rsidP="002E4752">
            <w:pPr>
              <w:pStyle w:val="Bulletslist"/>
              <w:spacing w:after="0"/>
            </w:pPr>
            <w:r w:rsidRPr="00D302DC">
              <w:rPr>
                <w:b w:val="0"/>
              </w:rPr>
              <w:t>Training Methods</w:t>
            </w:r>
          </w:p>
          <w:p w:rsidR="004F16C8" w:rsidRPr="00D302DC" w:rsidP="002E4752">
            <w:pPr>
              <w:pStyle w:val="Bulletslist"/>
              <w:spacing w:after="0"/>
            </w:pPr>
            <w:r w:rsidRPr="00D302DC">
              <w:rPr>
                <w:b w:val="0"/>
              </w:rPr>
              <w:t>Assessment Methods</w:t>
            </w:r>
          </w:p>
          <w:p w:rsidR="004F16C8" w:rsidRPr="00D302DC" w:rsidP="002E4752">
            <w:pPr>
              <w:pStyle w:val="Bulletslist"/>
              <w:spacing w:after="0"/>
            </w:pPr>
            <w:r w:rsidRPr="00D302DC">
              <w:rPr>
                <w:b w:val="0"/>
              </w:rPr>
              <w:t>Trainer and assessor requirements</w:t>
            </w:r>
          </w:p>
          <w:p w:rsidR="004F16C8" w:rsidRPr="00152B13" w:rsidP="002E4752">
            <w:pPr>
              <w:pStyle w:val="Bulletslist"/>
              <w:spacing w:after="0"/>
              <w:rPr>
                <w:lang w:val="en-AU"/>
              </w:rPr>
            </w:pPr>
            <w:r w:rsidRPr="00D302DC">
              <w:rPr>
                <w:b w:val="0"/>
              </w:rPr>
              <w:t>Training and assessment resources and equipment</w:t>
            </w:r>
          </w:p>
          <w:p w:rsidR="004F16C8" w:rsidRPr="00455DCF" w:rsidP="002E4752">
            <w:pPr>
              <w:pStyle w:val="Bulletslist"/>
              <w:spacing w:after="0"/>
            </w:pPr>
            <w:r w:rsidRPr="00152B13">
              <w:rPr>
                <w:b w:val="0"/>
                <w:lang w:val="en-AU"/>
              </w:rPr>
              <w:t>Contextualisation</w:t>
            </w:r>
          </w:p>
        </w:tc>
      </w:tr>
      <w:tr w:rsidTr="002E4752">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C51071" w:rsidRPr="00704BD3" w:rsidP="002E4752">
            <w:pPr>
              <w:tabs>
                <w:tab w:val="left" w:pos="975"/>
              </w:tabs>
              <w:spacing w:after="0"/>
              <w:rPr>
                <w:rFonts w:cs="Calibri"/>
                <w:b/>
                <w:sz w:val="20"/>
                <w:szCs w:val="20"/>
              </w:rPr>
            </w:pPr>
            <w:r w:rsidRPr="00704BD3">
              <w:rPr>
                <w:rFonts w:cs="Calibri"/>
                <w:b/>
                <w:sz w:val="20"/>
                <w:szCs w:val="20"/>
              </w:rPr>
              <w:t>1</w:t>
            </w:r>
          </w:p>
        </w:tc>
        <w:tc>
          <w:tcPr>
            <w:tcW w:w="771" w:type="pct"/>
          </w:tcPr>
          <w:p w:rsidR="00C51071" w:rsidRPr="00517888" w:rsidP="002E4752">
            <w:pPr>
              <w:tabs>
                <w:tab w:val="left" w:pos="975"/>
              </w:tabs>
              <w:spacing w:after="0"/>
              <w:rPr>
                <w:rFonts w:cs="Calibri"/>
                <w:sz w:val="20"/>
                <w:szCs w:val="20"/>
              </w:rPr>
            </w:pPr>
            <w:r w:rsidRPr="00BD5404">
              <w:t>Locksmithing Employers, Industry Associations, Skilled Service Organisation (IBSA)</w:t>
            </w:r>
          </w:p>
        </w:tc>
        <w:tc>
          <w:tcPr>
            <w:tcW w:w="1006" w:type="pct"/>
          </w:tcPr>
          <w:p w:rsidR="00C51071" w:rsidP="002E4752">
            <w:pPr>
              <w:spacing w:after="0"/>
            </w:pPr>
            <w:r>
              <w:t>Please refer to Industry Engagement Record(s):</w:t>
            </w:r>
          </w:p>
          <w:p w:rsidR="00C51071" w:rsidRPr="00070827" w:rsidP="002E4752">
            <w:pPr>
              <w:spacing w:after="0"/>
              <w:rPr>
                <w:sz w:val="20"/>
                <w:szCs w:val="20"/>
              </w:rPr>
            </w:pPr>
            <w:r w:rsidRPr="00070827">
              <w:rPr>
                <w:sz w:val="20"/>
                <w:szCs w:val="20"/>
              </w:rPr>
              <w:t>MRS_19_20_MEM30819_IER_01</w:t>
            </w:r>
          </w:p>
          <w:p w:rsidR="00C51071" w:rsidRPr="00070827" w:rsidP="002E4752">
            <w:pPr>
              <w:spacing w:after="0"/>
              <w:rPr>
                <w:sz w:val="20"/>
                <w:szCs w:val="20"/>
              </w:rPr>
            </w:pPr>
            <w:r w:rsidRPr="00070827">
              <w:rPr>
                <w:sz w:val="20"/>
                <w:szCs w:val="20"/>
              </w:rPr>
              <w:t>MRS_19_20_MEM30819_IER_02</w:t>
            </w:r>
          </w:p>
          <w:p w:rsidR="00C51071" w:rsidRPr="00070827" w:rsidP="002E4752">
            <w:pPr>
              <w:spacing w:after="0"/>
              <w:rPr>
                <w:sz w:val="20"/>
                <w:szCs w:val="20"/>
              </w:rPr>
            </w:pPr>
            <w:r w:rsidRPr="00070827">
              <w:rPr>
                <w:sz w:val="20"/>
                <w:szCs w:val="20"/>
              </w:rPr>
              <w:t>MRS_19_20_MEM30819_IER_03</w:t>
            </w:r>
          </w:p>
          <w:p w:rsidR="00C51071" w:rsidRPr="00070827" w:rsidP="002E4752">
            <w:pPr>
              <w:spacing w:after="0"/>
              <w:rPr>
                <w:sz w:val="20"/>
                <w:szCs w:val="20"/>
              </w:rPr>
            </w:pPr>
            <w:r w:rsidRPr="00070827">
              <w:rPr>
                <w:sz w:val="20"/>
                <w:szCs w:val="20"/>
              </w:rPr>
              <w:t>MRS_19_20_MEM30819_IER_04</w:t>
            </w:r>
          </w:p>
          <w:p w:rsidR="00C51071" w:rsidRPr="00517888" w:rsidP="002E4752">
            <w:pPr>
              <w:spacing w:after="0"/>
              <w:rPr>
                <w:rFonts w:cs="Calibri"/>
                <w:sz w:val="20"/>
                <w:szCs w:val="20"/>
              </w:rPr>
            </w:pPr>
          </w:p>
        </w:tc>
        <w:tc>
          <w:tcPr>
            <w:tcW w:w="1006" w:type="pct"/>
          </w:tcPr>
          <w:p w:rsidR="00C51071" w:rsidP="002E4752">
            <w:pPr>
              <w:spacing w:after="0"/>
            </w:pPr>
            <w:r w:rsidRPr="0069347C">
              <w:t>Please refer to Industry Engagement Record(s):</w:t>
            </w:r>
          </w:p>
          <w:p w:rsidR="00C51071" w:rsidRPr="00070827" w:rsidP="002E4752">
            <w:pPr>
              <w:spacing w:after="0"/>
              <w:rPr>
                <w:sz w:val="20"/>
                <w:szCs w:val="20"/>
              </w:rPr>
            </w:pPr>
            <w:r w:rsidRPr="00070827">
              <w:rPr>
                <w:sz w:val="20"/>
                <w:szCs w:val="20"/>
              </w:rPr>
              <w:t>MRS_19_20_MEM30819_IER_01</w:t>
            </w:r>
          </w:p>
          <w:p w:rsidR="00C51071" w:rsidRPr="00070827" w:rsidP="002E4752">
            <w:pPr>
              <w:spacing w:after="0"/>
              <w:rPr>
                <w:sz w:val="20"/>
                <w:szCs w:val="20"/>
              </w:rPr>
            </w:pPr>
            <w:r w:rsidRPr="00070827">
              <w:rPr>
                <w:sz w:val="20"/>
                <w:szCs w:val="20"/>
              </w:rPr>
              <w:t>MRS_19_20_MEM30819_IER_02</w:t>
            </w:r>
          </w:p>
          <w:p w:rsidR="00C51071" w:rsidRPr="00070827" w:rsidP="002E4752">
            <w:pPr>
              <w:spacing w:after="0"/>
              <w:rPr>
                <w:sz w:val="20"/>
                <w:szCs w:val="20"/>
              </w:rPr>
            </w:pPr>
            <w:r w:rsidRPr="00070827">
              <w:rPr>
                <w:sz w:val="20"/>
                <w:szCs w:val="20"/>
              </w:rPr>
              <w:t>MRS_19_20_MEM30819_IER_03</w:t>
            </w:r>
          </w:p>
          <w:p w:rsidR="00C51071" w:rsidRPr="00070827" w:rsidP="002E4752">
            <w:pPr>
              <w:spacing w:after="0"/>
              <w:rPr>
                <w:sz w:val="20"/>
                <w:szCs w:val="20"/>
              </w:rPr>
            </w:pPr>
            <w:r w:rsidRPr="00070827">
              <w:rPr>
                <w:sz w:val="20"/>
                <w:szCs w:val="20"/>
              </w:rPr>
              <w:t>MRS_19_20_MEM30819_IER_04</w:t>
            </w:r>
          </w:p>
          <w:p w:rsidR="00C51071" w:rsidRPr="00517888" w:rsidP="002E4752">
            <w:pPr>
              <w:spacing w:after="0"/>
              <w:rPr>
                <w:rFonts w:cs="Calibri"/>
                <w:sz w:val="20"/>
                <w:szCs w:val="20"/>
              </w:rPr>
            </w:pPr>
          </w:p>
        </w:tc>
        <w:tc>
          <w:tcPr>
            <w:tcW w:w="460" w:type="pct"/>
          </w:tcPr>
          <w:p w:rsidR="00C51071" w:rsidRPr="00517888" w:rsidP="002E4752">
            <w:pPr>
              <w:tabs>
                <w:tab w:val="left" w:pos="975"/>
              </w:tabs>
              <w:spacing w:after="0"/>
              <w:rPr>
                <w:rFonts w:cs="Calibri"/>
                <w:sz w:val="20"/>
                <w:szCs w:val="20"/>
              </w:rPr>
            </w:pPr>
            <w:r w:rsidRPr="00B17A88">
              <w:rPr>
                <w:rFonts w:cs="Calibri"/>
                <w:sz w:val="20"/>
                <w:szCs w:val="20"/>
              </w:rPr>
              <w:t>22.08.2019-21.02.2020</w:t>
            </w:r>
          </w:p>
        </w:tc>
        <w:tc>
          <w:tcPr>
            <w:tcW w:w="1603" w:type="pct"/>
          </w:tcPr>
          <w:p w:rsidR="006C17AA" w:rsidP="002E4752">
            <w:pPr>
              <w:spacing w:after="0"/>
              <w:rPr>
                <w:rFonts w:cs="Calibri"/>
                <w:szCs w:val="22"/>
              </w:rPr>
            </w:pPr>
            <w:r>
              <w:rPr>
                <w:rFonts w:cs="Calibri"/>
                <w:b/>
                <w:bCs/>
                <w:szCs w:val="22"/>
              </w:rPr>
              <w:t>Industry Stakeholders</w:t>
            </w:r>
            <w:r w:rsidRPr="008625B4">
              <w:rPr>
                <w:rFonts w:cs="Calibri"/>
                <w:szCs w:val="22"/>
              </w:rPr>
              <w:t xml:space="preserve"> </w:t>
            </w:r>
          </w:p>
          <w:p w:rsidR="00C51071" w:rsidRPr="008625B4" w:rsidP="002E4752">
            <w:pPr>
              <w:spacing w:after="0"/>
              <w:rPr>
                <w:rFonts w:cs="Calibri"/>
                <w:szCs w:val="22"/>
              </w:rPr>
            </w:pPr>
            <w:r w:rsidRPr="008625B4">
              <w:rPr>
                <w:rFonts w:cs="Calibri"/>
                <w:szCs w:val="22"/>
              </w:rPr>
              <w:t>Feedback was gathered from over 20 Locksmithing industry stakeholders, there was coverage of both large and small businesses including domestic and commercial service providers as well as security specialists. Stakeholders were spread across the state, although primarily focalised in metropolitan areas, regi</w:t>
            </w:r>
            <w:r w:rsidR="002418F7">
              <w:rPr>
                <w:rFonts w:cs="Calibri"/>
                <w:szCs w:val="22"/>
              </w:rPr>
              <w:t>onal areas such as Nelson bay, C</w:t>
            </w:r>
            <w:r w:rsidRPr="008625B4">
              <w:rPr>
                <w:rFonts w:cs="Calibri"/>
                <w:szCs w:val="22"/>
              </w:rPr>
              <w:t>entral coast and Dubbo were also represented. Specific needs were identified by stakeholders through direct interview, surveys, written responses and descriptions in current job advertisements.</w:t>
            </w:r>
          </w:p>
          <w:p w:rsidR="00C51071" w:rsidP="002E4752">
            <w:pPr>
              <w:spacing w:after="0"/>
              <w:rPr>
                <w:rFonts w:cs="Calibri"/>
                <w:szCs w:val="22"/>
              </w:rPr>
            </w:pPr>
          </w:p>
          <w:p w:rsidR="00C51071" w:rsidRPr="008625B4" w:rsidP="002E4752">
            <w:pPr>
              <w:spacing w:after="0"/>
              <w:rPr>
                <w:rFonts w:cs="Calibri"/>
                <w:b/>
                <w:bCs/>
                <w:szCs w:val="22"/>
              </w:rPr>
            </w:pPr>
            <w:r w:rsidRPr="008625B4">
              <w:rPr>
                <w:rFonts w:cs="Calibri"/>
                <w:b/>
                <w:bCs/>
                <w:szCs w:val="22"/>
              </w:rPr>
              <w:t>Feedback</w:t>
            </w:r>
          </w:p>
          <w:p w:rsidR="00C51071" w:rsidRPr="008625B4" w:rsidP="002E4752">
            <w:pPr>
              <w:spacing w:after="0"/>
              <w:rPr>
                <w:rFonts w:cs="Calibri"/>
                <w:szCs w:val="22"/>
              </w:rPr>
            </w:pPr>
            <w:r>
              <w:rPr>
                <w:rFonts w:cs="Calibri"/>
                <w:szCs w:val="22"/>
              </w:rPr>
              <w:t>Job advertisements indicated t</w:t>
            </w:r>
            <w:r w:rsidRPr="008625B4">
              <w:rPr>
                <w:rFonts w:cs="Calibri"/>
                <w:szCs w:val="22"/>
              </w:rPr>
              <w:t xml:space="preserve">he MEM30819 Certificate III in Locksmithing trade qualification </w:t>
            </w:r>
            <w:r>
              <w:rPr>
                <w:rFonts w:cs="Calibri"/>
                <w:szCs w:val="22"/>
              </w:rPr>
              <w:t xml:space="preserve">is </w:t>
            </w:r>
            <w:r w:rsidRPr="008625B4">
              <w:rPr>
                <w:rFonts w:cs="Calibri"/>
                <w:szCs w:val="22"/>
              </w:rPr>
              <w:t>completed through an apprenticeship pathway to work as a trade qualified Locksmith</w:t>
            </w:r>
            <w:r>
              <w:rPr>
                <w:rFonts w:cs="Calibri"/>
                <w:szCs w:val="22"/>
              </w:rPr>
              <w:t xml:space="preserve">. </w:t>
            </w:r>
            <w:r w:rsidRPr="008625B4">
              <w:rPr>
                <w:rFonts w:cs="Calibri"/>
                <w:szCs w:val="22"/>
              </w:rPr>
              <w:t>It was also noted by the SSO, mentioned in several job descriptions and confirmed on review of the NSW Police website that a Class 2C Security Equipment Specialist licence is required to operate as a locksmith.</w:t>
            </w:r>
          </w:p>
          <w:p w:rsidR="00C51071" w:rsidP="002E4752">
            <w:pPr>
              <w:spacing w:after="0"/>
              <w:rPr>
                <w:rFonts w:cs="Calibri"/>
                <w:szCs w:val="22"/>
              </w:rPr>
            </w:pPr>
            <w:r w:rsidRPr="008625B4">
              <w:rPr>
                <w:rFonts w:cs="Calibri"/>
                <w:szCs w:val="22"/>
              </w:rPr>
              <w:t>There were no specialist streams identified by stakeholders and there are no specialisations available in the packaging rules of the qualification.</w:t>
            </w:r>
          </w:p>
          <w:p w:rsidR="0013753A" w:rsidRPr="008625B4" w:rsidP="002E4752">
            <w:pPr>
              <w:spacing w:after="0"/>
              <w:rPr>
                <w:rFonts w:cs="Calibri"/>
                <w:szCs w:val="22"/>
              </w:rPr>
            </w:pPr>
          </w:p>
          <w:p w:rsidR="00C51071" w:rsidRPr="008625B4" w:rsidP="002E4752">
            <w:pPr>
              <w:spacing w:after="0"/>
              <w:rPr>
                <w:rFonts w:cs="Calibri"/>
                <w:b/>
                <w:bCs/>
                <w:szCs w:val="22"/>
              </w:rPr>
            </w:pPr>
            <w:r w:rsidRPr="008625B4">
              <w:rPr>
                <w:rFonts w:cs="Calibri"/>
                <w:b/>
                <w:bCs/>
                <w:szCs w:val="22"/>
              </w:rPr>
              <w:t>Action</w:t>
            </w:r>
          </w:p>
          <w:p w:rsidR="00C51071" w:rsidRPr="00517888" w:rsidP="002E4752">
            <w:pPr>
              <w:spacing w:after="0"/>
              <w:rPr>
                <w:rFonts w:cs="Calibri"/>
                <w:sz w:val="20"/>
                <w:szCs w:val="20"/>
              </w:rPr>
            </w:pPr>
            <w:r w:rsidRPr="008625B4">
              <w:rPr>
                <w:rFonts w:cs="Calibri"/>
                <w:szCs w:val="22"/>
              </w:rPr>
              <w:t>TAFE NSW has packaged a general MEM30819 Certificate III in Locksmithing qualification to provide industry with a pathway to becoming a trade qualified locksmith</w:t>
            </w:r>
          </w:p>
        </w:tc>
      </w:tr>
      <w:tr w:rsidTr="002E4752">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C51071" w:rsidRPr="00704BD3" w:rsidP="002E4752">
            <w:pPr>
              <w:spacing w:after="0"/>
              <w:rPr>
                <w:rFonts w:cs="Calibri"/>
                <w:b/>
                <w:sz w:val="20"/>
                <w:szCs w:val="20"/>
              </w:rPr>
            </w:pPr>
            <w:r w:rsidRPr="00704BD3">
              <w:rPr>
                <w:rFonts w:cs="Calibri"/>
                <w:b/>
                <w:sz w:val="20"/>
                <w:szCs w:val="20"/>
              </w:rPr>
              <w:t>2</w:t>
            </w:r>
          </w:p>
        </w:tc>
        <w:tc>
          <w:tcPr>
            <w:tcW w:w="771" w:type="pct"/>
          </w:tcPr>
          <w:p w:rsidR="00C51071" w:rsidRPr="00517888" w:rsidP="002E4752">
            <w:pPr>
              <w:spacing w:after="0"/>
              <w:rPr>
                <w:rFonts w:cs="Calibri"/>
                <w:sz w:val="20"/>
                <w:szCs w:val="20"/>
              </w:rPr>
            </w:pPr>
            <w:r w:rsidRPr="00851BE9">
              <w:t>Locksmithing Employers, Industry Association</w:t>
            </w:r>
          </w:p>
        </w:tc>
        <w:tc>
          <w:tcPr>
            <w:tcW w:w="1006" w:type="pct"/>
          </w:tcPr>
          <w:p w:rsidR="00C51071" w:rsidRPr="008625B4" w:rsidP="002E4752">
            <w:pPr>
              <w:spacing w:after="0"/>
              <w:rPr>
                <w:szCs w:val="22"/>
              </w:rPr>
            </w:pPr>
            <w:r w:rsidRPr="008625B4">
              <w:rPr>
                <w:szCs w:val="22"/>
              </w:rPr>
              <w:t>Please refer to Industry Engagement Record(s):</w:t>
            </w:r>
          </w:p>
          <w:p w:rsidR="00C51071" w:rsidRPr="00D57088" w:rsidP="002E4752">
            <w:pPr>
              <w:spacing w:after="0"/>
              <w:rPr>
                <w:sz w:val="20"/>
                <w:szCs w:val="20"/>
              </w:rPr>
            </w:pPr>
            <w:r w:rsidRPr="00D57088">
              <w:rPr>
                <w:sz w:val="20"/>
                <w:szCs w:val="20"/>
              </w:rPr>
              <w:t>MRS_19_20_MEM30819_IER_01</w:t>
            </w:r>
          </w:p>
          <w:p w:rsidR="00C51071" w:rsidRPr="00D57088" w:rsidP="002E4752">
            <w:pPr>
              <w:spacing w:after="0"/>
              <w:rPr>
                <w:sz w:val="20"/>
                <w:szCs w:val="20"/>
              </w:rPr>
            </w:pPr>
            <w:r w:rsidRPr="00D57088">
              <w:rPr>
                <w:sz w:val="20"/>
                <w:szCs w:val="20"/>
              </w:rPr>
              <w:t>MRS_19_20_MEM30819_IER_</w:t>
            </w:r>
            <w:r>
              <w:rPr>
                <w:sz w:val="20"/>
                <w:szCs w:val="20"/>
              </w:rPr>
              <w:t>02</w:t>
            </w:r>
          </w:p>
          <w:p w:rsidR="00C51071" w:rsidRPr="00D57088" w:rsidP="002E4752">
            <w:pPr>
              <w:spacing w:after="0"/>
              <w:rPr>
                <w:sz w:val="20"/>
                <w:szCs w:val="20"/>
              </w:rPr>
            </w:pPr>
            <w:r w:rsidRPr="00D57088">
              <w:rPr>
                <w:sz w:val="20"/>
                <w:szCs w:val="20"/>
              </w:rPr>
              <w:t>MRS_19_20_MEM30819_IER_</w:t>
            </w:r>
            <w:r>
              <w:rPr>
                <w:sz w:val="20"/>
                <w:szCs w:val="20"/>
              </w:rPr>
              <w:t>04</w:t>
            </w:r>
          </w:p>
          <w:p w:rsidR="00C51071" w:rsidRPr="00517888" w:rsidP="002E4752">
            <w:pPr>
              <w:spacing w:after="0"/>
              <w:rPr>
                <w:rFonts w:cs="Calibri"/>
                <w:sz w:val="20"/>
                <w:szCs w:val="20"/>
              </w:rPr>
            </w:pPr>
          </w:p>
        </w:tc>
        <w:tc>
          <w:tcPr>
            <w:tcW w:w="1006" w:type="pct"/>
          </w:tcPr>
          <w:p w:rsidR="00C51071" w:rsidP="002E4752">
            <w:pPr>
              <w:spacing w:after="0"/>
            </w:pPr>
            <w:r>
              <w:t>Please refer to Industry Engagement Record(s):</w:t>
            </w:r>
          </w:p>
          <w:p w:rsidR="00C51071" w:rsidRPr="00D57088" w:rsidP="002E4752">
            <w:pPr>
              <w:spacing w:after="0"/>
              <w:rPr>
                <w:sz w:val="20"/>
                <w:szCs w:val="20"/>
              </w:rPr>
            </w:pPr>
            <w:r w:rsidRPr="00D57088">
              <w:rPr>
                <w:sz w:val="20"/>
                <w:szCs w:val="20"/>
              </w:rPr>
              <w:t>MRS_19_20_MEM30819_IER_01</w:t>
            </w:r>
          </w:p>
          <w:p w:rsidR="00C51071" w:rsidRPr="00D57088" w:rsidP="002E4752">
            <w:pPr>
              <w:spacing w:after="0"/>
              <w:rPr>
                <w:sz w:val="20"/>
                <w:szCs w:val="20"/>
              </w:rPr>
            </w:pPr>
            <w:r w:rsidRPr="00D57088">
              <w:rPr>
                <w:sz w:val="20"/>
                <w:szCs w:val="20"/>
              </w:rPr>
              <w:t>MRS_19_20_MEM30819_IER_</w:t>
            </w:r>
            <w:r>
              <w:rPr>
                <w:sz w:val="20"/>
                <w:szCs w:val="20"/>
              </w:rPr>
              <w:t>02</w:t>
            </w:r>
          </w:p>
          <w:p w:rsidR="00C51071" w:rsidRPr="00517888" w:rsidP="002E4752">
            <w:pPr>
              <w:spacing w:after="0"/>
              <w:rPr>
                <w:rFonts w:cs="Calibri"/>
                <w:sz w:val="20"/>
                <w:szCs w:val="20"/>
              </w:rPr>
            </w:pPr>
            <w:r w:rsidRPr="00D57088">
              <w:rPr>
                <w:sz w:val="20"/>
                <w:szCs w:val="20"/>
              </w:rPr>
              <w:t>MRS_19_20_MEM30819_IER_</w:t>
            </w:r>
            <w:r>
              <w:rPr>
                <w:sz w:val="20"/>
                <w:szCs w:val="20"/>
              </w:rPr>
              <w:t>04</w:t>
            </w:r>
          </w:p>
        </w:tc>
        <w:tc>
          <w:tcPr>
            <w:tcW w:w="460" w:type="pct"/>
          </w:tcPr>
          <w:p w:rsidR="00C51071" w:rsidRPr="00517888" w:rsidP="002E4752">
            <w:pPr>
              <w:spacing w:after="0"/>
              <w:rPr>
                <w:rFonts w:cs="Calibri"/>
                <w:sz w:val="20"/>
                <w:szCs w:val="20"/>
              </w:rPr>
            </w:pPr>
            <w:r w:rsidRPr="00B17A88">
              <w:rPr>
                <w:rFonts w:cs="Calibri"/>
                <w:sz w:val="20"/>
                <w:szCs w:val="20"/>
              </w:rPr>
              <w:t>22.08.2019-21.02.2020</w:t>
            </w:r>
          </w:p>
        </w:tc>
        <w:tc>
          <w:tcPr>
            <w:tcW w:w="1603" w:type="pct"/>
          </w:tcPr>
          <w:p w:rsidR="006C17AA" w:rsidRPr="008625B4" w:rsidP="006C17AA">
            <w:pPr>
              <w:spacing w:after="0"/>
              <w:rPr>
                <w:rFonts w:cs="Calibri"/>
                <w:b/>
                <w:bCs/>
                <w:szCs w:val="22"/>
              </w:rPr>
            </w:pPr>
            <w:r w:rsidRPr="008625B4">
              <w:rPr>
                <w:rFonts w:cs="Calibri"/>
                <w:b/>
                <w:bCs/>
                <w:szCs w:val="22"/>
              </w:rPr>
              <w:t xml:space="preserve"> </w:t>
            </w:r>
            <w:r>
              <w:rPr>
                <w:rFonts w:cs="Calibri"/>
                <w:b/>
                <w:bCs/>
                <w:szCs w:val="22"/>
              </w:rPr>
              <w:t>Industry Stakeholders</w:t>
            </w:r>
          </w:p>
          <w:p w:rsidR="00C51071" w:rsidP="002E4752">
            <w:pPr>
              <w:spacing w:after="0"/>
              <w:rPr>
                <w:rFonts w:cs="Calibri"/>
                <w:szCs w:val="22"/>
              </w:rPr>
            </w:pPr>
            <w:r w:rsidRPr="008625B4">
              <w:rPr>
                <w:rFonts w:cs="Calibri"/>
                <w:szCs w:val="22"/>
              </w:rPr>
              <w:t xml:space="preserve">Feedback was gathered from over 20 Locksmithing industry stakeholders, there was coverage of both large and small businesses including domestic and commercial service providers as well as security specialists. Stakeholders were spread across the state, although and </w:t>
            </w:r>
            <w:r w:rsidRPr="008625B4">
              <w:rPr>
                <w:rFonts w:cs="Calibri"/>
                <w:szCs w:val="22"/>
              </w:rPr>
              <w:t>primarily focalised in metropolitan areas, regio</w:t>
            </w:r>
            <w:r w:rsidR="0013753A">
              <w:rPr>
                <w:rFonts w:cs="Calibri"/>
                <w:szCs w:val="22"/>
              </w:rPr>
              <w:t>nal areas such as Nelsons bay, C</w:t>
            </w:r>
            <w:r w:rsidRPr="008625B4">
              <w:rPr>
                <w:rFonts w:cs="Calibri"/>
                <w:szCs w:val="22"/>
              </w:rPr>
              <w:t xml:space="preserve">entral coast and Dubbo also provided feedback on the mode of study. It should be noted that there are only four delivery locations for the locksmithing trade nationally. </w:t>
            </w:r>
          </w:p>
          <w:p w:rsidR="006C17AA" w:rsidRPr="008625B4" w:rsidP="002E4752">
            <w:pPr>
              <w:spacing w:after="0"/>
              <w:rPr>
                <w:rFonts w:cs="Calibri"/>
                <w:szCs w:val="22"/>
              </w:rPr>
            </w:pPr>
          </w:p>
          <w:p w:rsidR="006C17AA" w:rsidRPr="008625B4" w:rsidP="006C17AA">
            <w:pPr>
              <w:spacing w:after="0"/>
              <w:rPr>
                <w:rFonts w:cs="Calibri"/>
                <w:b/>
                <w:bCs/>
                <w:szCs w:val="22"/>
              </w:rPr>
            </w:pPr>
            <w:r w:rsidRPr="008625B4">
              <w:rPr>
                <w:rFonts w:cs="Calibri"/>
                <w:b/>
                <w:bCs/>
                <w:szCs w:val="22"/>
              </w:rPr>
              <w:t>Mode of study/ Training methods</w:t>
            </w:r>
          </w:p>
          <w:p w:rsidR="00C51071" w:rsidRPr="008625B4" w:rsidP="002E4752">
            <w:pPr>
              <w:spacing w:after="0"/>
              <w:rPr>
                <w:rFonts w:cs="Calibri"/>
                <w:szCs w:val="22"/>
              </w:rPr>
            </w:pPr>
            <w:r w:rsidRPr="008625B4">
              <w:rPr>
                <w:rFonts w:cs="Calibri"/>
                <w:szCs w:val="22"/>
              </w:rPr>
              <w:t>The current locksmithing apprentice training model comprises of either ‘day’ or ‘block’ release training. Essentially, apprentices may one day per week over 3 years within the TAFE NSW teaching year or for 4-day blocks evenly spaced over 3 years. Block release is suitable for apprentices travelling from regional areas. Another dimension of delivery is confirmation of competence in the workplace from the employer. This is captured by the TAFE NSW provisioned ‘My Profiling, application to capture workplace experience.</w:t>
            </w:r>
          </w:p>
          <w:p w:rsidR="00C51071" w:rsidRPr="008625B4" w:rsidP="002E4752">
            <w:pPr>
              <w:spacing w:after="0"/>
              <w:rPr>
                <w:rFonts w:cs="Calibri"/>
                <w:szCs w:val="22"/>
              </w:rPr>
            </w:pPr>
          </w:p>
          <w:p w:rsidR="00C51071" w:rsidRPr="008625B4" w:rsidP="002E4752">
            <w:pPr>
              <w:spacing w:after="0"/>
              <w:rPr>
                <w:rFonts w:cs="Calibri"/>
                <w:b/>
                <w:bCs/>
                <w:szCs w:val="22"/>
              </w:rPr>
            </w:pPr>
            <w:r w:rsidRPr="008625B4">
              <w:rPr>
                <w:rFonts w:cs="Calibri"/>
                <w:b/>
                <w:bCs/>
                <w:szCs w:val="22"/>
              </w:rPr>
              <w:t>Feedback</w:t>
            </w:r>
          </w:p>
          <w:p w:rsidR="00C51071" w:rsidRPr="008625B4" w:rsidP="002E4752">
            <w:pPr>
              <w:spacing w:after="0"/>
              <w:rPr>
                <w:rFonts w:cs="Calibri"/>
                <w:szCs w:val="22"/>
              </w:rPr>
            </w:pPr>
            <w:r w:rsidRPr="008625B4">
              <w:rPr>
                <w:rFonts w:cs="Calibri"/>
                <w:szCs w:val="22"/>
              </w:rPr>
              <w:t>In terms of apprentice training, 50% of industry supported</w:t>
            </w:r>
            <w:r w:rsidR="00602571">
              <w:rPr>
                <w:rFonts w:cs="Calibri"/>
                <w:szCs w:val="22"/>
              </w:rPr>
              <w:t>,</w:t>
            </w:r>
            <w:r w:rsidRPr="008625B4">
              <w:rPr>
                <w:rFonts w:cs="Calibri"/>
                <w:szCs w:val="22"/>
              </w:rPr>
              <w:t xml:space="preserve"> or are indifferent to the current model of predominately TAFE delivery</w:t>
            </w:r>
            <w:r w:rsidR="005801FF">
              <w:rPr>
                <w:rFonts w:cs="Calibri"/>
                <w:szCs w:val="22"/>
              </w:rPr>
              <w:t xml:space="preserve">, while the remaining </w:t>
            </w:r>
            <w:r w:rsidRPr="008625B4">
              <w:rPr>
                <w:rFonts w:cs="Calibri"/>
                <w:szCs w:val="22"/>
              </w:rPr>
              <w:t xml:space="preserve">50% of employers </w:t>
            </w:r>
            <w:r w:rsidRPr="008625B4" w:rsidR="00602571">
              <w:rPr>
                <w:rFonts w:cs="Calibri"/>
                <w:szCs w:val="22"/>
              </w:rPr>
              <w:t>prefer</w:t>
            </w:r>
            <w:r w:rsidR="00602571">
              <w:rPr>
                <w:rFonts w:cs="Calibri"/>
                <w:szCs w:val="22"/>
              </w:rPr>
              <w:t>red</w:t>
            </w:r>
            <w:r w:rsidRPr="008625B4">
              <w:rPr>
                <w:rFonts w:cs="Calibri"/>
                <w:szCs w:val="22"/>
              </w:rPr>
              <w:t xml:space="preserve"> a blended mode of delivery. Of the promoters of a blended approach, the majority were located regionally or were a national employer. Employers generally supported the current locksmithing apprentice delivery model where apprentice TAFE training compliments workplace experience. This is due to the highly practical nature of the locksmithing trade which involves the development of tacit skills to accurately use tools and measuring equipment. From their perspective, the current model where apprentices undertake practical tasks in a guided learning environment is an optimal approach for this industry.     </w:t>
            </w:r>
          </w:p>
          <w:p w:rsidR="00C51071" w:rsidRPr="008625B4" w:rsidP="002E4752">
            <w:pPr>
              <w:spacing w:after="0"/>
              <w:rPr>
                <w:rFonts w:cs="Calibri"/>
                <w:szCs w:val="22"/>
              </w:rPr>
            </w:pPr>
            <w:r w:rsidRPr="008625B4">
              <w:rPr>
                <w:rFonts w:cs="Calibri"/>
                <w:szCs w:val="22"/>
              </w:rPr>
              <w:t xml:space="preserve"> </w:t>
            </w:r>
          </w:p>
          <w:p w:rsidR="00C51071" w:rsidRPr="008625B4" w:rsidP="002E4752">
            <w:pPr>
              <w:spacing w:after="0"/>
              <w:rPr>
                <w:rFonts w:cs="Calibri"/>
                <w:b/>
                <w:bCs/>
                <w:szCs w:val="22"/>
              </w:rPr>
            </w:pPr>
            <w:r w:rsidRPr="008625B4">
              <w:rPr>
                <w:rFonts w:cs="Calibri"/>
                <w:b/>
                <w:bCs/>
                <w:szCs w:val="22"/>
              </w:rPr>
              <w:t>Action</w:t>
            </w:r>
          </w:p>
          <w:p w:rsidR="00C51071" w:rsidRPr="008625B4" w:rsidP="002E4752">
            <w:pPr>
              <w:spacing w:after="0"/>
              <w:rPr>
                <w:rFonts w:cs="Calibri"/>
                <w:szCs w:val="22"/>
              </w:rPr>
            </w:pPr>
            <w:r w:rsidRPr="008625B4">
              <w:rPr>
                <w:rFonts w:cs="Calibri"/>
                <w:szCs w:val="22"/>
              </w:rPr>
              <w:t xml:space="preserve">TAFE NSW is considering adopting a blended mode of delivery that includes online learning in combination with face to face delivery either in a simulated work environment at a TAFE NSW campus or on site in the workplace. </w:t>
            </w:r>
          </w:p>
          <w:p w:rsidR="00C51071" w:rsidRPr="008625B4" w:rsidP="002E4752">
            <w:pPr>
              <w:spacing w:after="0"/>
              <w:rPr>
                <w:rFonts w:cs="Calibri"/>
                <w:szCs w:val="22"/>
              </w:rPr>
            </w:pPr>
            <w:r w:rsidRPr="008625B4">
              <w:rPr>
                <w:rFonts w:cs="Calibri"/>
                <w:szCs w:val="22"/>
              </w:rPr>
              <w:t>TAFE NSW to ensure that any online material is easy to navigate and will not result in lost learning time.</w:t>
            </w:r>
          </w:p>
          <w:p w:rsidR="00C51071" w:rsidRPr="008625B4" w:rsidP="002E4752">
            <w:pPr>
              <w:spacing w:after="0"/>
              <w:rPr>
                <w:rFonts w:cs="Calibri"/>
                <w:szCs w:val="22"/>
              </w:rPr>
            </w:pPr>
            <w:r w:rsidRPr="008625B4">
              <w:rPr>
                <w:rFonts w:cs="Calibri"/>
                <w:szCs w:val="22"/>
              </w:rPr>
              <w:t>TAFE NSW to ensure students receive credit transfers and recognition of prior learning (if existing) when they are enrolled in the MEM30819 Certificate III in Locksmithing.</w:t>
            </w:r>
          </w:p>
          <w:p w:rsidR="00C51071" w:rsidRPr="00517888" w:rsidP="002E4752">
            <w:pPr>
              <w:spacing w:after="0"/>
              <w:rPr>
                <w:rFonts w:cs="Calibri"/>
                <w:sz w:val="20"/>
                <w:szCs w:val="20"/>
              </w:rPr>
            </w:pPr>
            <w:r w:rsidRPr="008625B4">
              <w:rPr>
                <w:rFonts w:cs="Calibri"/>
                <w:szCs w:val="22"/>
              </w:rPr>
              <w:t>TAFE NSW to consider the impact block release may have on apprentices and where possible consider local delivery.</w:t>
            </w:r>
          </w:p>
        </w:tc>
      </w:tr>
      <w:tr w:rsidTr="002E4752">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C51071" w:rsidRPr="00704BD3" w:rsidP="002E4752">
            <w:pPr>
              <w:spacing w:after="0"/>
              <w:rPr>
                <w:rFonts w:cs="Calibri"/>
                <w:b/>
                <w:sz w:val="20"/>
                <w:szCs w:val="20"/>
              </w:rPr>
            </w:pPr>
            <w:r w:rsidRPr="00704BD3">
              <w:rPr>
                <w:rFonts w:cs="Calibri"/>
                <w:b/>
                <w:sz w:val="20"/>
                <w:szCs w:val="20"/>
              </w:rPr>
              <w:t>3</w:t>
            </w:r>
          </w:p>
        </w:tc>
        <w:tc>
          <w:tcPr>
            <w:tcW w:w="771" w:type="pct"/>
          </w:tcPr>
          <w:p w:rsidR="00C51071" w:rsidRPr="00517888" w:rsidP="002E4752">
            <w:pPr>
              <w:spacing w:after="0"/>
              <w:rPr>
                <w:rFonts w:cs="Calibri"/>
                <w:sz w:val="20"/>
                <w:szCs w:val="20"/>
              </w:rPr>
            </w:pPr>
            <w:r w:rsidRPr="00806EB6">
              <w:t>Locksmithing Employers, Industry Association</w:t>
            </w:r>
          </w:p>
        </w:tc>
        <w:tc>
          <w:tcPr>
            <w:tcW w:w="1006" w:type="pct"/>
          </w:tcPr>
          <w:p w:rsidR="00C51071" w:rsidP="002E4752">
            <w:pPr>
              <w:spacing w:after="0"/>
            </w:pPr>
            <w:r>
              <w:t>Please refer to Industry Engagement Record(s):</w:t>
            </w:r>
          </w:p>
          <w:p w:rsidR="00C51071" w:rsidRPr="00D57088" w:rsidP="002E4752">
            <w:pPr>
              <w:spacing w:after="0"/>
              <w:rPr>
                <w:sz w:val="20"/>
                <w:szCs w:val="20"/>
              </w:rPr>
            </w:pPr>
            <w:r w:rsidRPr="00D57088">
              <w:rPr>
                <w:sz w:val="20"/>
                <w:szCs w:val="20"/>
              </w:rPr>
              <w:t>MRS_19_20_MEM30819_IER_01</w:t>
            </w:r>
          </w:p>
          <w:p w:rsidR="00C51071" w:rsidRPr="00D57088" w:rsidP="002E4752">
            <w:pPr>
              <w:spacing w:after="0"/>
              <w:rPr>
                <w:sz w:val="20"/>
                <w:szCs w:val="20"/>
              </w:rPr>
            </w:pPr>
            <w:r w:rsidRPr="00D57088">
              <w:rPr>
                <w:sz w:val="20"/>
                <w:szCs w:val="20"/>
              </w:rPr>
              <w:t>MRS_19_20_MEM30819_IER_</w:t>
            </w:r>
            <w:r>
              <w:rPr>
                <w:sz w:val="20"/>
                <w:szCs w:val="20"/>
              </w:rPr>
              <w:t>02</w:t>
            </w:r>
          </w:p>
          <w:p w:rsidR="00C51071" w:rsidRPr="00517888" w:rsidP="002E4752">
            <w:pPr>
              <w:spacing w:after="0"/>
              <w:rPr>
                <w:rFonts w:cs="Calibri"/>
                <w:sz w:val="20"/>
                <w:szCs w:val="20"/>
              </w:rPr>
            </w:pPr>
            <w:r w:rsidRPr="00D57088">
              <w:rPr>
                <w:sz w:val="20"/>
                <w:szCs w:val="20"/>
              </w:rPr>
              <w:t>MRS_19_20_MEM30819_IER_</w:t>
            </w:r>
            <w:r>
              <w:rPr>
                <w:sz w:val="20"/>
                <w:szCs w:val="20"/>
              </w:rPr>
              <w:t>04</w:t>
            </w:r>
          </w:p>
        </w:tc>
        <w:tc>
          <w:tcPr>
            <w:tcW w:w="1006" w:type="pct"/>
          </w:tcPr>
          <w:p w:rsidR="00C51071" w:rsidP="002E4752">
            <w:pPr>
              <w:spacing w:after="0"/>
            </w:pPr>
            <w:r>
              <w:t>Please refer to Industry Engagement Record(s):</w:t>
            </w:r>
          </w:p>
          <w:p w:rsidR="00C51071" w:rsidRPr="00D57088" w:rsidP="002E4752">
            <w:pPr>
              <w:spacing w:after="0"/>
              <w:rPr>
                <w:sz w:val="20"/>
                <w:szCs w:val="20"/>
              </w:rPr>
            </w:pPr>
            <w:r w:rsidRPr="00D57088">
              <w:rPr>
                <w:sz w:val="20"/>
                <w:szCs w:val="20"/>
              </w:rPr>
              <w:t>MRS_19_20_MEM30819_IER_01</w:t>
            </w:r>
          </w:p>
          <w:p w:rsidR="00C51071" w:rsidRPr="00D57088" w:rsidP="002E4752">
            <w:pPr>
              <w:spacing w:after="0"/>
              <w:rPr>
                <w:sz w:val="20"/>
                <w:szCs w:val="20"/>
              </w:rPr>
            </w:pPr>
            <w:r w:rsidRPr="00D57088">
              <w:rPr>
                <w:sz w:val="20"/>
                <w:szCs w:val="20"/>
              </w:rPr>
              <w:t>MRS_19_20_MEM30819_IER_</w:t>
            </w:r>
            <w:r>
              <w:rPr>
                <w:sz w:val="20"/>
                <w:szCs w:val="20"/>
              </w:rPr>
              <w:t>02</w:t>
            </w:r>
          </w:p>
          <w:p w:rsidR="00C51071" w:rsidRPr="00517888" w:rsidP="002E4752">
            <w:pPr>
              <w:spacing w:after="0"/>
              <w:rPr>
                <w:rFonts w:cs="Calibri"/>
                <w:sz w:val="20"/>
                <w:szCs w:val="20"/>
              </w:rPr>
            </w:pPr>
            <w:r w:rsidRPr="00D57088">
              <w:rPr>
                <w:sz w:val="20"/>
                <w:szCs w:val="20"/>
              </w:rPr>
              <w:t>MRS_19_20_MEM30819_IER_</w:t>
            </w:r>
            <w:r>
              <w:rPr>
                <w:sz w:val="20"/>
                <w:szCs w:val="20"/>
              </w:rPr>
              <w:t>04</w:t>
            </w:r>
          </w:p>
        </w:tc>
        <w:tc>
          <w:tcPr>
            <w:tcW w:w="460" w:type="pct"/>
          </w:tcPr>
          <w:p w:rsidR="00C51071" w:rsidRPr="00517888" w:rsidP="002E4752">
            <w:pPr>
              <w:spacing w:after="0"/>
              <w:rPr>
                <w:rFonts w:cs="Calibri"/>
                <w:sz w:val="20"/>
                <w:szCs w:val="20"/>
              </w:rPr>
            </w:pPr>
            <w:r w:rsidRPr="00B17A88">
              <w:rPr>
                <w:rFonts w:cs="Calibri"/>
                <w:sz w:val="20"/>
                <w:szCs w:val="20"/>
              </w:rPr>
              <w:t>22.08.2019-21.02.2020</w:t>
            </w:r>
          </w:p>
        </w:tc>
        <w:tc>
          <w:tcPr>
            <w:tcW w:w="1603" w:type="pct"/>
          </w:tcPr>
          <w:p w:rsidR="00C51071" w:rsidRPr="008625B4" w:rsidP="002E4752">
            <w:pPr>
              <w:spacing w:after="0"/>
              <w:rPr>
                <w:rFonts w:cs="Calibri"/>
                <w:b/>
                <w:bCs/>
                <w:szCs w:val="22"/>
              </w:rPr>
            </w:pPr>
            <w:r w:rsidRPr="008625B4">
              <w:rPr>
                <w:rFonts w:cs="Calibri"/>
                <w:b/>
                <w:bCs/>
                <w:szCs w:val="22"/>
              </w:rPr>
              <w:t>Assessment methods</w:t>
            </w:r>
          </w:p>
          <w:p w:rsidR="00C51071" w:rsidRPr="008625B4" w:rsidP="002E4752">
            <w:pPr>
              <w:spacing w:after="0"/>
              <w:rPr>
                <w:rFonts w:cs="Calibri"/>
                <w:szCs w:val="22"/>
              </w:rPr>
            </w:pPr>
            <w:r w:rsidRPr="008625B4">
              <w:rPr>
                <w:rFonts w:cs="Calibri"/>
                <w:szCs w:val="22"/>
              </w:rPr>
              <w:t>A range of locksmithing stakeholders from three regions indicated their preferred assessment methods.</w:t>
            </w:r>
          </w:p>
          <w:p w:rsidR="00C51071" w:rsidRPr="008625B4" w:rsidP="002E4752">
            <w:pPr>
              <w:spacing w:after="0"/>
              <w:rPr>
                <w:rFonts w:cs="Calibri"/>
                <w:b/>
                <w:bCs/>
                <w:szCs w:val="22"/>
              </w:rPr>
            </w:pPr>
            <w:r w:rsidRPr="008625B4">
              <w:rPr>
                <w:rFonts w:cs="Calibri"/>
                <w:b/>
                <w:bCs/>
                <w:szCs w:val="22"/>
              </w:rPr>
              <w:t>Feedback</w:t>
            </w:r>
          </w:p>
          <w:p w:rsidR="00C51071" w:rsidRPr="008625B4" w:rsidP="002E4752">
            <w:pPr>
              <w:spacing w:after="0"/>
              <w:rPr>
                <w:rFonts w:cs="Calibri"/>
                <w:szCs w:val="22"/>
              </w:rPr>
            </w:pPr>
            <w:r w:rsidRPr="008625B4">
              <w:rPr>
                <w:rFonts w:cs="Calibri"/>
                <w:szCs w:val="22"/>
              </w:rPr>
              <w:t>A range of assessment methods were identified by stakeholders including:</w:t>
            </w:r>
          </w:p>
          <w:p w:rsidR="00C51071" w:rsidRPr="008625B4" w:rsidP="002E4752">
            <w:pPr>
              <w:spacing w:after="0"/>
              <w:rPr>
                <w:rFonts w:cs="Calibri"/>
                <w:szCs w:val="22"/>
              </w:rPr>
            </w:pPr>
            <w:r w:rsidRPr="008625B4">
              <w:rPr>
                <w:rFonts w:cs="Calibri"/>
                <w:szCs w:val="22"/>
              </w:rPr>
              <w:t>•</w:t>
            </w:r>
            <w:r w:rsidRPr="008625B4">
              <w:rPr>
                <w:rFonts w:cs="Calibri"/>
                <w:szCs w:val="22"/>
              </w:rPr>
              <w:tab/>
              <w:t>Observations in a TAFE NSW simulated workplace</w:t>
            </w:r>
          </w:p>
          <w:p w:rsidR="00C51071" w:rsidRPr="008625B4" w:rsidP="002E4752">
            <w:pPr>
              <w:spacing w:after="0"/>
              <w:rPr>
                <w:rFonts w:cs="Calibri"/>
                <w:szCs w:val="22"/>
              </w:rPr>
            </w:pPr>
            <w:r w:rsidRPr="008625B4">
              <w:rPr>
                <w:rFonts w:cs="Calibri"/>
                <w:szCs w:val="22"/>
              </w:rPr>
              <w:t>•</w:t>
            </w:r>
            <w:r w:rsidRPr="008625B4">
              <w:rPr>
                <w:rFonts w:cs="Calibri"/>
                <w:szCs w:val="22"/>
              </w:rPr>
              <w:tab/>
              <w:t>Workplace evidence to support confirmation of competence by employers</w:t>
            </w:r>
          </w:p>
          <w:p w:rsidR="00C51071" w:rsidRPr="008625B4" w:rsidP="002E4752">
            <w:pPr>
              <w:spacing w:after="0"/>
              <w:rPr>
                <w:rFonts w:cs="Calibri"/>
                <w:szCs w:val="22"/>
              </w:rPr>
            </w:pPr>
            <w:r w:rsidRPr="008625B4">
              <w:rPr>
                <w:rFonts w:cs="Calibri"/>
                <w:szCs w:val="22"/>
              </w:rPr>
              <w:t>•</w:t>
            </w:r>
            <w:r w:rsidRPr="008625B4">
              <w:rPr>
                <w:rFonts w:cs="Calibri"/>
                <w:szCs w:val="22"/>
              </w:rPr>
              <w:tab/>
              <w:t>Assessment other than TAFE</w:t>
            </w:r>
          </w:p>
          <w:p w:rsidR="00C51071" w:rsidRPr="008625B4" w:rsidP="002E4752">
            <w:pPr>
              <w:spacing w:after="0"/>
              <w:rPr>
                <w:rFonts w:cs="Calibri"/>
                <w:szCs w:val="22"/>
              </w:rPr>
            </w:pPr>
            <w:r w:rsidRPr="008625B4">
              <w:rPr>
                <w:rFonts w:cs="Calibri"/>
                <w:szCs w:val="22"/>
              </w:rPr>
              <w:t>•</w:t>
            </w:r>
            <w:r w:rsidRPr="008625B4">
              <w:rPr>
                <w:rFonts w:cs="Calibri"/>
                <w:szCs w:val="22"/>
              </w:rPr>
              <w:tab/>
              <w:t>Recognition of Prior Learning</w:t>
            </w:r>
          </w:p>
          <w:p w:rsidR="00C51071" w:rsidRPr="008625B4" w:rsidP="002E4752">
            <w:pPr>
              <w:spacing w:after="0"/>
              <w:rPr>
                <w:rFonts w:cs="Calibri"/>
                <w:szCs w:val="22"/>
              </w:rPr>
            </w:pPr>
            <w:r w:rsidRPr="008625B4">
              <w:rPr>
                <w:rFonts w:cs="Calibri"/>
                <w:szCs w:val="22"/>
              </w:rPr>
              <w:t>•</w:t>
            </w:r>
            <w:r w:rsidRPr="008625B4">
              <w:rPr>
                <w:rFonts w:cs="Calibri"/>
                <w:szCs w:val="22"/>
              </w:rPr>
              <w:tab/>
              <w:t>Workplace assessment</w:t>
            </w:r>
          </w:p>
          <w:p w:rsidR="00C51071" w:rsidRPr="008625B4" w:rsidP="002E4752">
            <w:pPr>
              <w:spacing w:after="0"/>
              <w:rPr>
                <w:rFonts w:cs="Calibri"/>
                <w:szCs w:val="22"/>
              </w:rPr>
            </w:pPr>
          </w:p>
          <w:p w:rsidR="00C51071" w:rsidRPr="008625B4" w:rsidP="002E4752">
            <w:pPr>
              <w:spacing w:after="0"/>
              <w:rPr>
                <w:rFonts w:cs="Calibri"/>
                <w:szCs w:val="22"/>
              </w:rPr>
            </w:pPr>
            <w:r w:rsidRPr="008625B4">
              <w:rPr>
                <w:rFonts w:cs="Calibri"/>
                <w:szCs w:val="22"/>
              </w:rPr>
              <w:t>Over 80% of locksmithing employers supported the current TAFE NSW assessment model for locksmithing where nearly all assessment is undertaken at TAFE. When asked whether they would prefer assessment options other than at TAFE, 20% supported non-TAFE assessments. One employer requested an ‘easy path of RPL for prior learning’.  Employers also reported that the traditional profile of a young, male apprentice is changing with an increasing diversity in terms of both gender and age entering this industry. Employers reported that older workers encountered difficulties in engaging with digital assessment approaches and preferred current paper-based assessment.</w:t>
            </w:r>
          </w:p>
          <w:p w:rsidR="00C51071" w:rsidRPr="008625B4" w:rsidP="002E4752">
            <w:pPr>
              <w:spacing w:after="0"/>
              <w:rPr>
                <w:rFonts w:cs="Calibri"/>
                <w:szCs w:val="22"/>
              </w:rPr>
            </w:pPr>
          </w:p>
          <w:p w:rsidR="00C51071" w:rsidRPr="008625B4" w:rsidP="002E4752">
            <w:pPr>
              <w:spacing w:after="0"/>
              <w:rPr>
                <w:rFonts w:cs="Calibri"/>
                <w:b/>
                <w:bCs/>
                <w:szCs w:val="22"/>
              </w:rPr>
            </w:pPr>
            <w:r w:rsidRPr="008625B4">
              <w:rPr>
                <w:rFonts w:cs="Calibri"/>
                <w:b/>
                <w:bCs/>
                <w:szCs w:val="22"/>
              </w:rPr>
              <w:t>Feedback</w:t>
            </w:r>
          </w:p>
          <w:p w:rsidR="00C51071" w:rsidRPr="008625B4" w:rsidP="002E4752">
            <w:pPr>
              <w:spacing w:after="0"/>
              <w:rPr>
                <w:rFonts w:cs="Calibri"/>
                <w:szCs w:val="22"/>
              </w:rPr>
            </w:pPr>
            <w:r w:rsidRPr="008625B4">
              <w:rPr>
                <w:rFonts w:cs="Calibri"/>
                <w:szCs w:val="22"/>
              </w:rPr>
              <w:t xml:space="preserve">The Master Locksmiths Association of Australasia (MLAA) supported the inclusion of workplace assessment as a way of maintaining teacher currency through the observation of industry-based applications of skills thereby maintaining awareness of the latest approaches to workplace application of skill.   </w:t>
            </w:r>
          </w:p>
          <w:p w:rsidR="00C51071" w:rsidRPr="008625B4" w:rsidP="002E4752">
            <w:pPr>
              <w:spacing w:after="0"/>
              <w:rPr>
                <w:rFonts w:cs="Calibri"/>
                <w:szCs w:val="22"/>
              </w:rPr>
            </w:pPr>
          </w:p>
          <w:p w:rsidR="00C51071" w:rsidRPr="008625B4" w:rsidP="002E4752">
            <w:pPr>
              <w:spacing w:after="0"/>
              <w:rPr>
                <w:rFonts w:cs="Calibri"/>
                <w:szCs w:val="22"/>
              </w:rPr>
            </w:pPr>
            <w:r w:rsidRPr="008625B4">
              <w:rPr>
                <w:rFonts w:cs="Calibri"/>
                <w:szCs w:val="22"/>
              </w:rPr>
              <w:t>Additionally, MLAA also advocated the evaluation of apprentices’ workplaces to ascertain where particular skills are being firmly developed in the workplace. Extra TAFE NSW training in this area may be superfluous and could be assessed on the job thereby reducing the time that the apprentice is required at TAFE NSW</w:t>
            </w:r>
          </w:p>
          <w:p w:rsidR="00C51071" w:rsidRPr="008625B4" w:rsidP="002E4752">
            <w:pPr>
              <w:spacing w:after="0"/>
              <w:rPr>
                <w:rFonts w:cs="Calibri"/>
                <w:szCs w:val="22"/>
              </w:rPr>
            </w:pPr>
          </w:p>
          <w:p w:rsidR="00C51071" w:rsidRPr="008625B4" w:rsidP="002E4752">
            <w:pPr>
              <w:spacing w:after="0"/>
              <w:rPr>
                <w:rFonts w:cs="Calibri"/>
                <w:b/>
                <w:bCs/>
                <w:szCs w:val="22"/>
              </w:rPr>
            </w:pPr>
            <w:r w:rsidRPr="008625B4">
              <w:rPr>
                <w:rFonts w:cs="Calibri"/>
                <w:b/>
                <w:bCs/>
                <w:szCs w:val="22"/>
              </w:rPr>
              <w:t>Action</w:t>
            </w:r>
          </w:p>
          <w:p w:rsidR="00C51071" w:rsidRPr="008625B4" w:rsidP="002E4752">
            <w:pPr>
              <w:spacing w:after="0"/>
              <w:rPr>
                <w:rFonts w:cs="Calibri"/>
                <w:szCs w:val="22"/>
              </w:rPr>
            </w:pPr>
            <w:r w:rsidRPr="008625B4">
              <w:rPr>
                <w:rFonts w:cs="Calibri"/>
                <w:szCs w:val="22"/>
              </w:rPr>
              <w:t xml:space="preserve">TAFE NSW to consider using a combination of practical observations, project-based skills assessments, theory assignments and/or practical and theory exams as possible assessment methods after consideration of the assessment conditions of each unit. Where possible assessment may be conducted on the job. </w:t>
            </w:r>
          </w:p>
          <w:p w:rsidR="00C51071" w:rsidRPr="008625B4" w:rsidP="002E4752">
            <w:pPr>
              <w:spacing w:after="0"/>
              <w:rPr>
                <w:rFonts w:cs="Calibri"/>
                <w:szCs w:val="22"/>
              </w:rPr>
            </w:pPr>
            <w:r w:rsidRPr="008625B4">
              <w:rPr>
                <w:rFonts w:cs="Calibri"/>
                <w:szCs w:val="22"/>
              </w:rPr>
              <w:t xml:space="preserve">In support of more diverse entrants into the locksmithing industry, TAFE NSW will be releasing recognition of prior learning assessment templates for this new qualification in compliance with ASQA Standards.   </w:t>
            </w:r>
          </w:p>
          <w:p w:rsidR="00C51071" w:rsidRPr="008625B4" w:rsidP="002E4752">
            <w:pPr>
              <w:spacing w:after="0"/>
              <w:rPr>
                <w:rFonts w:cs="Calibri"/>
                <w:szCs w:val="22"/>
              </w:rPr>
            </w:pPr>
            <w:r w:rsidRPr="008625B4">
              <w:rPr>
                <w:rFonts w:cs="Calibri"/>
                <w:szCs w:val="22"/>
              </w:rPr>
              <w:t>TAFE NSW is also exploring the possibility of workplace evidence capture (photos and/or videos) to inform assessment decisions.</w:t>
            </w:r>
          </w:p>
        </w:tc>
      </w:tr>
      <w:tr w:rsidTr="002E4752">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C51071" w:rsidRPr="00704BD3" w:rsidP="002E4752">
            <w:pPr>
              <w:spacing w:after="0"/>
              <w:rPr>
                <w:rFonts w:cs="Calibri"/>
                <w:b/>
                <w:sz w:val="20"/>
                <w:szCs w:val="20"/>
              </w:rPr>
            </w:pPr>
            <w:r w:rsidRPr="00704BD3">
              <w:rPr>
                <w:rFonts w:cs="Calibri"/>
                <w:b/>
                <w:sz w:val="20"/>
                <w:szCs w:val="20"/>
              </w:rPr>
              <w:t>4</w:t>
            </w:r>
          </w:p>
        </w:tc>
        <w:tc>
          <w:tcPr>
            <w:tcW w:w="771" w:type="pct"/>
          </w:tcPr>
          <w:p w:rsidR="00C51071" w:rsidRPr="00517888" w:rsidP="002E4752">
            <w:pPr>
              <w:spacing w:after="0"/>
              <w:rPr>
                <w:rFonts w:cs="Calibri"/>
                <w:sz w:val="20"/>
                <w:szCs w:val="20"/>
              </w:rPr>
            </w:pPr>
            <w:r w:rsidRPr="00806EB6">
              <w:t>Locksmithing Employers, Industry Association</w:t>
            </w:r>
          </w:p>
        </w:tc>
        <w:tc>
          <w:tcPr>
            <w:tcW w:w="1006" w:type="pct"/>
          </w:tcPr>
          <w:p w:rsidR="00C51071" w:rsidP="002E4752">
            <w:pPr>
              <w:spacing w:after="0"/>
            </w:pPr>
            <w:r>
              <w:t>Please refer to Industry Engagement Record(s):</w:t>
            </w:r>
          </w:p>
          <w:p w:rsidR="00C51071" w:rsidRPr="00D57088" w:rsidP="002E4752">
            <w:pPr>
              <w:spacing w:after="0"/>
              <w:rPr>
                <w:sz w:val="20"/>
                <w:szCs w:val="20"/>
              </w:rPr>
            </w:pPr>
            <w:r w:rsidRPr="00D57088">
              <w:rPr>
                <w:sz w:val="20"/>
                <w:szCs w:val="20"/>
              </w:rPr>
              <w:t>MRS_19_20_MEM30819_IER_01</w:t>
            </w:r>
          </w:p>
          <w:p w:rsidR="00C51071" w:rsidRPr="00D57088" w:rsidP="002E4752">
            <w:pPr>
              <w:spacing w:after="0"/>
              <w:rPr>
                <w:sz w:val="20"/>
                <w:szCs w:val="20"/>
              </w:rPr>
            </w:pPr>
            <w:r w:rsidRPr="00D57088">
              <w:rPr>
                <w:sz w:val="20"/>
                <w:szCs w:val="20"/>
              </w:rPr>
              <w:t>MRS_19_20_MEM30819_IER_</w:t>
            </w:r>
            <w:r>
              <w:rPr>
                <w:sz w:val="20"/>
                <w:szCs w:val="20"/>
              </w:rPr>
              <w:t>02</w:t>
            </w:r>
          </w:p>
          <w:p w:rsidR="00C51071" w:rsidRPr="00517888" w:rsidP="002E4752">
            <w:pPr>
              <w:spacing w:after="0"/>
              <w:rPr>
                <w:rFonts w:cs="Calibri"/>
                <w:sz w:val="20"/>
                <w:szCs w:val="20"/>
              </w:rPr>
            </w:pPr>
          </w:p>
        </w:tc>
        <w:tc>
          <w:tcPr>
            <w:tcW w:w="1006" w:type="pct"/>
          </w:tcPr>
          <w:p w:rsidR="00C51071" w:rsidP="002E4752">
            <w:pPr>
              <w:spacing w:after="0"/>
            </w:pPr>
            <w:r>
              <w:t>Please refer to Industry Engagement Record(s):</w:t>
            </w:r>
          </w:p>
          <w:p w:rsidR="00C51071" w:rsidRPr="00D57088" w:rsidP="002E4752">
            <w:pPr>
              <w:spacing w:after="0"/>
              <w:rPr>
                <w:sz w:val="20"/>
                <w:szCs w:val="20"/>
              </w:rPr>
            </w:pPr>
            <w:r w:rsidRPr="00D57088">
              <w:rPr>
                <w:sz w:val="20"/>
                <w:szCs w:val="20"/>
              </w:rPr>
              <w:t>MRS_19_20_MEM30819_IER_01</w:t>
            </w:r>
          </w:p>
          <w:p w:rsidR="00C51071" w:rsidRPr="00517888" w:rsidP="002E4752">
            <w:pPr>
              <w:spacing w:after="0"/>
              <w:rPr>
                <w:rFonts w:cs="Calibri"/>
                <w:sz w:val="20"/>
                <w:szCs w:val="20"/>
              </w:rPr>
            </w:pPr>
            <w:r w:rsidRPr="00D57088">
              <w:rPr>
                <w:sz w:val="20"/>
                <w:szCs w:val="20"/>
              </w:rPr>
              <w:t>MRS_19_20_MEM30819_IER_</w:t>
            </w:r>
            <w:r>
              <w:rPr>
                <w:sz w:val="20"/>
                <w:szCs w:val="20"/>
              </w:rPr>
              <w:t>02</w:t>
            </w:r>
          </w:p>
        </w:tc>
        <w:tc>
          <w:tcPr>
            <w:tcW w:w="460" w:type="pct"/>
          </w:tcPr>
          <w:p w:rsidR="00C51071" w:rsidRPr="00517888" w:rsidP="002E4752">
            <w:pPr>
              <w:spacing w:after="0"/>
              <w:rPr>
                <w:rFonts w:cs="Calibri"/>
                <w:sz w:val="20"/>
                <w:szCs w:val="20"/>
              </w:rPr>
            </w:pPr>
            <w:r w:rsidRPr="00B17A88">
              <w:rPr>
                <w:rFonts w:cs="Calibri"/>
                <w:sz w:val="20"/>
                <w:szCs w:val="20"/>
              </w:rPr>
              <w:t>22.08.2019-21.02.2020</w:t>
            </w:r>
          </w:p>
        </w:tc>
        <w:tc>
          <w:tcPr>
            <w:tcW w:w="1603" w:type="pct"/>
          </w:tcPr>
          <w:p w:rsidR="00C51071" w:rsidRPr="008625B4" w:rsidP="002E4752">
            <w:pPr>
              <w:spacing w:after="0"/>
              <w:rPr>
                <w:rFonts w:cs="Calibri"/>
                <w:b/>
                <w:bCs/>
                <w:szCs w:val="22"/>
              </w:rPr>
            </w:pPr>
            <w:r>
              <w:rPr>
                <w:rFonts w:cs="Calibri"/>
                <w:b/>
                <w:bCs/>
                <w:szCs w:val="22"/>
              </w:rPr>
              <w:t>Industry Consultation</w:t>
            </w:r>
          </w:p>
          <w:p w:rsidR="00C51071" w:rsidRPr="008625B4" w:rsidP="002E4752">
            <w:pPr>
              <w:spacing w:after="0"/>
              <w:rPr>
                <w:rFonts w:cs="Calibri"/>
                <w:szCs w:val="22"/>
              </w:rPr>
            </w:pPr>
            <w:r w:rsidRPr="008625B4">
              <w:rPr>
                <w:rFonts w:cs="Calibri"/>
                <w:szCs w:val="22"/>
              </w:rPr>
              <w:t xml:space="preserve">A cross section of industries were consulted regarding equipment requirements at TAFE NSW to provide locksmithing training to apprentices. </w:t>
            </w:r>
            <w:r w:rsidR="007C7C24">
              <w:rPr>
                <w:rFonts w:cs="Calibri"/>
                <w:szCs w:val="22"/>
              </w:rPr>
              <w:t>These</w:t>
            </w:r>
            <w:r w:rsidRPr="008625B4">
              <w:rPr>
                <w:rFonts w:cs="Calibri"/>
                <w:szCs w:val="22"/>
              </w:rPr>
              <w:t xml:space="preserve"> business works with commercial, residential, electronic security systems as well as sliding and folding door hardware. </w:t>
            </w:r>
          </w:p>
          <w:p w:rsidR="00C51071" w:rsidP="002E4752">
            <w:pPr>
              <w:spacing w:after="0"/>
              <w:rPr>
                <w:rFonts w:cs="Calibri"/>
                <w:szCs w:val="22"/>
              </w:rPr>
            </w:pPr>
            <w:r w:rsidRPr="008625B4">
              <w:rPr>
                <w:rFonts w:cs="Calibri"/>
                <w:szCs w:val="22"/>
              </w:rPr>
              <w:t xml:space="preserve">Further feedback was obtained from the Master Locksmiths Association of Australasia Limited (MLAA) which has been the peak body of the locksmithing industry in Australia and New </w:t>
            </w:r>
            <w:r w:rsidRPr="008625B4" w:rsidR="00694194">
              <w:rPr>
                <w:rFonts w:cs="Calibri"/>
                <w:szCs w:val="22"/>
              </w:rPr>
              <w:t xml:space="preserve">Zealand. </w:t>
            </w:r>
          </w:p>
          <w:p w:rsidR="00694194" w:rsidRPr="008625B4" w:rsidP="002E4752">
            <w:pPr>
              <w:spacing w:after="0"/>
              <w:rPr>
                <w:rFonts w:cs="Calibri"/>
                <w:b/>
                <w:bCs/>
                <w:szCs w:val="22"/>
              </w:rPr>
            </w:pPr>
          </w:p>
          <w:p w:rsidR="00C51071" w:rsidRPr="008625B4" w:rsidP="002E4752">
            <w:pPr>
              <w:spacing w:after="0"/>
              <w:rPr>
                <w:rFonts w:cs="Calibri"/>
                <w:b/>
                <w:bCs/>
                <w:szCs w:val="22"/>
              </w:rPr>
            </w:pPr>
            <w:r>
              <w:rPr>
                <w:rFonts w:cs="Calibri"/>
                <w:b/>
                <w:bCs/>
                <w:szCs w:val="22"/>
              </w:rPr>
              <w:t>Equipment</w:t>
            </w:r>
          </w:p>
          <w:p w:rsidR="00C51071" w:rsidRPr="008625B4" w:rsidP="002E4752">
            <w:pPr>
              <w:spacing w:after="0"/>
              <w:rPr>
                <w:rFonts w:cs="Calibri"/>
                <w:szCs w:val="22"/>
              </w:rPr>
            </w:pPr>
            <w:r w:rsidRPr="008625B4">
              <w:rPr>
                <w:rFonts w:cs="Calibri"/>
                <w:szCs w:val="22"/>
              </w:rPr>
              <w:t xml:space="preserve">In terms of equipment, this stakeholder indicated that the locksmithing industry has undergone significant technology advances. Whilst still requiring mechanical and associated measuring skills to fit locks to doors and windows, there is also an industry need for locksmiths to have skills in access controls which incorporates skills in electronics. These are </w:t>
            </w:r>
            <w:r w:rsidRPr="008625B4">
              <w:rPr>
                <w:rFonts w:cs="Calibri"/>
                <w:szCs w:val="22"/>
              </w:rPr>
              <w:t xml:space="preserve">increasingly required by their clients in applications such as aged care to install automatic lighting systems. These skill requirements are also supported by several other locksmithing industries.  </w:t>
            </w:r>
          </w:p>
          <w:p w:rsidR="00C51071" w:rsidRPr="008625B4" w:rsidP="002E4752">
            <w:pPr>
              <w:spacing w:after="0"/>
              <w:rPr>
                <w:rFonts w:cs="Calibri"/>
                <w:szCs w:val="22"/>
              </w:rPr>
            </w:pPr>
          </w:p>
          <w:p w:rsidR="00C51071" w:rsidRPr="008625B4" w:rsidP="002E4752">
            <w:pPr>
              <w:spacing w:after="0"/>
              <w:rPr>
                <w:rFonts w:cs="Calibri"/>
                <w:b/>
                <w:bCs/>
                <w:szCs w:val="22"/>
              </w:rPr>
            </w:pPr>
            <w:r w:rsidRPr="008625B4">
              <w:rPr>
                <w:rFonts w:cs="Calibri"/>
                <w:b/>
                <w:bCs/>
                <w:szCs w:val="22"/>
              </w:rPr>
              <w:t>Feedback</w:t>
            </w:r>
          </w:p>
          <w:p w:rsidR="00C51071" w:rsidRPr="008625B4" w:rsidP="002E4752">
            <w:pPr>
              <w:spacing w:after="0"/>
              <w:rPr>
                <w:rFonts w:cs="Calibri"/>
                <w:b/>
                <w:bCs/>
                <w:szCs w:val="22"/>
              </w:rPr>
            </w:pPr>
            <w:r w:rsidRPr="008625B4">
              <w:rPr>
                <w:rFonts w:cs="Calibri"/>
                <w:szCs w:val="22"/>
              </w:rPr>
              <w:t>Feedback from MLAA regarding equipment required by TAFE NSW stated that there is ‘no magic equipment that TAFE needs other then there needs to be a focus on having tools and equipment that develop electronics skills’</w:t>
            </w:r>
            <w:r w:rsidRPr="008625B4">
              <w:rPr>
                <w:rFonts w:cs="Calibri"/>
                <w:b/>
                <w:bCs/>
                <w:szCs w:val="22"/>
              </w:rPr>
              <w:t>.</w:t>
            </w:r>
          </w:p>
          <w:p w:rsidR="00C51071" w:rsidRPr="008625B4" w:rsidP="002E4752">
            <w:pPr>
              <w:spacing w:after="0"/>
              <w:rPr>
                <w:rFonts w:cs="Calibri"/>
                <w:b/>
                <w:bCs/>
                <w:szCs w:val="22"/>
              </w:rPr>
            </w:pPr>
          </w:p>
          <w:p w:rsidR="00C51071" w:rsidRPr="008625B4" w:rsidP="002E4752">
            <w:pPr>
              <w:spacing w:after="0"/>
              <w:rPr>
                <w:rFonts w:cs="Calibri"/>
                <w:b/>
                <w:bCs/>
                <w:szCs w:val="22"/>
              </w:rPr>
            </w:pPr>
            <w:r w:rsidRPr="008625B4">
              <w:rPr>
                <w:rFonts w:cs="Calibri"/>
                <w:b/>
                <w:bCs/>
                <w:szCs w:val="22"/>
              </w:rPr>
              <w:t>Action</w:t>
            </w:r>
          </w:p>
          <w:p w:rsidR="00C51071" w:rsidRPr="008625B4" w:rsidP="002E4752">
            <w:pPr>
              <w:spacing w:after="0"/>
              <w:rPr>
                <w:rFonts w:cs="Calibri"/>
                <w:szCs w:val="22"/>
              </w:rPr>
            </w:pPr>
            <w:r w:rsidRPr="008625B4">
              <w:rPr>
                <w:rFonts w:cs="Calibri"/>
                <w:szCs w:val="22"/>
              </w:rPr>
              <w:t xml:space="preserve">TAFE NSW has included the following units for inclusion in the MEM30819 Certificate III in Locksmithing. These units include coverage of access control and electronic systems as raised by industry stakeholders. It should be noted that there are no further access control units of competency available for inclusion in this qualification. </w:t>
            </w:r>
          </w:p>
          <w:p w:rsidR="00C51071" w:rsidRPr="008625B4" w:rsidP="002E4752">
            <w:pPr>
              <w:spacing w:after="0"/>
              <w:rPr>
                <w:rFonts w:cs="Calibri"/>
                <w:szCs w:val="22"/>
              </w:rPr>
            </w:pPr>
            <w:r w:rsidRPr="008625B4">
              <w:rPr>
                <w:rFonts w:cs="Calibri"/>
                <w:szCs w:val="22"/>
              </w:rPr>
              <w:t>CPPSEC2021A Install security equipment and systems</w:t>
            </w:r>
          </w:p>
          <w:p w:rsidR="00C51071" w:rsidRPr="008625B4" w:rsidP="002E4752">
            <w:pPr>
              <w:spacing w:after="0"/>
              <w:rPr>
                <w:rFonts w:cs="Calibri"/>
                <w:szCs w:val="22"/>
              </w:rPr>
            </w:pPr>
            <w:r w:rsidRPr="008625B4">
              <w:rPr>
                <w:rFonts w:cs="Calibri"/>
                <w:szCs w:val="22"/>
              </w:rPr>
              <w:t>CPPSEC3036A Program security equipment and system</w:t>
            </w:r>
          </w:p>
          <w:p w:rsidR="00C51071" w:rsidRPr="008625B4" w:rsidP="002E4752">
            <w:pPr>
              <w:spacing w:after="0"/>
              <w:rPr>
                <w:rFonts w:cs="Calibri"/>
                <w:szCs w:val="22"/>
              </w:rPr>
            </w:pPr>
            <w:r w:rsidRPr="008625B4">
              <w:rPr>
                <w:rFonts w:cs="Calibri"/>
                <w:szCs w:val="22"/>
              </w:rPr>
              <w:t xml:space="preserve">CPPSEC3041A Maintain and service security equipment and system </w:t>
            </w:r>
          </w:p>
          <w:p w:rsidR="00C51071" w:rsidRPr="008625B4" w:rsidP="002E4752">
            <w:pPr>
              <w:spacing w:after="0"/>
              <w:rPr>
                <w:rFonts w:cs="Calibri"/>
                <w:szCs w:val="22"/>
              </w:rPr>
            </w:pPr>
            <w:r w:rsidRPr="008625B4">
              <w:rPr>
                <w:rFonts w:cs="Calibri"/>
                <w:szCs w:val="22"/>
              </w:rPr>
              <w:t>CPPSEC3047A Provide estimate and quote on security system</w:t>
            </w:r>
          </w:p>
          <w:p w:rsidR="00C51071" w:rsidRPr="008625B4" w:rsidP="002E4752">
            <w:pPr>
              <w:spacing w:after="0"/>
              <w:rPr>
                <w:rFonts w:cs="Calibri"/>
                <w:szCs w:val="22"/>
              </w:rPr>
            </w:pPr>
            <w:r w:rsidRPr="008625B4">
              <w:rPr>
                <w:rFonts w:cs="Calibri"/>
                <w:szCs w:val="22"/>
              </w:rPr>
              <w:t>Across these units, equipment may include:</w:t>
            </w:r>
          </w:p>
          <w:p w:rsidR="00C51071" w:rsidRPr="008625B4" w:rsidP="002E4752">
            <w:pPr>
              <w:spacing w:after="0"/>
              <w:rPr>
                <w:rFonts w:cs="Calibri"/>
                <w:szCs w:val="22"/>
              </w:rPr>
            </w:pPr>
            <w:r w:rsidRPr="008625B4">
              <w:rPr>
                <w:rFonts w:cs="Calibri"/>
                <w:szCs w:val="22"/>
              </w:rPr>
              <w:t>electronic locks and locking systems</w:t>
            </w:r>
          </w:p>
          <w:p w:rsidR="00C51071" w:rsidRPr="008625B4" w:rsidP="002E4752">
            <w:pPr>
              <w:spacing w:after="0"/>
              <w:rPr>
                <w:rFonts w:cs="Calibri"/>
                <w:szCs w:val="22"/>
              </w:rPr>
            </w:pPr>
            <w:r w:rsidRPr="008625B4">
              <w:rPr>
                <w:rFonts w:cs="Calibri"/>
                <w:szCs w:val="22"/>
              </w:rPr>
              <w:t>electronic readers</w:t>
            </w:r>
          </w:p>
          <w:p w:rsidR="00C51071" w:rsidRPr="008625B4" w:rsidP="002E4752">
            <w:pPr>
              <w:spacing w:after="0"/>
              <w:rPr>
                <w:rFonts w:cs="Calibri"/>
                <w:szCs w:val="22"/>
              </w:rPr>
            </w:pPr>
            <w:r w:rsidRPr="008625B4">
              <w:rPr>
                <w:rFonts w:cs="Calibri"/>
                <w:szCs w:val="22"/>
              </w:rPr>
              <w:t xml:space="preserve">electronic screen equipment </w:t>
            </w:r>
          </w:p>
          <w:p w:rsidR="00C51071" w:rsidRPr="008625B4" w:rsidP="002E4752">
            <w:pPr>
              <w:spacing w:after="0"/>
              <w:rPr>
                <w:rFonts w:cs="Calibri"/>
                <w:szCs w:val="22"/>
              </w:rPr>
            </w:pPr>
            <w:r w:rsidRPr="008625B4">
              <w:rPr>
                <w:rFonts w:cs="Calibri"/>
                <w:szCs w:val="22"/>
              </w:rPr>
              <w:t>electronic equipment (eg screen equipment, video cameras and monitors)</w:t>
            </w:r>
          </w:p>
          <w:p w:rsidR="00C51071" w:rsidRPr="008625B4" w:rsidP="002E4752">
            <w:pPr>
              <w:spacing w:after="0"/>
              <w:rPr>
                <w:rFonts w:cs="Calibri"/>
                <w:szCs w:val="22"/>
              </w:rPr>
            </w:pPr>
          </w:p>
          <w:p w:rsidR="00C51071" w:rsidRPr="008625B4" w:rsidP="002E4752">
            <w:pPr>
              <w:spacing w:after="0"/>
              <w:rPr>
                <w:rFonts w:cs="Calibri"/>
                <w:szCs w:val="22"/>
              </w:rPr>
            </w:pPr>
            <w:r w:rsidRPr="008625B4">
              <w:rPr>
                <w:rFonts w:cs="Calibri"/>
                <w:szCs w:val="22"/>
              </w:rPr>
              <w:t>TAFE NSW to provide feedback to SSO regarding future inclusion access control units.</w:t>
            </w:r>
          </w:p>
          <w:p w:rsidR="00C51071" w:rsidRPr="008625B4" w:rsidP="002E4752">
            <w:pPr>
              <w:spacing w:after="0"/>
              <w:rPr>
                <w:rFonts w:cs="Calibri"/>
                <w:szCs w:val="22"/>
              </w:rPr>
            </w:pPr>
          </w:p>
        </w:tc>
      </w:tr>
      <w:tr w:rsidTr="002E4752">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C51071" w:rsidRPr="00704BD3" w:rsidP="002E4752">
            <w:pPr>
              <w:spacing w:after="0"/>
              <w:rPr>
                <w:rFonts w:cs="Calibri"/>
                <w:b/>
                <w:sz w:val="20"/>
                <w:szCs w:val="20"/>
              </w:rPr>
            </w:pPr>
            <w:r w:rsidRPr="00704BD3">
              <w:rPr>
                <w:rFonts w:cs="Calibri"/>
                <w:b/>
                <w:sz w:val="20"/>
                <w:szCs w:val="20"/>
              </w:rPr>
              <w:t>5</w:t>
            </w:r>
          </w:p>
        </w:tc>
        <w:tc>
          <w:tcPr>
            <w:tcW w:w="771" w:type="pct"/>
          </w:tcPr>
          <w:p w:rsidR="00C51071" w:rsidRPr="00517888" w:rsidP="002E4752">
            <w:pPr>
              <w:spacing w:after="0"/>
              <w:rPr>
                <w:rFonts w:cs="Calibri"/>
                <w:sz w:val="20"/>
                <w:szCs w:val="20"/>
              </w:rPr>
            </w:pPr>
            <w:r w:rsidRPr="00806EB6">
              <w:t>Locksmithing Employers, Industry Association</w:t>
            </w:r>
          </w:p>
        </w:tc>
        <w:tc>
          <w:tcPr>
            <w:tcW w:w="1006" w:type="pct"/>
          </w:tcPr>
          <w:p w:rsidR="00C51071" w:rsidP="002E4752">
            <w:pPr>
              <w:spacing w:after="0"/>
            </w:pPr>
            <w:r>
              <w:t>Please refer to Industry Engagement Record(s):</w:t>
            </w:r>
          </w:p>
          <w:p w:rsidR="00C51071" w:rsidRPr="00535BD6" w:rsidP="002E4752">
            <w:pPr>
              <w:spacing w:after="0"/>
              <w:rPr>
                <w:sz w:val="20"/>
                <w:szCs w:val="20"/>
              </w:rPr>
            </w:pPr>
            <w:r w:rsidRPr="00535BD6">
              <w:rPr>
                <w:sz w:val="20"/>
                <w:szCs w:val="20"/>
              </w:rPr>
              <w:t>MRS_19_20_MEM30819_IER_01</w:t>
            </w:r>
          </w:p>
          <w:p w:rsidR="00C51071" w:rsidRPr="00535BD6" w:rsidP="002E4752">
            <w:pPr>
              <w:spacing w:after="0"/>
              <w:rPr>
                <w:sz w:val="20"/>
                <w:szCs w:val="20"/>
              </w:rPr>
            </w:pPr>
            <w:r w:rsidRPr="00535BD6">
              <w:rPr>
                <w:sz w:val="20"/>
                <w:szCs w:val="20"/>
              </w:rPr>
              <w:t>MRS_19_20_MEM30819_IER_</w:t>
            </w:r>
            <w:r>
              <w:rPr>
                <w:sz w:val="20"/>
                <w:szCs w:val="20"/>
              </w:rPr>
              <w:t>02</w:t>
            </w:r>
          </w:p>
          <w:p w:rsidR="00C51071" w:rsidRPr="00517888" w:rsidP="002E4752">
            <w:pPr>
              <w:spacing w:after="0"/>
              <w:rPr>
                <w:rFonts w:cs="Calibri"/>
                <w:sz w:val="20"/>
                <w:szCs w:val="20"/>
              </w:rPr>
            </w:pPr>
          </w:p>
        </w:tc>
        <w:tc>
          <w:tcPr>
            <w:tcW w:w="1006" w:type="pct"/>
          </w:tcPr>
          <w:p w:rsidR="00C51071" w:rsidP="002E4752">
            <w:pPr>
              <w:spacing w:after="0"/>
            </w:pPr>
            <w:r>
              <w:t>Please refer to Industry Engagement Record(s):</w:t>
            </w:r>
          </w:p>
          <w:p w:rsidR="00C51071" w:rsidRPr="00535BD6" w:rsidP="002E4752">
            <w:pPr>
              <w:spacing w:after="0"/>
              <w:rPr>
                <w:sz w:val="20"/>
                <w:szCs w:val="20"/>
              </w:rPr>
            </w:pPr>
            <w:r w:rsidRPr="00535BD6">
              <w:rPr>
                <w:sz w:val="20"/>
                <w:szCs w:val="20"/>
              </w:rPr>
              <w:t>MRS_19_20_MEM30819_IER_01</w:t>
            </w:r>
          </w:p>
          <w:p w:rsidR="00C51071" w:rsidRPr="00517888" w:rsidP="002E4752">
            <w:pPr>
              <w:spacing w:after="0"/>
              <w:rPr>
                <w:rFonts w:cs="Calibri"/>
                <w:sz w:val="20"/>
                <w:szCs w:val="20"/>
              </w:rPr>
            </w:pPr>
            <w:r w:rsidRPr="00535BD6">
              <w:rPr>
                <w:sz w:val="20"/>
                <w:szCs w:val="20"/>
              </w:rPr>
              <w:t>MRS_19_20_MEM30819_IER_</w:t>
            </w:r>
            <w:r>
              <w:rPr>
                <w:sz w:val="20"/>
                <w:szCs w:val="20"/>
              </w:rPr>
              <w:t>02</w:t>
            </w:r>
          </w:p>
        </w:tc>
        <w:tc>
          <w:tcPr>
            <w:tcW w:w="460" w:type="pct"/>
          </w:tcPr>
          <w:p w:rsidR="00C51071" w:rsidRPr="00517888" w:rsidP="002E4752">
            <w:pPr>
              <w:spacing w:after="0"/>
              <w:rPr>
                <w:rFonts w:cs="Calibri"/>
                <w:sz w:val="20"/>
                <w:szCs w:val="20"/>
              </w:rPr>
            </w:pPr>
            <w:r w:rsidRPr="00B17A88">
              <w:rPr>
                <w:rFonts w:cs="Calibri"/>
                <w:sz w:val="20"/>
                <w:szCs w:val="20"/>
              </w:rPr>
              <w:t>22.08.2019-21.02.2020</w:t>
            </w:r>
          </w:p>
        </w:tc>
        <w:tc>
          <w:tcPr>
            <w:tcW w:w="1603" w:type="pct"/>
          </w:tcPr>
          <w:p w:rsidR="00C51071" w:rsidRPr="008625B4" w:rsidP="002E4752">
            <w:pPr>
              <w:spacing w:after="0"/>
              <w:rPr>
                <w:rFonts w:cs="Calibri"/>
                <w:b/>
                <w:bCs/>
                <w:szCs w:val="22"/>
              </w:rPr>
            </w:pPr>
            <w:r w:rsidRPr="008625B4">
              <w:rPr>
                <w:rFonts w:cs="Calibri"/>
                <w:b/>
                <w:bCs/>
                <w:szCs w:val="22"/>
              </w:rPr>
              <w:t>Teacher currency</w:t>
            </w:r>
          </w:p>
          <w:p w:rsidR="00C51071" w:rsidRPr="008625B4" w:rsidP="002E4752">
            <w:pPr>
              <w:spacing w:after="0"/>
              <w:rPr>
                <w:rFonts w:cs="Calibri"/>
                <w:szCs w:val="22"/>
              </w:rPr>
            </w:pPr>
            <w:r w:rsidRPr="008625B4">
              <w:rPr>
                <w:rFonts w:cs="Calibri"/>
                <w:szCs w:val="22"/>
              </w:rPr>
              <w:t>Responses were obtained from a range of stakeholders regarding the currency of teachers training apprentices for the locksmithing industry. Included is feedback from the MLAA</w:t>
            </w:r>
            <w:r w:rsidR="00CE0254">
              <w:rPr>
                <w:rFonts w:cs="Calibri"/>
                <w:szCs w:val="22"/>
              </w:rPr>
              <w:t xml:space="preserve">. </w:t>
            </w:r>
          </w:p>
          <w:p w:rsidR="00C51071" w:rsidRPr="008625B4" w:rsidP="002E4752">
            <w:pPr>
              <w:spacing w:after="0"/>
              <w:rPr>
                <w:rFonts w:cs="Calibri"/>
                <w:szCs w:val="22"/>
              </w:rPr>
            </w:pPr>
          </w:p>
          <w:p w:rsidR="00C51071" w:rsidRPr="008625B4" w:rsidP="002E4752">
            <w:pPr>
              <w:spacing w:after="0"/>
              <w:rPr>
                <w:rFonts w:cs="Calibri"/>
                <w:b/>
                <w:bCs/>
                <w:szCs w:val="22"/>
              </w:rPr>
            </w:pPr>
            <w:r w:rsidRPr="008625B4">
              <w:rPr>
                <w:rFonts w:cs="Calibri"/>
                <w:b/>
                <w:bCs/>
                <w:szCs w:val="22"/>
              </w:rPr>
              <w:t>Feedback</w:t>
            </w:r>
          </w:p>
          <w:p w:rsidR="00C51071" w:rsidRPr="008625B4" w:rsidP="002E4752">
            <w:pPr>
              <w:spacing w:after="0"/>
              <w:rPr>
                <w:rFonts w:cs="Calibri"/>
                <w:szCs w:val="22"/>
              </w:rPr>
            </w:pPr>
            <w:r w:rsidRPr="008625B4">
              <w:rPr>
                <w:rFonts w:cs="Calibri"/>
                <w:szCs w:val="22"/>
              </w:rPr>
              <w:t xml:space="preserve">Stakeholders communicated the need for locksmithing teachers to be trained in the new and emerging areas of this industry. According to stakeholders, locksmithing technologies are evolving in this industry at an ever-increasing rate. The main areas of technological change have been in the non-mechanical aspects of the trade predominately in electronics. This is balanced with the ongoing requirement for a thorough understanding of mechanical locks and systems. Feedback from employers stated that teacher currency in mechanical aspects of the locksmithing trades is strong. However, due to the rapid changes in technology, teachers need to continually maintain their currency in the electronic technologies of locking and access control. </w:t>
            </w:r>
          </w:p>
          <w:p w:rsidR="00C51071" w:rsidRPr="008625B4" w:rsidP="002E4752">
            <w:pPr>
              <w:spacing w:after="0"/>
              <w:rPr>
                <w:rFonts w:cs="Calibri"/>
                <w:szCs w:val="22"/>
              </w:rPr>
            </w:pPr>
            <w:r w:rsidRPr="008625B4">
              <w:rPr>
                <w:rFonts w:cs="Calibri"/>
                <w:szCs w:val="22"/>
              </w:rPr>
              <w:t xml:space="preserve">Additional feedback included the teachers having the latest knowledge of safety standards used in industry to support apprentice training. Especially as apprentices undertake field work where many potential hazards may be present. Further feedback consisted of teachers being able to </w:t>
            </w:r>
            <w:r w:rsidRPr="008625B4">
              <w:rPr>
                <w:rFonts w:cs="Calibri"/>
                <w:szCs w:val="22"/>
              </w:rPr>
              <w:t>impart effective client-based communication skills to locksmithing apprentices.</w:t>
            </w:r>
          </w:p>
          <w:p w:rsidR="00C51071" w:rsidRPr="008625B4" w:rsidP="002E4752">
            <w:pPr>
              <w:spacing w:after="0"/>
              <w:rPr>
                <w:rFonts w:cs="Calibri"/>
                <w:b/>
                <w:bCs/>
                <w:szCs w:val="22"/>
              </w:rPr>
            </w:pPr>
          </w:p>
          <w:p w:rsidR="00C51071" w:rsidRPr="008625B4" w:rsidP="002E4752">
            <w:pPr>
              <w:spacing w:after="0"/>
              <w:rPr>
                <w:rFonts w:cs="Calibri"/>
                <w:b/>
                <w:bCs/>
                <w:szCs w:val="22"/>
              </w:rPr>
            </w:pPr>
            <w:r w:rsidRPr="008625B4">
              <w:rPr>
                <w:rFonts w:cs="Calibri"/>
                <w:b/>
                <w:bCs/>
                <w:szCs w:val="22"/>
              </w:rPr>
              <w:t>Action</w:t>
            </w:r>
          </w:p>
          <w:p w:rsidR="00C51071" w:rsidRPr="008625B4" w:rsidP="002E4752">
            <w:pPr>
              <w:spacing w:after="0"/>
              <w:rPr>
                <w:rFonts w:cs="Calibri"/>
                <w:szCs w:val="22"/>
              </w:rPr>
            </w:pPr>
            <w:r w:rsidRPr="008625B4">
              <w:rPr>
                <w:rFonts w:cs="Calibri"/>
                <w:szCs w:val="22"/>
              </w:rPr>
              <w:t xml:space="preserve">TAFE NSW to review MEM30819 trainers and assessors to ensure they have the vocational competencies to deliver technical units regarding non-mechanical locksmithing systems. This could be addressed via the provision of professional development opportunities for locksmithing teachers in the latest locksmithing technologies. This could be part of TAFE NSW procured equipment training. Other opportunities could include industry placement with enterprises working closely with electronic technologies. </w:t>
            </w:r>
          </w:p>
          <w:p w:rsidR="00C51071" w:rsidRPr="008625B4" w:rsidP="002E4752">
            <w:pPr>
              <w:spacing w:after="0"/>
              <w:rPr>
                <w:rFonts w:cs="Calibri"/>
                <w:szCs w:val="22"/>
              </w:rPr>
            </w:pPr>
            <w:r w:rsidRPr="008625B4">
              <w:rPr>
                <w:rFonts w:cs="Calibri"/>
                <w:szCs w:val="22"/>
              </w:rPr>
              <w:t>TAFE NSW to ensure locksmithing teachers are aware of the latest work health and safety resources provided by SafeWork NSW to specifically support this area.</w:t>
            </w:r>
          </w:p>
        </w:tc>
      </w:tr>
      <w:tr w:rsidTr="002E4752">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C51071" w:rsidRPr="00704BD3" w:rsidP="002E4752">
            <w:pPr>
              <w:spacing w:after="0"/>
              <w:rPr>
                <w:rFonts w:cs="Calibri"/>
                <w:b/>
                <w:sz w:val="20"/>
                <w:szCs w:val="20"/>
              </w:rPr>
            </w:pPr>
            <w:r w:rsidRPr="00704BD3">
              <w:rPr>
                <w:rFonts w:cs="Calibri"/>
                <w:b/>
                <w:sz w:val="20"/>
                <w:szCs w:val="20"/>
              </w:rPr>
              <w:t>6</w:t>
            </w:r>
          </w:p>
        </w:tc>
        <w:tc>
          <w:tcPr>
            <w:tcW w:w="771" w:type="pct"/>
          </w:tcPr>
          <w:p w:rsidR="00C51071" w:rsidRPr="00517888" w:rsidP="002E4752">
            <w:pPr>
              <w:spacing w:after="0"/>
              <w:rPr>
                <w:rFonts w:cs="Calibri"/>
                <w:sz w:val="20"/>
                <w:szCs w:val="20"/>
              </w:rPr>
            </w:pPr>
            <w:r w:rsidRPr="00BD5404">
              <w:t>Locksmithing Employers, Industry Associations</w:t>
            </w:r>
          </w:p>
        </w:tc>
        <w:tc>
          <w:tcPr>
            <w:tcW w:w="1006" w:type="pct"/>
          </w:tcPr>
          <w:p w:rsidR="00C51071" w:rsidP="002E4752">
            <w:pPr>
              <w:spacing w:after="0"/>
            </w:pPr>
            <w:r>
              <w:t>Please refer to Industry Engagement Record(s):</w:t>
            </w:r>
          </w:p>
          <w:p w:rsidR="00C51071" w:rsidRPr="00373CFA" w:rsidP="002E4752">
            <w:pPr>
              <w:spacing w:after="0"/>
              <w:rPr>
                <w:sz w:val="20"/>
                <w:szCs w:val="20"/>
              </w:rPr>
            </w:pPr>
            <w:r w:rsidRPr="00373CFA">
              <w:rPr>
                <w:sz w:val="20"/>
                <w:szCs w:val="20"/>
              </w:rPr>
              <w:t>MRS_19_20_MEM30819_IER_01</w:t>
            </w:r>
          </w:p>
          <w:p w:rsidR="00C51071" w:rsidRPr="00373CFA" w:rsidP="002E4752">
            <w:pPr>
              <w:spacing w:after="0"/>
              <w:rPr>
                <w:sz w:val="20"/>
                <w:szCs w:val="20"/>
              </w:rPr>
            </w:pPr>
            <w:r w:rsidRPr="00373CFA">
              <w:rPr>
                <w:sz w:val="20"/>
                <w:szCs w:val="20"/>
              </w:rPr>
              <w:t>MRS_19_20_MEM30819_IER_02</w:t>
            </w:r>
          </w:p>
          <w:p w:rsidR="00C51071" w:rsidRPr="00373CFA" w:rsidP="002E4752">
            <w:pPr>
              <w:spacing w:after="0"/>
              <w:rPr>
                <w:sz w:val="20"/>
                <w:szCs w:val="20"/>
              </w:rPr>
            </w:pPr>
            <w:r w:rsidRPr="00373CFA">
              <w:rPr>
                <w:sz w:val="20"/>
                <w:szCs w:val="20"/>
              </w:rPr>
              <w:t>MRS_19_20_MEM30819_IER_03</w:t>
            </w:r>
          </w:p>
          <w:p w:rsidR="00C51071" w:rsidRPr="00373CFA" w:rsidP="002E4752">
            <w:pPr>
              <w:spacing w:after="0"/>
              <w:rPr>
                <w:sz w:val="20"/>
                <w:szCs w:val="20"/>
              </w:rPr>
            </w:pPr>
            <w:r w:rsidRPr="00373CFA">
              <w:rPr>
                <w:sz w:val="20"/>
                <w:szCs w:val="20"/>
              </w:rPr>
              <w:t>MRS_19_20_MEM30819_IER_04</w:t>
            </w:r>
          </w:p>
          <w:p w:rsidR="00C51071" w:rsidRPr="00517888" w:rsidP="002E4752">
            <w:pPr>
              <w:spacing w:after="0"/>
              <w:rPr>
                <w:rFonts w:cs="Calibri"/>
                <w:sz w:val="20"/>
                <w:szCs w:val="20"/>
              </w:rPr>
            </w:pPr>
          </w:p>
        </w:tc>
        <w:tc>
          <w:tcPr>
            <w:tcW w:w="1006" w:type="pct"/>
          </w:tcPr>
          <w:p w:rsidR="00C51071" w:rsidP="002E4752">
            <w:pPr>
              <w:spacing w:after="0"/>
            </w:pPr>
            <w:r w:rsidRPr="0069347C">
              <w:t>Please refer to Industry Engagement Record(s):</w:t>
            </w:r>
          </w:p>
          <w:p w:rsidR="00C51071" w:rsidRPr="00373CFA" w:rsidP="002E4752">
            <w:pPr>
              <w:spacing w:after="0"/>
              <w:rPr>
                <w:sz w:val="20"/>
                <w:szCs w:val="20"/>
              </w:rPr>
            </w:pPr>
            <w:r w:rsidRPr="00373CFA">
              <w:rPr>
                <w:sz w:val="20"/>
                <w:szCs w:val="20"/>
              </w:rPr>
              <w:t>MRS_19_20_MEM30819_IER_01</w:t>
            </w:r>
          </w:p>
          <w:p w:rsidR="00C51071" w:rsidRPr="00373CFA" w:rsidP="002E4752">
            <w:pPr>
              <w:spacing w:after="0"/>
              <w:rPr>
                <w:sz w:val="20"/>
                <w:szCs w:val="20"/>
              </w:rPr>
            </w:pPr>
            <w:r w:rsidRPr="00373CFA">
              <w:rPr>
                <w:sz w:val="20"/>
                <w:szCs w:val="20"/>
              </w:rPr>
              <w:t>MRS_19_20_MEM30819_IER_02</w:t>
            </w:r>
          </w:p>
          <w:p w:rsidR="00C51071" w:rsidRPr="00373CFA" w:rsidP="002E4752">
            <w:pPr>
              <w:spacing w:after="0"/>
              <w:rPr>
                <w:sz w:val="20"/>
                <w:szCs w:val="20"/>
              </w:rPr>
            </w:pPr>
            <w:r w:rsidRPr="00373CFA">
              <w:rPr>
                <w:sz w:val="20"/>
                <w:szCs w:val="20"/>
              </w:rPr>
              <w:t>MRS_19_20_MEM30819_IER_03</w:t>
            </w:r>
          </w:p>
          <w:p w:rsidR="00C51071" w:rsidRPr="00373CFA" w:rsidP="002E4752">
            <w:pPr>
              <w:spacing w:after="0"/>
              <w:rPr>
                <w:sz w:val="20"/>
                <w:szCs w:val="20"/>
              </w:rPr>
            </w:pPr>
            <w:r w:rsidRPr="00373CFA">
              <w:rPr>
                <w:sz w:val="20"/>
                <w:szCs w:val="20"/>
              </w:rPr>
              <w:t>MRS_19_20_MEM30819_IER_04</w:t>
            </w:r>
          </w:p>
          <w:p w:rsidR="00C51071" w:rsidRPr="00517888" w:rsidP="002E4752">
            <w:pPr>
              <w:spacing w:after="0"/>
              <w:rPr>
                <w:rFonts w:cs="Calibri"/>
                <w:sz w:val="20"/>
                <w:szCs w:val="20"/>
              </w:rPr>
            </w:pPr>
          </w:p>
        </w:tc>
        <w:tc>
          <w:tcPr>
            <w:tcW w:w="460" w:type="pct"/>
          </w:tcPr>
          <w:p w:rsidR="00C51071" w:rsidRPr="00517888" w:rsidP="002E4752">
            <w:pPr>
              <w:spacing w:after="0"/>
              <w:rPr>
                <w:rFonts w:cs="Calibri"/>
                <w:sz w:val="20"/>
                <w:szCs w:val="20"/>
              </w:rPr>
            </w:pPr>
            <w:r w:rsidRPr="00B17A88">
              <w:rPr>
                <w:rFonts w:cs="Calibri"/>
                <w:sz w:val="20"/>
                <w:szCs w:val="20"/>
              </w:rPr>
              <w:t>22.08.2019-21.02.2020</w:t>
            </w:r>
          </w:p>
        </w:tc>
        <w:tc>
          <w:tcPr>
            <w:tcW w:w="1603" w:type="pct"/>
          </w:tcPr>
          <w:p w:rsidR="00C51071" w:rsidRPr="008625B4" w:rsidP="002E4752">
            <w:pPr>
              <w:spacing w:after="0"/>
              <w:rPr>
                <w:rFonts w:cs="Calibri"/>
                <w:b/>
                <w:bCs/>
                <w:szCs w:val="22"/>
              </w:rPr>
            </w:pPr>
            <w:r w:rsidRPr="008625B4">
              <w:rPr>
                <w:rFonts w:cs="Calibri"/>
                <w:b/>
                <w:bCs/>
                <w:szCs w:val="22"/>
              </w:rPr>
              <w:t>Elective selection</w:t>
            </w:r>
          </w:p>
          <w:p w:rsidR="00C51071" w:rsidRPr="008625B4" w:rsidP="002E4752">
            <w:pPr>
              <w:spacing w:after="0"/>
              <w:rPr>
                <w:rFonts w:cs="Calibri"/>
                <w:szCs w:val="22"/>
              </w:rPr>
            </w:pPr>
            <w:r w:rsidRPr="008625B4">
              <w:rPr>
                <w:rFonts w:cs="Calibri"/>
                <w:szCs w:val="22"/>
              </w:rPr>
              <w:t>Feedback gathered from a broad range of locksmithing industry stakeholders was used to identify electives that reflect the evolving technologies of this industry. To identify the most suitable competency units required by the locksmithing industry, stakeholders were questioned on the types of work that their business performs.</w:t>
            </w:r>
          </w:p>
          <w:p w:rsidR="00C51071" w:rsidP="002E4752">
            <w:pPr>
              <w:spacing w:after="0"/>
              <w:rPr>
                <w:rFonts w:cs="Calibri"/>
                <w:szCs w:val="22"/>
              </w:rPr>
            </w:pPr>
          </w:p>
          <w:p w:rsidR="0037779F" w:rsidRPr="008625B4" w:rsidP="002E4752">
            <w:pPr>
              <w:spacing w:after="0"/>
              <w:rPr>
                <w:rFonts w:cs="Calibri"/>
                <w:szCs w:val="22"/>
              </w:rPr>
            </w:pPr>
          </w:p>
          <w:p w:rsidR="00C51071" w:rsidRPr="008625B4" w:rsidP="002E4752">
            <w:pPr>
              <w:spacing w:after="0"/>
              <w:rPr>
                <w:rFonts w:cs="Calibri"/>
                <w:b/>
                <w:bCs/>
                <w:szCs w:val="22"/>
              </w:rPr>
            </w:pPr>
            <w:r w:rsidRPr="008625B4">
              <w:rPr>
                <w:rFonts w:cs="Calibri"/>
                <w:b/>
                <w:bCs/>
                <w:szCs w:val="22"/>
              </w:rPr>
              <w:t>Feedback</w:t>
            </w:r>
          </w:p>
          <w:p w:rsidR="00C51071" w:rsidRPr="008625B4" w:rsidP="002E4752">
            <w:pPr>
              <w:spacing w:after="0"/>
              <w:rPr>
                <w:rFonts w:cs="Calibri"/>
                <w:szCs w:val="22"/>
              </w:rPr>
            </w:pPr>
            <w:r w:rsidRPr="008625B4">
              <w:rPr>
                <w:rFonts w:cs="Calibri"/>
                <w:szCs w:val="22"/>
              </w:rPr>
              <w:t xml:space="preserve">There was unanimous support across all sectors and regions for the following units of competency as the skills described were considered common across the sector. Specific comments on content have been included under contextualisation. There is widespread consensus from employers and associations regarding the MEM30819 Certificate III in Locksmithing being out of date regarding the availability of units reflecting the electronic aspects of access control prevalent in today’s locksmithing industry. In contrast, the mechanical aspects of this trade are well covered by this qualification. Listed below are the proposed elective units envisaged for this qualification. The Master Locksmiths Association of Australia have provided feedback regarding the validity of including these units:    </w:t>
            </w:r>
          </w:p>
          <w:p w:rsidR="00C51071" w:rsidRPr="008625B4" w:rsidP="002E4752">
            <w:pPr>
              <w:spacing w:after="0"/>
              <w:rPr>
                <w:rFonts w:cs="Calibri"/>
                <w:szCs w:val="22"/>
              </w:rPr>
            </w:pPr>
            <w:r w:rsidRPr="008625B4">
              <w:rPr>
                <w:rFonts w:cs="Calibri"/>
                <w:szCs w:val="22"/>
              </w:rPr>
              <w:t>•</w:t>
            </w:r>
            <w:r w:rsidRPr="008625B4">
              <w:rPr>
                <w:rFonts w:cs="Calibri"/>
                <w:szCs w:val="22"/>
              </w:rPr>
              <w:tab/>
              <w:t xml:space="preserve">MEM20001 - Produce keys – Is an essential skill of a locksmith and should be included </w:t>
            </w:r>
          </w:p>
          <w:p w:rsidR="00C51071" w:rsidRPr="008625B4" w:rsidP="002E4752">
            <w:pPr>
              <w:spacing w:after="0"/>
              <w:rPr>
                <w:rFonts w:cs="Calibri"/>
                <w:szCs w:val="22"/>
              </w:rPr>
            </w:pPr>
            <w:r w:rsidRPr="008625B4">
              <w:rPr>
                <w:rFonts w:cs="Calibri"/>
                <w:szCs w:val="22"/>
              </w:rPr>
              <w:t>•</w:t>
            </w:r>
            <w:r w:rsidRPr="008625B4">
              <w:rPr>
                <w:rFonts w:cs="Calibri"/>
                <w:szCs w:val="22"/>
              </w:rPr>
              <w:tab/>
              <w:t>MEM20002 - Assemble and test lock mechanisms-An important skill required by all locksmiths</w:t>
            </w:r>
          </w:p>
          <w:p w:rsidR="00C51071" w:rsidRPr="008625B4" w:rsidP="002E4752">
            <w:pPr>
              <w:spacing w:after="0"/>
              <w:rPr>
                <w:rFonts w:cs="Calibri"/>
                <w:szCs w:val="22"/>
              </w:rPr>
            </w:pPr>
            <w:r w:rsidRPr="008625B4">
              <w:rPr>
                <w:rFonts w:cs="Calibri"/>
                <w:szCs w:val="22"/>
              </w:rPr>
              <w:t>•</w:t>
            </w:r>
            <w:r w:rsidRPr="008625B4">
              <w:rPr>
                <w:rFonts w:cs="Calibri"/>
                <w:szCs w:val="22"/>
              </w:rPr>
              <w:tab/>
              <w:t>MEM20003 - Install and upgrade locks and hardware-This is a critical trade skill</w:t>
            </w:r>
          </w:p>
          <w:p w:rsidR="00C51071" w:rsidRPr="008625B4" w:rsidP="002E4752">
            <w:pPr>
              <w:spacing w:after="0"/>
              <w:rPr>
                <w:rFonts w:cs="Calibri"/>
                <w:szCs w:val="22"/>
              </w:rPr>
            </w:pPr>
            <w:r w:rsidRPr="008625B4">
              <w:rPr>
                <w:rFonts w:cs="Calibri"/>
                <w:szCs w:val="22"/>
              </w:rPr>
              <w:t>•</w:t>
            </w:r>
            <w:r w:rsidRPr="008625B4">
              <w:rPr>
                <w:rFonts w:cs="Calibri"/>
                <w:szCs w:val="22"/>
              </w:rPr>
              <w:tab/>
              <w:t>MEM20004 - Gain entry-standard skill</w:t>
            </w:r>
          </w:p>
          <w:p w:rsidR="00C51071" w:rsidRPr="008625B4" w:rsidP="002E4752">
            <w:pPr>
              <w:spacing w:after="0"/>
              <w:rPr>
                <w:rFonts w:cs="Calibri"/>
                <w:szCs w:val="22"/>
              </w:rPr>
            </w:pPr>
            <w:r w:rsidRPr="008625B4">
              <w:rPr>
                <w:rFonts w:cs="Calibri"/>
                <w:szCs w:val="22"/>
              </w:rPr>
              <w:t>•</w:t>
            </w:r>
            <w:r w:rsidRPr="008625B4">
              <w:rPr>
                <w:rFonts w:cs="Calibri"/>
                <w:szCs w:val="22"/>
              </w:rPr>
              <w:tab/>
              <w:t>MEM20006 - Maintain and service mechanical locking devices -fundamental skill set</w:t>
            </w:r>
          </w:p>
          <w:p w:rsidR="00C51071" w:rsidRPr="008625B4" w:rsidP="002E4752">
            <w:pPr>
              <w:spacing w:after="0"/>
              <w:rPr>
                <w:rFonts w:cs="Calibri"/>
                <w:szCs w:val="22"/>
              </w:rPr>
            </w:pPr>
            <w:r w:rsidRPr="008625B4">
              <w:rPr>
                <w:rFonts w:cs="Calibri"/>
                <w:szCs w:val="22"/>
              </w:rPr>
              <w:t>•</w:t>
            </w:r>
            <w:r w:rsidRPr="008625B4">
              <w:rPr>
                <w:rFonts w:cs="Calibri"/>
                <w:szCs w:val="22"/>
              </w:rPr>
              <w:tab/>
              <w:t xml:space="preserve">MEM20007 - Plan and prepare a masterkey system-This is a dying part of trade but critical for mechanical failsafe systems and is beneficial to have knowledge of masterkey systems. Also important for access control systems as it still needs skills sets and theory to apply to either a complete, or hybrid solutions for restricted access to buildings and rooms. Masterkey packages should suit needs to include assessment of each door for whether it needs access control or keying allowance incorporating a hierarchy of controls and levels of keys. It specifies skills to providing costings for either a full access control or hybrid </w:t>
            </w:r>
            <w:r w:rsidRPr="008625B4">
              <w:rPr>
                <w:rFonts w:cs="Calibri"/>
                <w:szCs w:val="22"/>
              </w:rPr>
              <w:t>system based on a clients’ budget. Additionally, this unit supports effective judgement of what is a security risk and knowledge of who accesses rooms. Overall, completion of this unit will support the candidates’ consideration of the best access solution that would meet the clients’ needs. One approach could include a portfolio of evidence.</w:t>
            </w:r>
          </w:p>
          <w:p w:rsidR="00C51071" w:rsidRPr="008625B4" w:rsidP="002E4752">
            <w:pPr>
              <w:spacing w:after="0"/>
              <w:rPr>
                <w:rFonts w:cs="Calibri"/>
                <w:szCs w:val="22"/>
              </w:rPr>
            </w:pPr>
            <w:r w:rsidRPr="008625B4">
              <w:rPr>
                <w:rFonts w:cs="Calibri"/>
                <w:szCs w:val="22"/>
              </w:rPr>
              <w:t>•</w:t>
            </w:r>
            <w:r w:rsidRPr="008625B4">
              <w:rPr>
                <w:rFonts w:cs="Calibri"/>
                <w:szCs w:val="22"/>
              </w:rPr>
              <w:tab/>
              <w:t xml:space="preserve">MEM20009 - Gain entry and reinstate fire and security containers- </w:t>
            </w:r>
            <w:r w:rsidRPr="008625B4" w:rsidR="008625B4">
              <w:rPr>
                <w:rFonts w:cs="Calibri"/>
                <w:szCs w:val="22"/>
              </w:rPr>
              <w:t>well-rounded</w:t>
            </w:r>
            <w:r w:rsidRPr="008625B4">
              <w:rPr>
                <w:rFonts w:cs="Calibri"/>
                <w:szCs w:val="22"/>
              </w:rPr>
              <w:t xml:space="preserve"> locksmith would have these skills apprentices need this and it does not necessarily require mechanical or electronic skills.</w:t>
            </w:r>
          </w:p>
          <w:p w:rsidR="00C51071" w:rsidRPr="008625B4" w:rsidP="002E4752">
            <w:pPr>
              <w:spacing w:after="0"/>
              <w:rPr>
                <w:rFonts w:cs="Calibri"/>
                <w:szCs w:val="22"/>
              </w:rPr>
            </w:pPr>
            <w:r w:rsidRPr="008625B4">
              <w:rPr>
                <w:rFonts w:cs="Calibri"/>
                <w:szCs w:val="22"/>
              </w:rPr>
              <w:t>•</w:t>
            </w:r>
            <w:r w:rsidRPr="008625B4">
              <w:rPr>
                <w:rFonts w:cs="Calibri"/>
                <w:szCs w:val="22"/>
              </w:rPr>
              <w:tab/>
              <w:t xml:space="preserve">MEM20010 - Gain entry and reinstate automotive locking systems- Definitely in this day and age, apprentices need to be able to reinstate an existing system which is important to complete a job both in terms of electronic and mechanical key access  </w:t>
            </w:r>
          </w:p>
          <w:p w:rsidR="00C51071" w:rsidRPr="008625B4" w:rsidP="002E4752">
            <w:pPr>
              <w:spacing w:after="0"/>
              <w:rPr>
                <w:rFonts w:cs="Calibri"/>
                <w:szCs w:val="22"/>
              </w:rPr>
            </w:pPr>
            <w:r>
              <w:rPr>
                <w:rFonts w:cs="Calibri"/>
                <w:szCs w:val="22"/>
              </w:rPr>
              <w:t xml:space="preserve">•     </w:t>
            </w:r>
            <w:r w:rsidRPr="008625B4">
              <w:rPr>
                <w:rFonts w:cs="Calibri"/>
                <w:szCs w:val="22"/>
              </w:rPr>
              <w:t xml:space="preserve">CPPSEC2021A - Install security equipment and systems – Essential skill for locksmiths due to diversification of access technology. </w:t>
            </w:r>
            <w:r w:rsidR="00694194">
              <w:rPr>
                <w:rFonts w:cs="Calibri"/>
                <w:szCs w:val="22"/>
              </w:rPr>
              <w:t>Majority</w:t>
            </w:r>
            <w:r w:rsidRPr="008625B4">
              <w:rPr>
                <w:rFonts w:cs="Calibri"/>
                <w:szCs w:val="22"/>
              </w:rPr>
              <w:t xml:space="preserve"> of respondents requested additional units in security electronics</w:t>
            </w:r>
          </w:p>
          <w:p w:rsidR="00C51071" w:rsidRPr="008625B4" w:rsidP="002E4752">
            <w:pPr>
              <w:spacing w:after="0"/>
              <w:rPr>
                <w:rFonts w:cs="Calibri"/>
                <w:szCs w:val="22"/>
              </w:rPr>
            </w:pPr>
            <w:r>
              <w:rPr>
                <w:rFonts w:cs="Calibri"/>
                <w:szCs w:val="22"/>
              </w:rPr>
              <w:t xml:space="preserve">•     </w:t>
            </w:r>
            <w:r w:rsidRPr="008625B4">
              <w:rPr>
                <w:rFonts w:cs="Calibri"/>
                <w:szCs w:val="22"/>
              </w:rPr>
              <w:t xml:space="preserve">CPPSEC3036A - Program security equipment and system- Essential skill for locksmiths due to diversification of access technology. </w:t>
            </w:r>
            <w:r w:rsidR="00694194">
              <w:rPr>
                <w:rFonts w:cs="Calibri"/>
                <w:szCs w:val="22"/>
              </w:rPr>
              <w:t>Majority</w:t>
            </w:r>
            <w:r w:rsidRPr="008625B4">
              <w:rPr>
                <w:rFonts w:cs="Calibri"/>
                <w:szCs w:val="22"/>
              </w:rPr>
              <w:t xml:space="preserve"> of respondents requested additional units in security electronics</w:t>
            </w:r>
          </w:p>
          <w:p w:rsidR="00C51071" w:rsidRPr="008625B4" w:rsidP="002E4752">
            <w:pPr>
              <w:spacing w:after="0"/>
              <w:rPr>
                <w:rFonts w:cs="Calibri"/>
                <w:szCs w:val="22"/>
              </w:rPr>
            </w:pPr>
            <w:r>
              <w:rPr>
                <w:rFonts w:cs="Calibri"/>
                <w:szCs w:val="22"/>
              </w:rPr>
              <w:t xml:space="preserve">•     </w:t>
            </w:r>
            <w:r w:rsidRPr="008625B4">
              <w:rPr>
                <w:rFonts w:cs="Calibri"/>
                <w:szCs w:val="22"/>
              </w:rPr>
              <w:t xml:space="preserve">CPPSEC3041A - Maintain and service security equipment and system- Essential skill for locksmiths due to diversification of access technology. </w:t>
            </w:r>
            <w:r w:rsidR="00694194">
              <w:rPr>
                <w:rFonts w:cs="Calibri"/>
                <w:szCs w:val="22"/>
              </w:rPr>
              <w:t>Majority</w:t>
            </w:r>
            <w:r w:rsidRPr="008625B4">
              <w:rPr>
                <w:rFonts w:cs="Calibri"/>
                <w:szCs w:val="22"/>
              </w:rPr>
              <w:t xml:space="preserve"> of respondents requested additional units in security electronics</w:t>
            </w:r>
          </w:p>
          <w:p w:rsidR="00C51071" w:rsidRPr="008625B4" w:rsidP="002E4752">
            <w:pPr>
              <w:spacing w:after="0"/>
              <w:rPr>
                <w:rFonts w:cs="Calibri"/>
                <w:szCs w:val="22"/>
              </w:rPr>
            </w:pPr>
            <w:r>
              <w:rPr>
                <w:rFonts w:cs="Calibri"/>
                <w:szCs w:val="22"/>
              </w:rPr>
              <w:t xml:space="preserve">•       </w:t>
            </w:r>
            <w:r w:rsidRPr="008625B4">
              <w:rPr>
                <w:rFonts w:cs="Calibri"/>
                <w:szCs w:val="22"/>
              </w:rPr>
              <w:t xml:space="preserve">CPPSEC3047A - Provide estimate and quote on security system- Essential skill for locksmiths due to diversification of access technology. </w:t>
            </w:r>
            <w:r w:rsidR="00694194">
              <w:rPr>
                <w:rFonts w:cs="Calibri"/>
                <w:szCs w:val="22"/>
              </w:rPr>
              <w:t>Majority</w:t>
            </w:r>
            <w:r w:rsidRPr="008625B4">
              <w:rPr>
                <w:rFonts w:cs="Calibri"/>
                <w:szCs w:val="22"/>
              </w:rPr>
              <w:t xml:space="preserve"> of respondents requested additional units in security electronics</w:t>
            </w:r>
          </w:p>
          <w:p w:rsidR="00C51071" w:rsidRPr="008625B4" w:rsidP="002E4752">
            <w:pPr>
              <w:spacing w:after="0"/>
              <w:rPr>
                <w:rFonts w:cs="Calibri"/>
                <w:szCs w:val="22"/>
              </w:rPr>
            </w:pPr>
            <w:r w:rsidRPr="008625B4">
              <w:rPr>
                <w:rFonts w:cs="Calibri"/>
                <w:szCs w:val="22"/>
              </w:rPr>
              <w:t>It should be noted that all CPP units listed above have different legislative requirements in each state. TAFE NSW needs to ensure that state requirements are matched to unit outcomes.</w:t>
            </w:r>
          </w:p>
          <w:p w:rsidR="00C51071" w:rsidRPr="008625B4" w:rsidP="002E4752">
            <w:pPr>
              <w:spacing w:after="0"/>
              <w:rPr>
                <w:rFonts w:cs="Calibri"/>
                <w:szCs w:val="22"/>
              </w:rPr>
            </w:pPr>
            <w:r>
              <w:rPr>
                <w:rFonts w:cs="Calibri"/>
                <w:szCs w:val="22"/>
              </w:rPr>
              <w:t>Most</w:t>
            </w:r>
            <w:r w:rsidRPr="008625B4">
              <w:rPr>
                <w:rFonts w:cs="Calibri"/>
                <w:szCs w:val="22"/>
              </w:rPr>
              <w:t xml:space="preserve"> respondents requested the inclusion of units covering the use of lathes, milling machines, and other engineering machines.</w:t>
            </w:r>
          </w:p>
          <w:p w:rsidR="00C51071" w:rsidRPr="008625B4" w:rsidP="002E4752">
            <w:pPr>
              <w:spacing w:after="0"/>
              <w:rPr>
                <w:rFonts w:cs="Calibri"/>
                <w:szCs w:val="22"/>
              </w:rPr>
            </w:pPr>
            <w:r>
              <w:rPr>
                <w:rFonts w:cs="Calibri"/>
                <w:szCs w:val="22"/>
              </w:rPr>
              <w:t>Most</w:t>
            </w:r>
            <w:r w:rsidRPr="008625B4">
              <w:rPr>
                <w:rFonts w:cs="Calibri"/>
                <w:szCs w:val="22"/>
              </w:rPr>
              <w:t xml:space="preserve"> employers requested the inclusion of welding units.</w:t>
            </w:r>
          </w:p>
          <w:p w:rsidR="00C51071" w:rsidRPr="008625B4" w:rsidP="002E4752">
            <w:pPr>
              <w:spacing w:after="0"/>
              <w:rPr>
                <w:rFonts w:cs="Calibri"/>
                <w:szCs w:val="22"/>
              </w:rPr>
            </w:pPr>
          </w:p>
          <w:p w:rsidR="00C51071" w:rsidRPr="008625B4" w:rsidP="002E4752">
            <w:pPr>
              <w:spacing w:after="0"/>
              <w:rPr>
                <w:rFonts w:cs="Calibri"/>
                <w:b/>
                <w:bCs/>
                <w:szCs w:val="22"/>
              </w:rPr>
            </w:pPr>
            <w:r w:rsidRPr="008625B4">
              <w:rPr>
                <w:rFonts w:cs="Calibri"/>
                <w:b/>
                <w:bCs/>
                <w:szCs w:val="22"/>
              </w:rPr>
              <w:t>Action</w:t>
            </w:r>
          </w:p>
          <w:p w:rsidR="00C51071" w:rsidRPr="008625B4" w:rsidP="002E4752">
            <w:pPr>
              <w:spacing w:after="0"/>
              <w:rPr>
                <w:rFonts w:cs="Calibri"/>
                <w:szCs w:val="22"/>
              </w:rPr>
            </w:pPr>
            <w:r w:rsidRPr="008625B4">
              <w:rPr>
                <w:rFonts w:cs="Calibri"/>
                <w:szCs w:val="22"/>
              </w:rPr>
              <w:t>The above units have been included in an industry focused MEM30819 Certificate III in Locksmithing qualification as these have cross sector utility and will increase the employment mobility of locksmithing tradespeople to maximise options in the event of loss of employment.</w:t>
            </w:r>
          </w:p>
          <w:p w:rsidR="00C51071" w:rsidRPr="008625B4" w:rsidP="002E4752">
            <w:pPr>
              <w:spacing w:after="0"/>
              <w:rPr>
                <w:rFonts w:cs="Calibri"/>
                <w:szCs w:val="22"/>
              </w:rPr>
            </w:pPr>
            <w:r w:rsidRPr="008625B4">
              <w:rPr>
                <w:rFonts w:cs="Calibri"/>
                <w:szCs w:val="22"/>
              </w:rPr>
              <w:t>TAFE NSW to ensure that apprentices from NSW and other states meet respective state requirements regarding the CPP units’</w:t>
            </w:r>
          </w:p>
        </w:tc>
      </w:tr>
      <w:tr w:rsidTr="002E4752">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C51071" w:rsidP="002E4752">
            <w:pPr>
              <w:spacing w:after="0"/>
              <w:rPr>
                <w:rFonts w:cs="Calibri"/>
                <w:b/>
                <w:sz w:val="20"/>
                <w:szCs w:val="20"/>
              </w:rPr>
            </w:pPr>
            <w:r>
              <w:rPr>
                <w:rFonts w:cs="Calibri"/>
                <w:b/>
                <w:sz w:val="20"/>
                <w:szCs w:val="20"/>
              </w:rPr>
              <w:t>7</w:t>
            </w:r>
          </w:p>
        </w:tc>
        <w:tc>
          <w:tcPr>
            <w:tcW w:w="771" w:type="pct"/>
          </w:tcPr>
          <w:p w:rsidR="00C51071" w:rsidRPr="00BD5404" w:rsidP="002E4752">
            <w:pPr>
              <w:spacing w:after="0"/>
            </w:pPr>
            <w:r w:rsidRPr="00806EB6">
              <w:t>Locksmithing Employers, Industry Association</w:t>
            </w:r>
          </w:p>
        </w:tc>
        <w:tc>
          <w:tcPr>
            <w:tcW w:w="1006" w:type="pct"/>
          </w:tcPr>
          <w:p w:rsidR="00C51071" w:rsidP="002E4752">
            <w:pPr>
              <w:spacing w:after="0"/>
            </w:pPr>
            <w:r>
              <w:t>Please refer to Industry Engagement Record(s):</w:t>
            </w:r>
          </w:p>
          <w:p w:rsidR="00C51071" w:rsidRPr="00373CFA" w:rsidP="002E4752">
            <w:pPr>
              <w:spacing w:after="0"/>
              <w:rPr>
                <w:sz w:val="20"/>
                <w:szCs w:val="20"/>
              </w:rPr>
            </w:pPr>
            <w:r w:rsidRPr="00373CFA">
              <w:rPr>
                <w:sz w:val="20"/>
                <w:szCs w:val="20"/>
              </w:rPr>
              <w:t>MRS_19_20_MEM30819_IER_01</w:t>
            </w:r>
          </w:p>
          <w:p w:rsidR="00C51071" w:rsidRPr="00373CFA" w:rsidP="002E4752">
            <w:pPr>
              <w:spacing w:after="0"/>
              <w:rPr>
                <w:sz w:val="20"/>
                <w:szCs w:val="20"/>
              </w:rPr>
            </w:pPr>
            <w:r w:rsidRPr="00373CFA">
              <w:rPr>
                <w:sz w:val="20"/>
                <w:szCs w:val="20"/>
              </w:rPr>
              <w:t>MRS_19_20_MEM30819_IER_</w:t>
            </w:r>
            <w:r>
              <w:rPr>
                <w:sz w:val="20"/>
                <w:szCs w:val="20"/>
              </w:rPr>
              <w:t>02</w:t>
            </w:r>
          </w:p>
          <w:p w:rsidR="00C51071" w:rsidP="002E4752">
            <w:pPr>
              <w:spacing w:after="0"/>
            </w:pPr>
          </w:p>
        </w:tc>
        <w:tc>
          <w:tcPr>
            <w:tcW w:w="1006" w:type="pct"/>
          </w:tcPr>
          <w:p w:rsidR="00C51071" w:rsidP="002E4752">
            <w:pPr>
              <w:spacing w:after="0"/>
            </w:pPr>
            <w:r>
              <w:t>Please refer to Industry Engagement Record(s):</w:t>
            </w:r>
          </w:p>
          <w:p w:rsidR="00C51071" w:rsidRPr="00373CFA" w:rsidP="002E4752">
            <w:pPr>
              <w:spacing w:after="0"/>
              <w:rPr>
                <w:sz w:val="20"/>
                <w:szCs w:val="20"/>
              </w:rPr>
            </w:pPr>
            <w:r w:rsidRPr="00373CFA">
              <w:rPr>
                <w:sz w:val="20"/>
                <w:szCs w:val="20"/>
              </w:rPr>
              <w:t>MRS_19_20_MEM30819_IER_01</w:t>
            </w:r>
          </w:p>
          <w:p w:rsidR="00C51071" w:rsidRPr="0069347C" w:rsidP="002E4752">
            <w:pPr>
              <w:spacing w:after="0"/>
            </w:pPr>
            <w:r w:rsidRPr="00373CFA">
              <w:rPr>
                <w:sz w:val="20"/>
                <w:szCs w:val="20"/>
              </w:rPr>
              <w:t>MRS_19_20_MEM30819_IER_</w:t>
            </w:r>
            <w:r>
              <w:rPr>
                <w:sz w:val="20"/>
                <w:szCs w:val="20"/>
              </w:rPr>
              <w:t>02</w:t>
            </w:r>
          </w:p>
        </w:tc>
        <w:tc>
          <w:tcPr>
            <w:tcW w:w="460" w:type="pct"/>
          </w:tcPr>
          <w:p w:rsidR="00C51071" w:rsidRPr="00B17A88" w:rsidP="002E4752">
            <w:pPr>
              <w:spacing w:after="0"/>
              <w:rPr>
                <w:rFonts w:cs="Calibri"/>
                <w:sz w:val="20"/>
                <w:szCs w:val="20"/>
              </w:rPr>
            </w:pPr>
            <w:r w:rsidRPr="00B17A88">
              <w:rPr>
                <w:rFonts w:cs="Calibri"/>
                <w:sz w:val="20"/>
                <w:szCs w:val="20"/>
              </w:rPr>
              <w:t>22.08.2019-21.02.2020</w:t>
            </w:r>
          </w:p>
        </w:tc>
        <w:tc>
          <w:tcPr>
            <w:tcW w:w="1603" w:type="pct"/>
          </w:tcPr>
          <w:p w:rsidR="00C51071" w:rsidRPr="008625B4" w:rsidP="002E4752">
            <w:pPr>
              <w:spacing w:after="0"/>
              <w:rPr>
                <w:rFonts w:cs="Calibri"/>
                <w:b/>
                <w:bCs/>
                <w:szCs w:val="22"/>
              </w:rPr>
            </w:pPr>
            <w:r w:rsidRPr="008625B4">
              <w:rPr>
                <w:rFonts w:cs="Calibri"/>
                <w:b/>
                <w:bCs/>
                <w:szCs w:val="22"/>
              </w:rPr>
              <w:t>Contextualisation</w:t>
            </w:r>
          </w:p>
          <w:p w:rsidR="00C51071" w:rsidRPr="008625B4" w:rsidP="002E4752">
            <w:pPr>
              <w:spacing w:after="0"/>
              <w:rPr>
                <w:rFonts w:cs="Calibri"/>
                <w:szCs w:val="22"/>
              </w:rPr>
            </w:pPr>
            <w:r w:rsidRPr="008625B4">
              <w:rPr>
                <w:rFonts w:cs="Calibri"/>
                <w:szCs w:val="22"/>
              </w:rPr>
              <w:t>Some stakeholders provided specific feedback on the content of many units from their specific industry perspective</w:t>
            </w:r>
          </w:p>
          <w:p w:rsidR="00C51071" w:rsidRPr="008625B4" w:rsidP="002E4752">
            <w:pPr>
              <w:spacing w:after="0"/>
              <w:rPr>
                <w:rFonts w:cs="Calibri"/>
                <w:szCs w:val="22"/>
              </w:rPr>
            </w:pPr>
          </w:p>
          <w:p w:rsidR="00C51071" w:rsidRPr="008625B4" w:rsidP="002E4752">
            <w:pPr>
              <w:spacing w:after="0"/>
              <w:rPr>
                <w:rFonts w:cs="Calibri"/>
                <w:szCs w:val="22"/>
              </w:rPr>
            </w:pPr>
            <w:r w:rsidRPr="008625B4">
              <w:rPr>
                <w:rFonts w:cs="Calibri"/>
                <w:szCs w:val="22"/>
              </w:rPr>
              <w:t>Feedback on unit content:</w:t>
            </w:r>
          </w:p>
          <w:p w:rsidR="00C51071" w:rsidRPr="008625B4" w:rsidP="002E4752">
            <w:pPr>
              <w:spacing w:after="0"/>
              <w:rPr>
                <w:rFonts w:cs="Calibri"/>
                <w:szCs w:val="22"/>
              </w:rPr>
            </w:pPr>
            <w:r w:rsidRPr="008625B4">
              <w:rPr>
                <w:rFonts w:cs="Calibri"/>
                <w:szCs w:val="22"/>
              </w:rPr>
              <w:t>•</w:t>
            </w:r>
            <w:r w:rsidRPr="008625B4">
              <w:rPr>
                <w:rFonts w:cs="Calibri"/>
                <w:szCs w:val="22"/>
              </w:rPr>
              <w:tab/>
              <w:t>MEM13015 - Work safely and effectively in manufacturing and engineering</w:t>
            </w:r>
          </w:p>
          <w:p w:rsidR="00C51071" w:rsidRPr="008625B4" w:rsidP="002E4752">
            <w:pPr>
              <w:spacing w:after="0"/>
              <w:rPr>
                <w:rFonts w:cs="Calibri"/>
                <w:szCs w:val="22"/>
              </w:rPr>
            </w:pPr>
            <w:r w:rsidRPr="008625B4">
              <w:rPr>
                <w:rFonts w:cs="Calibri"/>
                <w:szCs w:val="22"/>
              </w:rPr>
              <w:t xml:space="preserve">-Inclusion of Safe Work Method Statements (SWMS) and Job Safety Analysis (JSA).      </w:t>
            </w:r>
          </w:p>
          <w:p w:rsidR="00C51071" w:rsidRPr="008625B4" w:rsidP="002E4752">
            <w:pPr>
              <w:spacing w:after="0"/>
              <w:rPr>
                <w:rFonts w:cs="Calibri"/>
                <w:szCs w:val="22"/>
              </w:rPr>
            </w:pPr>
            <w:r w:rsidRPr="008625B4">
              <w:rPr>
                <w:rFonts w:cs="Calibri"/>
                <w:szCs w:val="22"/>
              </w:rPr>
              <w:t>•</w:t>
            </w:r>
            <w:r w:rsidRPr="008625B4">
              <w:rPr>
                <w:rFonts w:cs="Calibri"/>
                <w:szCs w:val="22"/>
              </w:rPr>
              <w:tab/>
              <w:t>MEM18002 - Use power tools/hand held operations</w:t>
            </w:r>
          </w:p>
          <w:p w:rsidR="00C51071" w:rsidRPr="008625B4" w:rsidP="002E4752">
            <w:pPr>
              <w:spacing w:after="0"/>
              <w:rPr>
                <w:rFonts w:cs="Calibri"/>
                <w:szCs w:val="22"/>
              </w:rPr>
            </w:pPr>
            <w:r w:rsidRPr="008625B4">
              <w:rPr>
                <w:rFonts w:cs="Calibri"/>
                <w:szCs w:val="22"/>
              </w:rPr>
              <w:t>-Coverage of both cordless and corded power tools to reflect workshop and ‘in the field’ environments</w:t>
            </w:r>
          </w:p>
          <w:p w:rsidR="00C51071" w:rsidRPr="008625B4" w:rsidP="002E4752">
            <w:pPr>
              <w:spacing w:after="0"/>
              <w:rPr>
                <w:rFonts w:cs="Calibri"/>
                <w:szCs w:val="22"/>
              </w:rPr>
            </w:pPr>
            <w:r w:rsidRPr="008625B4">
              <w:rPr>
                <w:rFonts w:cs="Calibri"/>
                <w:szCs w:val="22"/>
              </w:rPr>
              <w:t xml:space="preserve">-Understanding of risks involved in specific working environments. For example, grinding a lock mechanism where there are risks involving flammable liquids.  </w:t>
            </w:r>
          </w:p>
          <w:p w:rsidR="00C51071" w:rsidRPr="008625B4" w:rsidP="002E4752">
            <w:pPr>
              <w:spacing w:after="0"/>
              <w:rPr>
                <w:rFonts w:cs="Calibri"/>
                <w:szCs w:val="22"/>
              </w:rPr>
            </w:pPr>
            <w:r w:rsidRPr="008625B4">
              <w:rPr>
                <w:rFonts w:cs="Calibri"/>
                <w:szCs w:val="22"/>
              </w:rPr>
              <w:t>•</w:t>
            </w:r>
            <w:r w:rsidRPr="008625B4">
              <w:rPr>
                <w:rFonts w:cs="Calibri"/>
                <w:szCs w:val="22"/>
              </w:rPr>
              <w:tab/>
              <w:t>MEM20001 - Produce keys</w:t>
            </w:r>
          </w:p>
          <w:p w:rsidR="00C51071" w:rsidRPr="008625B4" w:rsidP="002E4752">
            <w:pPr>
              <w:spacing w:after="0"/>
              <w:rPr>
                <w:rFonts w:cs="Calibri"/>
                <w:szCs w:val="22"/>
              </w:rPr>
            </w:pPr>
            <w:r w:rsidRPr="008625B4">
              <w:rPr>
                <w:rFonts w:cs="Calibri"/>
                <w:szCs w:val="22"/>
              </w:rPr>
              <w:t xml:space="preserve">-Coverage of the latest key mechanical key technologies </w:t>
            </w:r>
          </w:p>
          <w:p w:rsidR="00C51071" w:rsidRPr="008625B4" w:rsidP="002E4752">
            <w:pPr>
              <w:spacing w:after="0"/>
              <w:rPr>
                <w:rFonts w:cs="Calibri"/>
                <w:szCs w:val="22"/>
              </w:rPr>
            </w:pPr>
            <w:r w:rsidRPr="008625B4">
              <w:rPr>
                <w:rFonts w:cs="Calibri"/>
                <w:szCs w:val="22"/>
              </w:rPr>
              <w:t>•</w:t>
            </w:r>
            <w:r w:rsidRPr="008625B4">
              <w:rPr>
                <w:rFonts w:cs="Calibri"/>
                <w:szCs w:val="22"/>
              </w:rPr>
              <w:tab/>
              <w:t>MEM20002 - Assemble and test lock mechanisms</w:t>
            </w:r>
          </w:p>
          <w:p w:rsidR="00C51071" w:rsidRPr="008625B4" w:rsidP="002E4752">
            <w:pPr>
              <w:spacing w:after="0"/>
              <w:rPr>
                <w:rFonts w:cs="Calibri"/>
                <w:szCs w:val="22"/>
              </w:rPr>
            </w:pPr>
            <w:r w:rsidRPr="008625B4">
              <w:rPr>
                <w:rFonts w:cs="Calibri"/>
                <w:szCs w:val="22"/>
              </w:rPr>
              <w:t xml:space="preserve">-Learning environment to cover both workshop and ‘in the field’ working environments with a focus on ‘situational awareness’ each work task. </w:t>
            </w:r>
          </w:p>
          <w:p w:rsidR="00C51071" w:rsidRPr="008625B4" w:rsidP="002E4752">
            <w:pPr>
              <w:spacing w:after="0"/>
              <w:rPr>
                <w:rFonts w:cs="Calibri"/>
                <w:szCs w:val="22"/>
              </w:rPr>
            </w:pPr>
            <w:r w:rsidRPr="008625B4">
              <w:rPr>
                <w:rFonts w:cs="Calibri"/>
                <w:szCs w:val="22"/>
              </w:rPr>
              <w:t>•</w:t>
            </w:r>
            <w:r w:rsidRPr="008625B4">
              <w:rPr>
                <w:rFonts w:cs="Calibri"/>
                <w:szCs w:val="22"/>
              </w:rPr>
              <w:tab/>
              <w:t xml:space="preserve">MEM20007 - Plan and prepare a masterkey system. </w:t>
            </w:r>
          </w:p>
          <w:p w:rsidR="00C51071" w:rsidRPr="008625B4" w:rsidP="002E4752">
            <w:pPr>
              <w:spacing w:after="0"/>
              <w:rPr>
                <w:rFonts w:cs="Calibri"/>
                <w:szCs w:val="22"/>
              </w:rPr>
            </w:pPr>
            <w:r w:rsidRPr="008625B4">
              <w:rPr>
                <w:rFonts w:cs="Calibri"/>
                <w:szCs w:val="22"/>
              </w:rPr>
              <w:t xml:space="preserve">-As per the assessment requirements for this unit, feedback from industry has stated that locksmiths need to be able to meet client needs based on both their work requirements and available budget. This may comprise of a ‘hybrid’ system that incorporates both mechanical and electronic access systems with electronic controls being more expensive. As stated in the performance evidence, the candidate is required to discuss and review customer requirements.   </w:t>
            </w:r>
          </w:p>
          <w:p w:rsidR="00C51071" w:rsidRPr="008625B4" w:rsidP="002E4752">
            <w:pPr>
              <w:spacing w:after="0"/>
              <w:rPr>
                <w:rFonts w:cs="Calibri"/>
                <w:szCs w:val="22"/>
              </w:rPr>
            </w:pPr>
          </w:p>
          <w:p w:rsidR="00C51071" w:rsidRPr="008625B4" w:rsidP="002E4752">
            <w:pPr>
              <w:spacing w:after="0"/>
              <w:rPr>
                <w:rFonts w:cs="Calibri"/>
                <w:b/>
                <w:bCs/>
                <w:szCs w:val="22"/>
              </w:rPr>
            </w:pPr>
            <w:r w:rsidRPr="008625B4">
              <w:rPr>
                <w:rFonts w:cs="Calibri"/>
                <w:b/>
                <w:bCs/>
                <w:szCs w:val="22"/>
              </w:rPr>
              <w:t>Action</w:t>
            </w:r>
          </w:p>
          <w:p w:rsidR="00C51071" w:rsidRPr="008625B4" w:rsidP="002E4752">
            <w:pPr>
              <w:spacing w:after="0"/>
              <w:rPr>
                <w:rFonts w:cs="Calibri"/>
                <w:b/>
                <w:bCs/>
                <w:szCs w:val="22"/>
              </w:rPr>
            </w:pPr>
            <w:r w:rsidRPr="008625B4">
              <w:rPr>
                <w:rFonts w:cs="Calibri"/>
                <w:szCs w:val="22"/>
              </w:rPr>
              <w:t>TAFE NSW will consider contextualising the above units to include these suggestions where possible.</w:t>
            </w:r>
          </w:p>
        </w:tc>
      </w:tr>
    </w:tbl>
    <w:p w:rsidR="004F16C8" w:rsidP="004F16C8">
      <w:pPr>
        <w:sectPr w:rsidSect="004F16C8">
          <w:pgSz w:w="16838" w:h="11906" w:orient="landscape"/>
          <w:pgMar w:top="1276" w:right="1701" w:bottom="991" w:left="1232" w:header="708" w:footer="338" w:gutter="0"/>
          <w:cols w:space="708"/>
          <w:docGrid w:linePitch="360"/>
        </w:sectPr>
      </w:pPr>
      <w:r>
        <w:br w:type="textWrapping" w:clear="all"/>
      </w:r>
    </w:p>
    <w:p w:rsidR="004F16C8" w:rsidRPr="00B23387" w:rsidP="004F16C8">
      <w:pPr>
        <w:pStyle w:val="Heading2Purple"/>
        <w:spacing w:before="240"/>
      </w:pPr>
      <w:bookmarkStart w:id="75" w:name="_Toc535849578"/>
      <w:bookmarkStart w:id="76" w:name="_Toc8818514"/>
      <w:r w:rsidRPr="00B23387">
        <w:t>3.</w:t>
      </w:r>
      <w:r w:rsidRPr="00B23387">
        <w:tab/>
        <w:t>Transition Arrangements</w:t>
      </w:r>
      <w:bookmarkEnd w:id="75"/>
      <w:bookmarkEnd w:id="76"/>
    </w:p>
    <w:p w:rsidR="004F16C8" w:rsidRPr="00517888" w:rsidP="004F16C8">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4F16C8" w:rsidRPr="00517888" w:rsidP="004F16C8">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4F16C8" w:rsidP="004F16C8">
      <w:r w:rsidRPr="00517888">
        <w:t>Transition arrangements must be completed within 12 months of changes being published on training.gov.au for superseded qualifications and two years for deleted training products.</w:t>
      </w:r>
    </w:p>
    <w:p w:rsidR="004F16C8" w:rsidRPr="00517888" w:rsidP="004F16C8">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1"/>
            <w14:checkedState w14:val="2612" w14:font="MS Gothic"/>
            <w14:uncheckedState w14:val="2610" w14:font="MS Gothic"/>
          </w14:checkbox>
        </w:sdtPr>
        <w:sdtContent>
          <w:r w:rsidR="002E4752">
            <w:rPr>
              <w:rFonts w:ascii="MS Gothic" w:eastAsia="MS Gothic" w:hAnsi="MS Gothic" w:hint="eastAsia"/>
            </w:rPr>
            <w:t>☒</w:t>
          </w:r>
        </w:sdtContent>
      </w:sdt>
      <w:r w:rsidRPr="00517888">
        <w:t xml:space="preserve"> Yes   </w:t>
      </w:r>
      <w:sdt>
        <w:sdtPr>
          <w:id w:val="812831123"/>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No</w:t>
      </w:r>
    </w:p>
    <w:p w:rsidR="004F16C8" w:rsidRPr="00D05AF8" w:rsidP="004F16C8">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4F16C8" w:rsidRPr="006E0267" w:rsidP="004F16C8">
      <w:pPr>
        <w:pStyle w:val="Heading2Purple"/>
        <w:spacing w:before="360"/>
      </w:pPr>
      <w:bookmarkStart w:id="77" w:name="_Toc535849579"/>
      <w:bookmarkStart w:id="78" w:name="_Toc8818515"/>
      <w:r w:rsidRPr="006E0267">
        <w:t>4</w:t>
      </w:r>
      <w:r>
        <w:t>.</w:t>
      </w:r>
      <w:r>
        <w:tab/>
      </w:r>
      <w:r w:rsidRPr="006E0267">
        <w:t>Structure, Delivery and Assessment</w:t>
      </w:r>
      <w:bookmarkEnd w:id="77"/>
      <w:bookmarkEnd w:id="78"/>
    </w:p>
    <w:p w:rsidR="004F16C8" w:rsidRPr="00443A01" w:rsidP="004F16C8">
      <w:pPr>
        <w:pStyle w:val="Heading3"/>
      </w:pPr>
      <w:bookmarkStart w:id="79" w:name="_Toc535849580"/>
      <w:bookmarkStart w:id="80" w:name="_Toc8818516"/>
      <w:r w:rsidRPr="00A37DF3">
        <w:t>4.1</w:t>
      </w:r>
      <w:r w:rsidRPr="00A37DF3">
        <w:tab/>
        <w:t>Volume of Learning</w:t>
      </w:r>
      <w:bookmarkEnd w:id="79"/>
      <w:bookmarkEnd w:id="80"/>
    </w:p>
    <w:p w:rsidR="004F16C8" w:rsidRPr="00DD605B" w:rsidP="004F16C8">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4F16C8" w:rsidRPr="00DD605B" w:rsidP="004F16C8">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4F16C8" w:rsidRPr="00DD605B" w:rsidP="004F16C8">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4F16C8" w:rsidRPr="00DD605B" w:rsidP="004F16C8">
      <w:pPr>
        <w:spacing w:after="0"/>
        <w:rPr>
          <w:rFonts w:cstheme="minorHAnsi"/>
          <w:color w:val="auto"/>
          <w:szCs w:val="22"/>
        </w:rPr>
      </w:pPr>
      <w:r>
        <w:rPr>
          <w:rFonts w:cstheme="minorHAnsi"/>
          <w:color w:val="auto"/>
          <w:szCs w:val="22"/>
        </w:rPr>
        <w:t>• Learning activities</w:t>
      </w:r>
    </w:p>
    <w:p w:rsidR="004F16C8" w:rsidRPr="00DD605B" w:rsidP="004F16C8">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4F16C8" w:rsidRPr="00DD605B" w:rsidP="004F16C8">
      <w:pPr>
        <w:spacing w:after="0"/>
        <w:rPr>
          <w:rFonts w:cstheme="minorHAnsi"/>
          <w:color w:val="auto"/>
          <w:szCs w:val="22"/>
        </w:rPr>
      </w:pPr>
      <w:r>
        <w:rPr>
          <w:rFonts w:cstheme="minorHAnsi"/>
          <w:color w:val="auto"/>
          <w:szCs w:val="22"/>
        </w:rPr>
        <w:t>• Workshop activities</w:t>
      </w:r>
    </w:p>
    <w:p w:rsidR="004F16C8" w:rsidRPr="00DD605B" w:rsidP="004F16C8">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4F16C8" w:rsidRPr="00076446" w:rsidP="004F16C8">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4F16C8" w:rsidP="004F16C8">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4F16C8" w:rsidP="004F16C8">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4F16C8" w:rsidRPr="00DD605B" w:rsidP="004F16C8">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astValue="Certificate III 1200-2400 hours">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Pr>
              <w:rFonts w:ascii="Calibri" w:hAnsi="Calibri" w:cs="Calibri"/>
              <w:color w:val="auto"/>
              <w:szCs w:val="22"/>
            </w:rPr>
            <w:t>Certificate III 1200-2400 hours</w:t>
          </w:r>
        </w:sdtContent>
      </w:sdt>
    </w:p>
    <w:p w:rsidR="004F16C8" w:rsidP="004F16C8">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002E4752">
        <w:rPr>
          <w:rFonts w:ascii="Calibri" w:hAnsi="Calibri" w:cs="Calibri"/>
          <w:color w:val="auto"/>
          <w:szCs w:val="22"/>
        </w:rPr>
        <w:t>650</w:t>
      </w:r>
    </w:p>
    <w:p w:rsidR="004F16C8" w:rsidRPr="00DD605B" w:rsidP="004F16C8">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2E4752">
        <w:t xml:space="preserve"> 70</w:t>
      </w:r>
    </w:p>
    <w:p w:rsidR="004F16C8" w:rsidRPr="00DD605B" w:rsidP="004F16C8">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002E4752">
        <w:rPr>
          <w:rFonts w:ascii="Calibri" w:hAnsi="Calibri" w:cs="Calibri"/>
          <w:color w:val="auto"/>
          <w:szCs w:val="22"/>
        </w:rPr>
        <w:t>1668</w:t>
      </w:r>
    </w:p>
    <w:p w:rsidR="004F16C8" w:rsidRPr="00F5276F" w:rsidP="004F16C8">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002E4752">
        <w:rPr>
          <w:rFonts w:ascii="Calibri" w:hAnsi="Calibri" w:cs="Calibri"/>
          <w:color w:val="auto"/>
          <w:szCs w:val="22"/>
        </w:rPr>
        <w:t>2388</w:t>
      </w:r>
      <w:r>
        <w:br w:type="page"/>
      </w:r>
    </w:p>
    <w:p w:rsidR="004F16C8" w:rsidRPr="00443A01" w:rsidP="004F16C8">
      <w:pPr>
        <w:pStyle w:val="Heading3"/>
        <w:spacing w:before="240"/>
      </w:pPr>
      <w:bookmarkStart w:id="81" w:name="_Toc535849581"/>
      <w:bookmarkStart w:id="82" w:name="_Toc8818517"/>
      <w:r w:rsidRPr="0001720A">
        <w:t>4.2</w:t>
      </w:r>
      <w:r w:rsidRPr="0001720A">
        <w:tab/>
      </w:r>
      <w:r>
        <w:t>Delivery Strategy</w:t>
      </w:r>
      <w:bookmarkEnd w:id="81"/>
      <w:bookmarkEnd w:id="82"/>
      <w:r>
        <w:t xml:space="preserve"> </w:t>
      </w:r>
    </w:p>
    <w:p w:rsidR="004F16C8" w:rsidP="004F16C8">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4F16C8" w:rsidP="004F16C8">
      <w:pPr>
        <w:pStyle w:val="CaptionPurple"/>
      </w:pPr>
      <w:r>
        <w:t xml:space="preserve">Table </w:t>
      </w:r>
      <w:r>
        <w:rPr>
          <w:noProof/>
        </w:rPr>
        <w:t>7 Volume of Learning</w:t>
      </w:r>
      <w:r>
        <w:t xml:space="preserve"> -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576"/>
        <w:gridCol w:w="1939"/>
        <w:gridCol w:w="1304"/>
        <w:gridCol w:w="1417"/>
        <w:gridCol w:w="1456"/>
        <w:gridCol w:w="1644"/>
      </w:tblGrid>
      <w:tr w:rsidTr="004F16C8">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417" w:type="dxa"/>
            <w:shd w:val="clear" w:color="auto" w:fill="C7C5E0" w:themeFill="text2" w:themeFillTint="66"/>
          </w:tcPr>
          <w:p w:rsidR="002E4752" w:rsidRPr="00DD605B" w:rsidP="004F16C8">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576" w:type="dxa"/>
            <w:shd w:val="clear" w:color="auto" w:fill="C7C5E0" w:themeFill="text2" w:themeFillTint="66"/>
            <w:vAlign w:val="center"/>
          </w:tcPr>
          <w:p w:rsidR="002E4752" w:rsidRPr="00DD605B" w:rsidP="004F16C8">
            <w:pPr>
              <w:keepNext/>
              <w:keepLines/>
              <w:spacing w:before="40" w:after="0"/>
              <w:outlineLvl w:val="3"/>
              <w:rPr>
                <w:rFonts w:ascii="Calibri" w:hAnsi="Calibri" w:cs="Calibri"/>
                <w:bCs/>
                <w:color w:val="auto"/>
                <w:szCs w:val="22"/>
              </w:rPr>
            </w:pPr>
            <w:bookmarkStart w:id="83" w:name="_Toc517263936"/>
            <w:bookmarkStart w:id="84" w:name="_Toc517704715"/>
            <w:bookmarkStart w:id="85" w:name="_Toc518636859"/>
            <w:bookmarkStart w:id="86" w:name="_Toc518652954"/>
            <w:bookmarkStart w:id="87" w:name="_Toc518655290"/>
            <w:r w:rsidRPr="00DD605B">
              <w:rPr>
                <w:rFonts w:eastAsiaTheme="majorEastAsia" w:cstheme="majorBidi"/>
                <w:b/>
                <w:iCs/>
                <w:color w:val="262626" w:themeColor="text1" w:themeTint="D9"/>
                <w:szCs w:val="22"/>
              </w:rPr>
              <w:t>Delivery Mode</w:t>
            </w:r>
            <w:bookmarkEnd w:id="83"/>
            <w:bookmarkEnd w:id="84"/>
            <w:bookmarkEnd w:id="85"/>
            <w:bookmarkEnd w:id="86"/>
            <w:bookmarkEnd w:id="87"/>
          </w:p>
        </w:tc>
        <w:tc>
          <w:tcPr>
            <w:tcW w:w="1939" w:type="dxa"/>
            <w:shd w:val="clear" w:color="auto" w:fill="C7C5E0"/>
            <w:vAlign w:val="center"/>
          </w:tcPr>
          <w:p w:rsidR="002E4752" w:rsidRPr="00B13C65" w:rsidP="004F16C8">
            <w:pPr>
              <w:keepNext/>
              <w:keepLines/>
              <w:spacing w:before="40" w:after="0"/>
              <w:outlineLvl w:val="3"/>
              <w:rPr>
                <w:rFonts w:eastAsiaTheme="majorEastAsia" w:cstheme="majorBidi"/>
                <w:b/>
                <w:iCs/>
                <w:color w:val="262626" w:themeColor="text1" w:themeTint="D9"/>
                <w:szCs w:val="22"/>
              </w:rPr>
            </w:pPr>
            <w:bookmarkStart w:id="88" w:name="_Toc517704716"/>
            <w:bookmarkStart w:id="89" w:name="_Toc518636860"/>
            <w:bookmarkStart w:id="90" w:name="_Toc518652955"/>
            <w:bookmarkStart w:id="91"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2E4752" w:rsidP="004F16C8">
            <w:pPr>
              <w:keepNext/>
              <w:keepLines/>
              <w:spacing w:before="40" w:after="0"/>
              <w:outlineLvl w:val="3"/>
              <w:rPr>
                <w:rFonts w:eastAsiaTheme="majorEastAsia" w:cstheme="majorBidi"/>
                <w:b/>
                <w:iCs/>
                <w:color w:val="262626" w:themeColor="text1" w:themeTint="D9"/>
                <w:szCs w:val="22"/>
              </w:rPr>
            </w:pPr>
            <w:bookmarkEnd w:id="88"/>
            <w:bookmarkEnd w:id="89"/>
            <w:bookmarkEnd w:id="90"/>
            <w:bookmarkEnd w:id="91"/>
            <w:r w:rsidRPr="00DD605B">
              <w:rPr>
                <w:rFonts w:eastAsiaTheme="majorEastAsia" w:cstheme="majorBidi"/>
                <w:b/>
                <w:iCs/>
                <w:color w:val="262626" w:themeColor="text1" w:themeTint="D9"/>
                <w:szCs w:val="22"/>
              </w:rPr>
              <w:t>Structured Learning</w:t>
            </w:r>
          </w:p>
          <w:p w:rsidR="002E4752" w:rsidRPr="00DD605B" w:rsidP="004F16C8">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2E4752" w:rsidRPr="00DD605B" w:rsidP="004F16C8">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2E4752" w:rsidRPr="00DD605B" w:rsidP="004F16C8">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2E4752" w:rsidRPr="00DD605B" w:rsidP="004F16C8">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4F16C8">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2E4752" w:rsidRPr="00605C02" w:rsidP="004F16C8">
            <w:pPr>
              <w:rPr>
                <w:rFonts w:ascii="Calibri" w:hAnsi="Calibri" w:cs="Calibri"/>
                <w:b/>
                <w:color w:val="auto"/>
                <w:szCs w:val="22"/>
              </w:rPr>
            </w:pPr>
            <w:r w:rsidRPr="00605C02">
              <w:rPr>
                <w:rFonts w:ascii="Calibri" w:hAnsi="Calibri" w:cs="Calibri"/>
                <w:b/>
                <w:color w:val="auto"/>
                <w:szCs w:val="22"/>
              </w:rPr>
              <w:t>1</w:t>
            </w:r>
          </w:p>
        </w:tc>
        <w:tc>
          <w:tcPr>
            <w:tcW w:w="1576" w:type="dxa"/>
          </w:tcPr>
          <w:p w:rsidR="002E4752" w:rsidRPr="006C2875" w:rsidP="004F16C8">
            <w:pPr>
              <w:rPr>
                <w:rFonts w:ascii="Calibri" w:hAnsi="Calibri" w:cs="Calibri"/>
                <w:color w:val="auto"/>
                <w:szCs w:val="22"/>
              </w:rPr>
            </w:pPr>
            <w:r w:rsidRPr="00181495">
              <w:rPr>
                <w:rFonts w:eastAsia="Calibri" w:cstheme="minorHAnsi"/>
                <w:b/>
                <w:color w:val="000000"/>
                <w:szCs w:val="22"/>
              </w:rPr>
              <w:t>Blended Delivery</w:t>
            </w:r>
            <w:r w:rsidRPr="00181495">
              <w:rPr>
                <w:rFonts w:eastAsia="Calibri" w:cstheme="minorHAnsi"/>
                <w:color w:val="000000"/>
                <w:szCs w:val="22"/>
              </w:rPr>
              <w:t xml:space="preserve"> (including face to face and online classes)</w:t>
            </w:r>
          </w:p>
        </w:tc>
        <w:tc>
          <w:tcPr>
            <w:tcW w:w="1939" w:type="dxa"/>
            <w:shd w:val="clear" w:color="auto" w:fill="auto"/>
          </w:tcPr>
          <w:p w:rsidR="002E4752" w:rsidRPr="00181495" w:rsidP="004F16C8">
            <w:pPr>
              <w:spacing w:after="0"/>
              <w:rPr>
                <w:rFonts w:cstheme="minorHAnsi"/>
                <w:color w:val="auto"/>
                <w:szCs w:val="22"/>
              </w:rPr>
            </w:pPr>
            <w:r w:rsidRPr="00181495">
              <w:rPr>
                <w:rFonts w:cstheme="minorHAnsi"/>
                <w:bCs/>
                <w:color w:val="auto"/>
                <w:szCs w:val="22"/>
              </w:rPr>
              <w:t xml:space="preserve">Face-to-face or online lectures/ learning activities </w:t>
            </w:r>
            <w:r w:rsidRPr="00181495">
              <w:rPr>
                <w:rFonts w:cstheme="minorHAnsi"/>
                <w:color w:val="auto"/>
                <w:szCs w:val="22"/>
              </w:rPr>
              <w:t xml:space="preserve"> </w:t>
            </w:r>
          </w:p>
          <w:p w:rsidR="002E4752" w:rsidRPr="006C2875" w:rsidP="004F16C8">
            <w:pPr>
              <w:rPr>
                <w:rFonts w:ascii="Calibri" w:hAnsi="Calibri" w:cs="Calibri"/>
                <w:color w:val="auto"/>
                <w:szCs w:val="22"/>
              </w:rPr>
            </w:pPr>
            <w:r w:rsidRPr="00181495">
              <w:rPr>
                <w:rFonts w:cstheme="minorHAnsi"/>
                <w:color w:val="auto"/>
                <w:szCs w:val="22"/>
              </w:rPr>
              <w:t>Workshop/ practical tasks</w:t>
            </w:r>
          </w:p>
        </w:tc>
        <w:tc>
          <w:tcPr>
            <w:tcW w:w="1304" w:type="dxa"/>
            <w:shd w:val="clear" w:color="auto" w:fill="auto"/>
            <w:vAlign w:val="center"/>
          </w:tcPr>
          <w:p w:rsidR="002E4752" w:rsidRPr="006C2875" w:rsidP="004F16C8">
            <w:pPr>
              <w:rPr>
                <w:rFonts w:ascii="Calibri" w:hAnsi="Calibri" w:cs="Calibri"/>
                <w:color w:val="auto"/>
                <w:szCs w:val="22"/>
              </w:rPr>
            </w:pPr>
            <w:r>
              <w:rPr>
                <w:rFonts w:ascii="Calibri" w:hAnsi="Calibri" w:cs="Calibri"/>
                <w:color w:val="auto"/>
                <w:szCs w:val="22"/>
              </w:rPr>
              <w:t>650</w:t>
            </w:r>
            <w:r w:rsidRPr="00181495">
              <w:rPr>
                <w:rFonts w:ascii="Calibri" w:hAnsi="Calibri" w:cs="Calibri"/>
                <w:color w:val="auto"/>
                <w:szCs w:val="22"/>
              </w:rPr>
              <w:t xml:space="preserve"> hours</w:t>
            </w:r>
          </w:p>
        </w:tc>
        <w:tc>
          <w:tcPr>
            <w:tcW w:w="1417" w:type="dxa"/>
            <w:shd w:val="clear" w:color="auto" w:fill="D9D9D9" w:themeFill="background1" w:themeFillShade="D9"/>
            <w:vAlign w:val="center"/>
          </w:tcPr>
          <w:p w:rsidR="002E4752" w:rsidRPr="006C2875" w:rsidP="004F16C8">
            <w:pPr>
              <w:rPr>
                <w:rFonts w:ascii="Calibri" w:hAnsi="Calibri" w:cs="Calibri"/>
                <w:color w:val="auto"/>
                <w:szCs w:val="22"/>
              </w:rPr>
            </w:pPr>
          </w:p>
        </w:tc>
        <w:tc>
          <w:tcPr>
            <w:tcW w:w="1456" w:type="dxa"/>
            <w:shd w:val="clear" w:color="auto" w:fill="D9D9D9" w:themeFill="background1" w:themeFillShade="D9"/>
            <w:vAlign w:val="center"/>
          </w:tcPr>
          <w:p w:rsidR="002E4752" w:rsidRPr="006C2875" w:rsidP="004F16C8">
            <w:pPr>
              <w:rPr>
                <w:rFonts w:ascii="Calibri" w:hAnsi="Calibri" w:cs="Calibri"/>
                <w:color w:val="auto"/>
                <w:szCs w:val="22"/>
              </w:rPr>
            </w:pPr>
          </w:p>
        </w:tc>
        <w:tc>
          <w:tcPr>
            <w:tcW w:w="1644" w:type="dxa"/>
            <w:shd w:val="clear" w:color="auto" w:fill="auto"/>
            <w:vAlign w:val="center"/>
          </w:tcPr>
          <w:p w:rsidR="002E4752" w:rsidRPr="006C2875" w:rsidP="004F16C8">
            <w:pPr>
              <w:rPr>
                <w:rFonts w:ascii="Calibri" w:hAnsi="Calibri" w:cs="Calibri"/>
                <w:color w:val="auto"/>
                <w:szCs w:val="22"/>
              </w:rPr>
            </w:pPr>
            <w:r>
              <w:rPr>
                <w:rFonts w:ascii="Calibri" w:hAnsi="Calibri" w:cs="Calibri"/>
                <w:color w:val="auto"/>
                <w:szCs w:val="22"/>
              </w:rPr>
              <w:t>650</w:t>
            </w:r>
            <w:r w:rsidRPr="00181495">
              <w:rPr>
                <w:rFonts w:ascii="Calibri" w:hAnsi="Calibri" w:cs="Calibri"/>
                <w:color w:val="auto"/>
                <w:szCs w:val="22"/>
              </w:rPr>
              <w:t xml:space="preserve"> hours</w:t>
            </w:r>
          </w:p>
        </w:tc>
      </w:tr>
      <w:tr w:rsidTr="004F16C8">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2E4752" w:rsidRPr="00605C02" w:rsidP="004F16C8">
            <w:pPr>
              <w:rPr>
                <w:rFonts w:ascii="Calibri" w:hAnsi="Calibri" w:cs="Calibri"/>
                <w:b/>
                <w:color w:val="auto"/>
                <w:szCs w:val="22"/>
              </w:rPr>
            </w:pPr>
            <w:r w:rsidRPr="00605C02">
              <w:rPr>
                <w:rFonts w:ascii="Calibri" w:hAnsi="Calibri" w:cs="Calibri"/>
                <w:b/>
                <w:color w:val="auto"/>
                <w:szCs w:val="22"/>
              </w:rPr>
              <w:t>2</w:t>
            </w:r>
          </w:p>
        </w:tc>
        <w:tc>
          <w:tcPr>
            <w:tcW w:w="1576" w:type="dxa"/>
            <w:vAlign w:val="center"/>
          </w:tcPr>
          <w:p w:rsidR="002E4752" w:rsidRPr="00181495" w:rsidP="004F16C8">
            <w:pPr>
              <w:spacing w:after="0"/>
              <w:rPr>
                <w:rFonts w:cstheme="minorHAnsi"/>
                <w:b/>
                <w:color w:val="auto"/>
                <w:szCs w:val="22"/>
              </w:rPr>
            </w:pPr>
            <w:r w:rsidRPr="00181495">
              <w:rPr>
                <w:rFonts w:cstheme="minorHAnsi"/>
                <w:b/>
                <w:color w:val="auto"/>
                <w:szCs w:val="22"/>
              </w:rPr>
              <w:t>Assessments</w:t>
            </w:r>
          </w:p>
          <w:p w:rsidR="002E4752" w:rsidRPr="006C2875" w:rsidP="004F16C8">
            <w:pPr>
              <w:rPr>
                <w:rFonts w:ascii="Calibri" w:hAnsi="Calibri" w:cs="Calibri"/>
                <w:color w:val="auto"/>
                <w:szCs w:val="22"/>
              </w:rPr>
            </w:pPr>
          </w:p>
        </w:tc>
        <w:tc>
          <w:tcPr>
            <w:tcW w:w="1939" w:type="dxa"/>
            <w:shd w:val="clear" w:color="auto" w:fill="auto"/>
          </w:tcPr>
          <w:p w:rsidR="002E4752" w:rsidRPr="006C2875" w:rsidP="004F16C8">
            <w:pPr>
              <w:rPr>
                <w:rFonts w:ascii="Calibri" w:hAnsi="Calibri" w:cs="Calibri"/>
                <w:color w:val="auto"/>
                <w:szCs w:val="22"/>
              </w:rPr>
            </w:pPr>
            <w:r w:rsidRPr="00181495">
              <w:rPr>
                <w:rFonts w:ascii="Calibri" w:hAnsi="Calibri" w:cs="Calibri"/>
                <w:color w:val="auto"/>
                <w:szCs w:val="22"/>
              </w:rPr>
              <w:t>Knowledge and skills</w:t>
            </w:r>
          </w:p>
        </w:tc>
        <w:tc>
          <w:tcPr>
            <w:tcW w:w="1304" w:type="dxa"/>
            <w:shd w:val="clear" w:color="auto" w:fill="D9D9D9" w:themeFill="background1" w:themeFillShade="D9"/>
          </w:tcPr>
          <w:p w:rsidR="002E4752" w:rsidRPr="006C2875" w:rsidP="004F16C8">
            <w:pPr>
              <w:rPr>
                <w:rFonts w:ascii="Calibri" w:hAnsi="Calibri" w:cs="Calibri"/>
                <w:color w:val="auto"/>
                <w:szCs w:val="22"/>
              </w:rPr>
            </w:pPr>
          </w:p>
        </w:tc>
        <w:tc>
          <w:tcPr>
            <w:tcW w:w="1417" w:type="dxa"/>
            <w:vAlign w:val="center"/>
          </w:tcPr>
          <w:p w:rsidR="002E4752" w:rsidRPr="006C2875" w:rsidP="004F16C8">
            <w:pPr>
              <w:jc w:val="center"/>
              <w:rPr>
                <w:rFonts w:ascii="Calibri" w:hAnsi="Calibri" w:cs="Calibri"/>
                <w:color w:val="auto"/>
                <w:szCs w:val="22"/>
              </w:rPr>
            </w:pPr>
            <w:r>
              <w:rPr>
                <w:rFonts w:ascii="Calibri" w:hAnsi="Calibri" w:cs="Calibri"/>
                <w:color w:val="auto"/>
                <w:szCs w:val="22"/>
              </w:rPr>
              <w:t>70 hours</w:t>
            </w:r>
          </w:p>
        </w:tc>
        <w:tc>
          <w:tcPr>
            <w:tcW w:w="1456" w:type="dxa"/>
            <w:shd w:val="clear" w:color="auto" w:fill="D9D9D9" w:themeFill="background1" w:themeFillShade="D9"/>
            <w:vAlign w:val="center"/>
          </w:tcPr>
          <w:p w:rsidR="002E4752" w:rsidRPr="006C2875" w:rsidP="004F16C8">
            <w:pPr>
              <w:rPr>
                <w:rFonts w:ascii="Calibri" w:hAnsi="Calibri" w:cs="Calibri"/>
                <w:color w:val="auto"/>
                <w:szCs w:val="22"/>
              </w:rPr>
            </w:pPr>
          </w:p>
        </w:tc>
        <w:tc>
          <w:tcPr>
            <w:tcW w:w="1644" w:type="dxa"/>
            <w:vAlign w:val="center"/>
          </w:tcPr>
          <w:p w:rsidR="002E4752" w:rsidRPr="006C2875" w:rsidP="004F16C8">
            <w:pPr>
              <w:rPr>
                <w:rFonts w:ascii="Calibri" w:hAnsi="Calibri" w:cs="Calibri"/>
                <w:color w:val="auto"/>
                <w:szCs w:val="22"/>
              </w:rPr>
            </w:pPr>
            <w:r>
              <w:rPr>
                <w:rFonts w:cstheme="minorHAnsi"/>
                <w:color w:val="auto"/>
                <w:szCs w:val="22"/>
              </w:rPr>
              <w:t>70 hours</w:t>
            </w:r>
          </w:p>
        </w:tc>
      </w:tr>
      <w:tr w:rsidTr="004F16C8">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2E4752" w:rsidRPr="00605C02" w:rsidP="004F16C8">
            <w:pPr>
              <w:rPr>
                <w:rFonts w:ascii="Calibri" w:hAnsi="Calibri" w:cs="Calibri"/>
                <w:b/>
                <w:color w:val="auto"/>
                <w:szCs w:val="22"/>
              </w:rPr>
            </w:pPr>
            <w:r w:rsidRPr="00605C02">
              <w:rPr>
                <w:rFonts w:ascii="Calibri" w:hAnsi="Calibri" w:cs="Calibri"/>
                <w:b/>
                <w:color w:val="auto"/>
                <w:szCs w:val="22"/>
              </w:rPr>
              <w:t>3</w:t>
            </w:r>
          </w:p>
        </w:tc>
        <w:tc>
          <w:tcPr>
            <w:tcW w:w="1576" w:type="dxa"/>
            <w:vAlign w:val="center"/>
          </w:tcPr>
          <w:p w:rsidR="002E4752" w:rsidRPr="00181495" w:rsidP="004F16C8">
            <w:pPr>
              <w:rPr>
                <w:rFonts w:cstheme="minorHAnsi"/>
                <w:b/>
                <w:color w:val="auto"/>
                <w:szCs w:val="22"/>
              </w:rPr>
            </w:pPr>
            <w:r w:rsidRPr="00181495">
              <w:rPr>
                <w:rFonts w:cstheme="minorHAnsi"/>
                <w:b/>
                <w:color w:val="auto"/>
                <w:szCs w:val="22"/>
              </w:rPr>
              <w:t>Self-directed</w:t>
            </w:r>
          </w:p>
          <w:p w:rsidR="002E4752" w:rsidRPr="006C2875" w:rsidP="004F16C8">
            <w:pPr>
              <w:rPr>
                <w:rFonts w:ascii="Calibri" w:hAnsi="Calibri" w:cs="Calibri"/>
                <w:color w:val="auto"/>
                <w:szCs w:val="22"/>
              </w:rPr>
            </w:pPr>
          </w:p>
        </w:tc>
        <w:tc>
          <w:tcPr>
            <w:tcW w:w="1939" w:type="dxa"/>
            <w:shd w:val="clear" w:color="auto" w:fill="auto"/>
          </w:tcPr>
          <w:p w:rsidR="002E4752" w:rsidRPr="00181495" w:rsidP="004F16C8">
            <w:pPr>
              <w:rPr>
                <w:rFonts w:ascii="Calibri" w:hAnsi="Calibri" w:cs="Calibri"/>
                <w:color w:val="auto"/>
                <w:szCs w:val="22"/>
              </w:rPr>
            </w:pPr>
            <w:r w:rsidRPr="00181495">
              <w:rPr>
                <w:rFonts w:ascii="Calibri" w:hAnsi="Calibri" w:cs="Calibri"/>
                <w:color w:val="auto"/>
                <w:szCs w:val="22"/>
              </w:rPr>
              <w:t>Content review</w:t>
            </w:r>
          </w:p>
          <w:p w:rsidR="002E4752" w:rsidRPr="00181495" w:rsidP="004F16C8">
            <w:pPr>
              <w:rPr>
                <w:rFonts w:ascii="Calibri" w:hAnsi="Calibri" w:cs="Calibri"/>
                <w:color w:val="auto"/>
                <w:szCs w:val="22"/>
              </w:rPr>
            </w:pPr>
            <w:r w:rsidRPr="00181495">
              <w:rPr>
                <w:rFonts w:ascii="Calibri" w:hAnsi="Calibri" w:cs="Calibri"/>
                <w:color w:val="auto"/>
                <w:szCs w:val="22"/>
              </w:rPr>
              <w:t>Assessment preparation 2 hours per week</w:t>
            </w:r>
            <w:r>
              <w:rPr>
                <w:rFonts w:ascii="Calibri" w:hAnsi="Calibri" w:cs="Calibri"/>
                <w:color w:val="auto"/>
                <w:szCs w:val="22"/>
              </w:rPr>
              <w:t xml:space="preserve"> for 48 weeks over 3 years</w:t>
            </w:r>
          </w:p>
          <w:p w:rsidR="002E4752" w:rsidRPr="006C2875" w:rsidP="004F16C8">
            <w:pPr>
              <w:rPr>
                <w:rFonts w:ascii="Calibri" w:hAnsi="Calibri" w:cs="Calibri"/>
                <w:color w:val="auto"/>
                <w:szCs w:val="22"/>
              </w:rPr>
            </w:pPr>
          </w:p>
        </w:tc>
        <w:tc>
          <w:tcPr>
            <w:tcW w:w="1304" w:type="dxa"/>
            <w:shd w:val="clear" w:color="auto" w:fill="D9D9D9" w:themeFill="background1" w:themeFillShade="D9"/>
          </w:tcPr>
          <w:p w:rsidR="002E4752" w:rsidRPr="006C2875" w:rsidP="004F16C8">
            <w:pPr>
              <w:rPr>
                <w:rFonts w:ascii="Calibri" w:hAnsi="Calibri" w:cs="Calibri"/>
                <w:color w:val="auto"/>
                <w:szCs w:val="22"/>
              </w:rPr>
            </w:pPr>
          </w:p>
        </w:tc>
        <w:tc>
          <w:tcPr>
            <w:tcW w:w="1417" w:type="dxa"/>
            <w:shd w:val="clear" w:color="auto" w:fill="D9D9D9" w:themeFill="background1" w:themeFillShade="D9"/>
          </w:tcPr>
          <w:p w:rsidR="002E4752" w:rsidRPr="006C2875" w:rsidP="004F16C8">
            <w:pPr>
              <w:rPr>
                <w:rFonts w:ascii="Calibri" w:hAnsi="Calibri" w:cs="Calibri"/>
                <w:color w:val="auto"/>
                <w:szCs w:val="22"/>
              </w:rPr>
            </w:pPr>
          </w:p>
        </w:tc>
        <w:tc>
          <w:tcPr>
            <w:tcW w:w="1456" w:type="dxa"/>
            <w:vAlign w:val="center"/>
          </w:tcPr>
          <w:p w:rsidR="002E4752" w:rsidRPr="006C2875" w:rsidP="004F16C8">
            <w:pPr>
              <w:rPr>
                <w:rFonts w:ascii="Calibri" w:hAnsi="Calibri" w:cs="Calibri"/>
                <w:color w:val="auto"/>
                <w:szCs w:val="22"/>
              </w:rPr>
            </w:pPr>
            <w:r>
              <w:rPr>
                <w:rFonts w:cstheme="minorHAnsi"/>
                <w:color w:val="auto"/>
                <w:szCs w:val="22"/>
              </w:rPr>
              <w:t>288 Hours</w:t>
            </w:r>
          </w:p>
        </w:tc>
        <w:tc>
          <w:tcPr>
            <w:tcW w:w="1644" w:type="dxa"/>
            <w:vAlign w:val="center"/>
          </w:tcPr>
          <w:p w:rsidR="002E4752" w:rsidRPr="006C2875" w:rsidP="004F16C8">
            <w:pPr>
              <w:rPr>
                <w:rFonts w:ascii="Calibri" w:hAnsi="Calibri" w:cs="Calibri"/>
                <w:color w:val="auto"/>
                <w:szCs w:val="22"/>
              </w:rPr>
            </w:pPr>
            <w:r>
              <w:rPr>
                <w:rFonts w:ascii="Calibri" w:hAnsi="Calibri" w:cs="Calibri"/>
                <w:color w:val="auto"/>
                <w:szCs w:val="22"/>
              </w:rPr>
              <w:t>288 Hours</w:t>
            </w:r>
          </w:p>
        </w:tc>
      </w:tr>
      <w:tr w:rsidTr="004F16C8">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2E4752" w:rsidRPr="00605C02" w:rsidP="004F16C8">
            <w:pPr>
              <w:rPr>
                <w:rFonts w:ascii="Calibri" w:hAnsi="Calibri" w:cs="Calibri"/>
                <w:b/>
                <w:color w:val="auto"/>
                <w:szCs w:val="22"/>
              </w:rPr>
            </w:pPr>
            <w:r>
              <w:rPr>
                <w:rFonts w:ascii="Calibri" w:hAnsi="Calibri" w:cs="Calibri"/>
                <w:b/>
                <w:color w:val="auto"/>
                <w:szCs w:val="22"/>
              </w:rPr>
              <w:t>4</w:t>
            </w:r>
          </w:p>
        </w:tc>
        <w:tc>
          <w:tcPr>
            <w:tcW w:w="1576" w:type="dxa"/>
            <w:vAlign w:val="center"/>
          </w:tcPr>
          <w:p w:rsidR="002E4752" w:rsidP="004F16C8">
            <w:pPr>
              <w:rPr>
                <w:rFonts w:cstheme="minorHAnsi"/>
                <w:b/>
                <w:color w:val="auto"/>
                <w:szCs w:val="22"/>
              </w:rPr>
            </w:pPr>
            <w:r>
              <w:rPr>
                <w:rFonts w:cstheme="minorHAnsi"/>
                <w:b/>
                <w:color w:val="auto"/>
                <w:szCs w:val="22"/>
              </w:rPr>
              <w:t>Workplace learning</w:t>
            </w:r>
          </w:p>
          <w:p w:rsidR="002E4752" w:rsidRPr="00DE70CD" w:rsidP="004F16C8">
            <w:pPr>
              <w:rPr>
                <w:rFonts w:cstheme="minorHAnsi"/>
                <w:b/>
                <w:color w:val="auto"/>
                <w:szCs w:val="22"/>
              </w:rPr>
            </w:pPr>
            <w:r w:rsidRPr="00DE70CD">
              <w:rPr>
                <w:rFonts w:cstheme="minorHAnsi"/>
                <w:b/>
                <w:color w:val="auto"/>
                <w:szCs w:val="22"/>
              </w:rPr>
              <w:t xml:space="preserve">On the job training </w:t>
            </w:r>
          </w:p>
          <w:p w:rsidR="002E4752" w:rsidRPr="00181495" w:rsidP="004F16C8">
            <w:pPr>
              <w:rPr>
                <w:rFonts w:cstheme="minorHAnsi"/>
                <w:b/>
                <w:color w:val="auto"/>
                <w:szCs w:val="22"/>
              </w:rPr>
            </w:pPr>
          </w:p>
        </w:tc>
        <w:tc>
          <w:tcPr>
            <w:tcW w:w="1939" w:type="dxa"/>
            <w:shd w:val="clear" w:color="auto" w:fill="auto"/>
          </w:tcPr>
          <w:p w:rsidR="002E4752" w:rsidRPr="00DE70CD" w:rsidP="004F16C8">
            <w:pPr>
              <w:rPr>
                <w:rFonts w:ascii="Calibri" w:hAnsi="Calibri" w:cs="Calibri"/>
                <w:color w:val="auto"/>
                <w:szCs w:val="22"/>
              </w:rPr>
            </w:pPr>
            <w:r w:rsidRPr="00DE70CD">
              <w:rPr>
                <w:rFonts w:ascii="Calibri" w:hAnsi="Calibri" w:cs="Calibri"/>
                <w:color w:val="auto"/>
                <w:szCs w:val="22"/>
              </w:rPr>
              <w:t>10 hours per week</w:t>
            </w:r>
            <w:r>
              <w:rPr>
                <w:rFonts w:ascii="Calibri" w:hAnsi="Calibri" w:cs="Calibri"/>
                <w:color w:val="auto"/>
                <w:szCs w:val="22"/>
              </w:rPr>
              <w:t xml:space="preserve"> for 46 weeks over 3 years</w:t>
            </w:r>
          </w:p>
          <w:p w:rsidR="002E4752" w:rsidRPr="00181495" w:rsidP="004F16C8">
            <w:pPr>
              <w:rPr>
                <w:rFonts w:ascii="Calibri" w:hAnsi="Calibri" w:cs="Calibri"/>
                <w:color w:val="auto"/>
                <w:szCs w:val="22"/>
              </w:rPr>
            </w:pPr>
          </w:p>
        </w:tc>
        <w:tc>
          <w:tcPr>
            <w:tcW w:w="1304" w:type="dxa"/>
            <w:shd w:val="clear" w:color="auto" w:fill="D9D9D9" w:themeFill="background1" w:themeFillShade="D9"/>
          </w:tcPr>
          <w:p w:rsidR="002E4752" w:rsidRPr="006C2875" w:rsidP="004F16C8">
            <w:pPr>
              <w:rPr>
                <w:rFonts w:ascii="Calibri" w:hAnsi="Calibri" w:cs="Calibri"/>
                <w:color w:val="auto"/>
                <w:szCs w:val="22"/>
              </w:rPr>
            </w:pPr>
          </w:p>
        </w:tc>
        <w:tc>
          <w:tcPr>
            <w:tcW w:w="1417" w:type="dxa"/>
            <w:shd w:val="clear" w:color="auto" w:fill="D9D9D9" w:themeFill="background1" w:themeFillShade="D9"/>
          </w:tcPr>
          <w:p w:rsidR="002E4752" w:rsidRPr="006C2875" w:rsidP="004F16C8">
            <w:pPr>
              <w:rPr>
                <w:rFonts w:ascii="Calibri" w:hAnsi="Calibri" w:cs="Calibri"/>
                <w:color w:val="auto"/>
                <w:szCs w:val="22"/>
              </w:rPr>
            </w:pPr>
          </w:p>
        </w:tc>
        <w:tc>
          <w:tcPr>
            <w:tcW w:w="1456" w:type="dxa"/>
            <w:vAlign w:val="center"/>
          </w:tcPr>
          <w:p w:rsidR="002E4752" w:rsidP="004F16C8">
            <w:pPr>
              <w:rPr>
                <w:rFonts w:cstheme="minorHAnsi"/>
                <w:color w:val="auto"/>
                <w:szCs w:val="22"/>
              </w:rPr>
            </w:pPr>
            <w:r>
              <w:rPr>
                <w:rFonts w:cstheme="minorHAnsi"/>
                <w:color w:val="auto"/>
                <w:szCs w:val="22"/>
              </w:rPr>
              <w:t>1380</w:t>
            </w:r>
          </w:p>
        </w:tc>
        <w:tc>
          <w:tcPr>
            <w:tcW w:w="1644" w:type="dxa"/>
            <w:vAlign w:val="center"/>
          </w:tcPr>
          <w:p w:rsidR="002E4752" w:rsidP="004F16C8">
            <w:pPr>
              <w:rPr>
                <w:rFonts w:ascii="Calibri" w:hAnsi="Calibri" w:cs="Calibri"/>
                <w:color w:val="auto"/>
                <w:szCs w:val="22"/>
              </w:rPr>
            </w:pPr>
            <w:r>
              <w:rPr>
                <w:rFonts w:ascii="Calibri" w:hAnsi="Calibri" w:cs="Calibri"/>
                <w:color w:val="auto"/>
                <w:szCs w:val="22"/>
              </w:rPr>
              <w:t>1380 hours</w:t>
            </w:r>
          </w:p>
        </w:tc>
      </w:tr>
      <w:tr w:rsidTr="004F16C8">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2E4752" w:rsidRPr="00605C02" w:rsidP="004F16C8">
            <w:pPr>
              <w:rPr>
                <w:rFonts w:ascii="Calibri" w:hAnsi="Calibri" w:cs="Calibri"/>
                <w:b/>
                <w:color w:val="auto"/>
                <w:szCs w:val="22"/>
              </w:rPr>
            </w:pPr>
            <w:r>
              <w:rPr>
                <w:rFonts w:ascii="Calibri" w:hAnsi="Calibri" w:cs="Calibri"/>
                <w:b/>
                <w:color w:val="auto"/>
                <w:szCs w:val="22"/>
              </w:rPr>
              <w:t>5</w:t>
            </w:r>
          </w:p>
        </w:tc>
        <w:tc>
          <w:tcPr>
            <w:tcW w:w="1576" w:type="dxa"/>
            <w:shd w:val="clear" w:color="auto" w:fill="auto"/>
          </w:tcPr>
          <w:p w:rsidR="002E4752" w:rsidRPr="00181495" w:rsidP="004F16C8">
            <w:pPr>
              <w:rPr>
                <w:rFonts w:eastAsia="Calibri" w:cstheme="minorHAnsi"/>
                <w:b/>
                <w:color w:val="000000"/>
                <w:szCs w:val="22"/>
              </w:rPr>
            </w:pPr>
            <w:r w:rsidRPr="005B439A">
              <w:rPr>
                <w:rFonts w:ascii="Calibri" w:hAnsi="Calibri" w:cs="Calibri"/>
                <w:b/>
                <w:color w:val="auto"/>
                <w:sz w:val="24"/>
                <w:szCs w:val="22"/>
              </w:rPr>
              <w:t>Total</w:t>
            </w:r>
          </w:p>
        </w:tc>
        <w:tc>
          <w:tcPr>
            <w:tcW w:w="1939" w:type="dxa"/>
            <w:shd w:val="clear" w:color="auto" w:fill="auto"/>
          </w:tcPr>
          <w:p w:rsidR="002E4752" w:rsidRPr="00181495" w:rsidP="004F16C8">
            <w:pPr>
              <w:spacing w:after="0"/>
              <w:rPr>
                <w:rFonts w:cstheme="minorHAnsi"/>
                <w:bCs/>
                <w:color w:val="auto"/>
                <w:szCs w:val="22"/>
              </w:rPr>
            </w:pPr>
          </w:p>
        </w:tc>
        <w:tc>
          <w:tcPr>
            <w:tcW w:w="1304" w:type="dxa"/>
            <w:shd w:val="clear" w:color="auto" w:fill="auto"/>
          </w:tcPr>
          <w:p w:rsidR="002E4752" w:rsidRPr="00181495" w:rsidP="004F16C8">
            <w:pPr>
              <w:rPr>
                <w:rFonts w:ascii="Calibri" w:hAnsi="Calibri" w:cs="Calibri"/>
                <w:color w:val="auto"/>
                <w:szCs w:val="22"/>
              </w:rPr>
            </w:pPr>
            <w:r>
              <w:rPr>
                <w:rFonts w:ascii="Calibri" w:hAnsi="Calibri" w:cs="Calibri"/>
                <w:b/>
                <w:color w:val="auto"/>
                <w:sz w:val="24"/>
                <w:szCs w:val="22"/>
              </w:rPr>
              <w:t>650</w:t>
            </w:r>
          </w:p>
        </w:tc>
        <w:tc>
          <w:tcPr>
            <w:tcW w:w="1417" w:type="dxa"/>
          </w:tcPr>
          <w:p w:rsidR="002E4752" w:rsidRPr="006C2875" w:rsidP="004F16C8">
            <w:pPr>
              <w:rPr>
                <w:rFonts w:ascii="Calibri" w:hAnsi="Calibri" w:cs="Calibri"/>
                <w:color w:val="auto"/>
                <w:szCs w:val="22"/>
              </w:rPr>
            </w:pPr>
            <w:r>
              <w:rPr>
                <w:rFonts w:ascii="Calibri" w:hAnsi="Calibri" w:cs="Calibri"/>
                <w:b/>
                <w:color w:val="auto"/>
                <w:sz w:val="24"/>
                <w:szCs w:val="22"/>
              </w:rPr>
              <w:t xml:space="preserve">70 </w:t>
            </w:r>
          </w:p>
        </w:tc>
        <w:tc>
          <w:tcPr>
            <w:tcW w:w="1456" w:type="dxa"/>
          </w:tcPr>
          <w:p w:rsidR="002E4752" w:rsidRPr="006C2875" w:rsidP="004F16C8">
            <w:pPr>
              <w:rPr>
                <w:rFonts w:ascii="Calibri" w:hAnsi="Calibri" w:cs="Calibri"/>
                <w:color w:val="auto"/>
                <w:szCs w:val="22"/>
              </w:rPr>
            </w:pPr>
            <w:r>
              <w:rPr>
                <w:rFonts w:ascii="Calibri" w:hAnsi="Calibri" w:cs="Calibri"/>
                <w:b/>
                <w:color w:val="auto"/>
                <w:sz w:val="24"/>
                <w:szCs w:val="22"/>
              </w:rPr>
              <w:t>1668</w:t>
            </w:r>
          </w:p>
        </w:tc>
        <w:tc>
          <w:tcPr>
            <w:tcW w:w="1644" w:type="dxa"/>
            <w:shd w:val="clear" w:color="auto" w:fill="auto"/>
          </w:tcPr>
          <w:p w:rsidR="002E4752" w:rsidRPr="00181495" w:rsidP="004F16C8">
            <w:pPr>
              <w:rPr>
                <w:rFonts w:ascii="Calibri" w:hAnsi="Calibri" w:cs="Calibri"/>
                <w:color w:val="auto"/>
                <w:szCs w:val="22"/>
              </w:rPr>
            </w:pPr>
            <w:r>
              <w:rPr>
                <w:rFonts w:ascii="Calibri" w:hAnsi="Calibri" w:cs="Calibri"/>
                <w:b/>
                <w:color w:val="auto"/>
                <w:sz w:val="24"/>
                <w:szCs w:val="22"/>
              </w:rPr>
              <w:t>2388</w:t>
            </w:r>
            <w:r w:rsidRPr="005B439A">
              <w:rPr>
                <w:rFonts w:ascii="Calibri" w:hAnsi="Calibri" w:cs="Calibri"/>
                <w:b/>
                <w:color w:val="auto"/>
                <w:sz w:val="24"/>
                <w:szCs w:val="22"/>
              </w:rPr>
              <w:t xml:space="preserve"> hours</w:t>
            </w:r>
          </w:p>
        </w:tc>
      </w:tr>
    </w:tbl>
    <w:p w:rsidR="002E4752" w:rsidP="004F16C8">
      <w:pPr>
        <w:spacing w:before="180" w:after="0"/>
        <w:rPr>
          <w:rFonts w:ascii="Calibri" w:hAnsi="Calibri" w:cs="Calibri"/>
          <w:b/>
          <w:bCs/>
          <w:color w:val="auto"/>
          <w:szCs w:val="22"/>
        </w:rPr>
      </w:pPr>
    </w:p>
    <w:p w:rsidR="004F16C8" w:rsidRPr="00F5276F" w:rsidP="004F16C8">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rsidR="002E4752" w:rsidP="002E4752">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r w:rsidRPr="00B003FB">
        <w:rPr>
          <w:rFonts w:ascii="Calibri" w:hAnsi="Calibri" w:cs="Calibri"/>
          <w:b/>
          <w:bCs/>
          <w:color w:val="auto"/>
          <w:szCs w:val="22"/>
          <w:u w:val="single"/>
        </w:rPr>
        <w:t>Student cohort</w:t>
      </w:r>
    </w:p>
    <w:p w:rsidR="002E4752" w:rsidRPr="00364AD1"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2E4752">
        <w:rPr>
          <w:rFonts w:ascii="Calibri" w:hAnsi="Calibri" w:cs="Calibri"/>
          <w:bCs/>
          <w:color w:val="auto"/>
          <w:szCs w:val="22"/>
        </w:rPr>
        <w:t xml:space="preserve">Students enrolled in this qualification are </w:t>
      </w:r>
      <w:r w:rsidRPr="002E4752">
        <w:rPr>
          <w:rFonts w:ascii="Calibri" w:hAnsi="Calibri" w:cs="Calibri"/>
          <w:color w:val="auto"/>
          <w:szCs w:val="22"/>
          <w:shd w:val="clear" w:color="auto" w:fill="FFFFFF"/>
        </w:rPr>
        <w:t>generally workers e</w:t>
      </w:r>
      <w:r>
        <w:rPr>
          <w:rFonts w:ascii="Calibri" w:hAnsi="Calibri" w:cs="Calibri"/>
          <w:color w:val="auto"/>
          <w:szCs w:val="22"/>
          <w:shd w:val="clear" w:color="auto" w:fill="FFFFFF"/>
        </w:rPr>
        <w:t>mployed in the L</w:t>
      </w:r>
      <w:r w:rsidRPr="002E4752">
        <w:rPr>
          <w:rFonts w:ascii="Calibri" w:hAnsi="Calibri" w:cs="Calibri"/>
          <w:color w:val="auto"/>
          <w:szCs w:val="22"/>
          <w:shd w:val="clear" w:color="auto" w:fill="FFFFFF"/>
        </w:rPr>
        <w:t>ocksmithing trade</w:t>
      </w:r>
    </w:p>
    <w:p w:rsidR="002E4752" w:rsidRPr="00364AD1"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FF0000"/>
          <w:szCs w:val="22"/>
        </w:rPr>
      </w:pPr>
    </w:p>
    <w:p w:rsidR="002E4752" w:rsidP="002E4752">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r w:rsidRPr="00B003FB">
        <w:rPr>
          <w:rFonts w:ascii="Calibri" w:hAnsi="Calibri" w:cs="Calibri"/>
          <w:b/>
          <w:bCs/>
          <w:color w:val="auto"/>
          <w:szCs w:val="22"/>
          <w:u w:val="single"/>
        </w:rPr>
        <w:t>Elective choice</w:t>
      </w:r>
    </w:p>
    <w:p w:rsidR="002E4752" w:rsidRPr="00EB5D3B"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2E4752">
        <w:rPr>
          <w:rFonts w:ascii="Calibri" w:hAnsi="Calibri" w:cs="Calibri"/>
          <w:bCs/>
          <w:color w:val="auto"/>
          <w:szCs w:val="22"/>
        </w:rPr>
        <w:t>Based on consultation with industry and across TAFE NSW.  Electives have been selected to provide students with the skills and knowledge that will enable them to perform general Locksmithing tasks. These skills can be applied across a broad range of domestic and industrial applications</w:t>
      </w:r>
    </w:p>
    <w:p w:rsidR="002E4752" w:rsidRPr="00EB5D3B"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E4752" w:rsidP="002E4752">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r w:rsidRPr="00B003FB">
        <w:rPr>
          <w:rFonts w:ascii="Calibri" w:hAnsi="Calibri" w:cs="Calibri"/>
          <w:b/>
          <w:bCs/>
          <w:color w:val="auto"/>
          <w:szCs w:val="22"/>
          <w:u w:val="single"/>
        </w:rPr>
        <w:t>Delivery and Assessment</w:t>
      </w:r>
    </w:p>
    <w:p w:rsidR="002E4752" w:rsidRPr="003E7C42"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1F632F">
        <w:rPr>
          <w:rFonts w:ascii="Calibri" w:hAnsi="Calibri" w:cs="Calibri"/>
          <w:bCs/>
          <w:color w:val="auto"/>
          <w:szCs w:val="22"/>
        </w:rPr>
        <w:t xml:space="preserve">Delivered is over </w:t>
      </w:r>
      <w:r>
        <w:rPr>
          <w:rFonts w:ascii="Calibri" w:hAnsi="Calibri" w:cs="Calibri"/>
          <w:bCs/>
          <w:color w:val="auto"/>
          <w:szCs w:val="22"/>
        </w:rPr>
        <w:t>three (3) years</w:t>
      </w:r>
      <w:r w:rsidRPr="001F632F">
        <w:rPr>
          <w:rFonts w:ascii="Calibri" w:hAnsi="Calibri" w:cs="Calibri"/>
          <w:bCs/>
          <w:color w:val="auto"/>
          <w:szCs w:val="22"/>
        </w:rPr>
        <w:t xml:space="preserve">.  </w:t>
      </w:r>
      <w:r w:rsidRPr="003E7C42">
        <w:rPr>
          <w:rFonts w:ascii="Calibri" w:hAnsi="Calibri" w:cs="Calibri"/>
          <w:bCs/>
          <w:color w:val="auto"/>
          <w:szCs w:val="22"/>
        </w:rPr>
        <w:t>Delivery is as follows:</w:t>
      </w:r>
    </w:p>
    <w:p w:rsidR="002E4752" w:rsidRPr="00111A47"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highlight w:val="yellow"/>
        </w:rPr>
      </w:pPr>
    </w:p>
    <w:p w:rsidR="002E4752" w:rsidRPr="003E7C42"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3E7C42">
        <w:rPr>
          <w:rFonts w:ascii="Calibri" w:hAnsi="Calibri" w:cs="Calibri"/>
          <w:b/>
          <w:bCs/>
          <w:color w:val="auto"/>
          <w:szCs w:val="22"/>
          <w:u w:val="single"/>
        </w:rPr>
        <w:t>Block release:</w:t>
      </w:r>
      <w:r w:rsidRPr="003E7C42">
        <w:rPr>
          <w:rFonts w:ascii="Calibri" w:hAnsi="Calibri" w:cs="Calibri"/>
          <w:bCs/>
          <w:color w:val="auto"/>
          <w:szCs w:val="22"/>
        </w:rPr>
        <w:t xml:space="preserve">   8 block per year = 30 hours per week @ 4 x 7.5 hours days = 240 hours</w:t>
      </w:r>
    </w:p>
    <w:p w:rsidR="002E4752" w:rsidRPr="003E7C42"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3E7C42">
        <w:rPr>
          <w:rFonts w:ascii="Calibri" w:hAnsi="Calibri" w:cs="Calibri"/>
          <w:bCs/>
          <w:color w:val="auto"/>
          <w:szCs w:val="22"/>
        </w:rPr>
        <w:t xml:space="preserve">                             240 hours x 3 = 720 hours</w:t>
      </w:r>
    </w:p>
    <w:p w:rsidR="002E4752" w:rsidRPr="001F632F"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E4752"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Pr>
          <w:rFonts w:ascii="Calibri" w:hAnsi="Calibri" w:cs="Calibri"/>
          <w:bCs/>
          <w:color w:val="auto"/>
          <w:szCs w:val="22"/>
        </w:rPr>
        <w:t>Two units of competency MEM18001 and MEM18002 are clustered for the delivery of the skills assessment where they have common performance criteria and align to the application of skills and knowledge in the workplace.  This is outlined in the delivery and assessment schedule below.</w:t>
      </w:r>
    </w:p>
    <w:p w:rsidR="002E4752"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Pr>
          <w:rFonts w:ascii="Calibri" w:hAnsi="Calibri" w:cs="Calibri"/>
          <w:bCs/>
          <w:color w:val="auto"/>
          <w:szCs w:val="22"/>
        </w:rPr>
        <w:t>Many units of competency in this Training Product have pre-requisite units. These units have been considered in the sequenced delivery strategy. The pre requisite units may be delivered in conjunction with other units, though they will be required to be assessed prior to assessing the unit of competency they are a pre requisite for.</w:t>
      </w:r>
    </w:p>
    <w:p w:rsidR="002E4752"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E4752" w:rsidRPr="00B2165E" w:rsidP="002E4752">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r w:rsidRPr="00B2165E">
        <w:rPr>
          <w:rFonts w:ascii="Calibri" w:hAnsi="Calibri" w:cs="Calibri"/>
          <w:b/>
          <w:bCs/>
          <w:color w:val="auto"/>
          <w:szCs w:val="22"/>
          <w:u w:val="single"/>
        </w:rPr>
        <w:t>Volume of Learning:</w:t>
      </w:r>
    </w:p>
    <w:p w:rsidR="002E4752" w:rsidRPr="00B2165E" w:rsidP="002E4752">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p>
    <w:p w:rsidR="002E4752" w:rsidRPr="00B2165E"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B2165E">
        <w:rPr>
          <w:rFonts w:ascii="Calibri" w:hAnsi="Calibri" w:cs="Calibri"/>
          <w:bCs/>
          <w:color w:val="auto"/>
          <w:szCs w:val="22"/>
        </w:rPr>
        <w:t xml:space="preserve">The total Volume of Learning for this training product is </w:t>
      </w:r>
      <w:r>
        <w:rPr>
          <w:rFonts w:ascii="Calibri" w:hAnsi="Calibri" w:cs="Calibri"/>
          <w:bCs/>
          <w:color w:val="auto"/>
          <w:szCs w:val="22"/>
        </w:rPr>
        <w:t>2388</w:t>
      </w:r>
      <w:r w:rsidRPr="00B2165E">
        <w:rPr>
          <w:rFonts w:ascii="Calibri" w:hAnsi="Calibri" w:cs="Calibri"/>
          <w:bCs/>
          <w:color w:val="auto"/>
          <w:szCs w:val="22"/>
        </w:rPr>
        <w:t xml:space="preserve"> hours, comprised of </w:t>
      </w:r>
      <w:r>
        <w:rPr>
          <w:rFonts w:ascii="Calibri" w:hAnsi="Calibri" w:cs="Calibri"/>
          <w:bCs/>
          <w:color w:val="auto"/>
          <w:szCs w:val="22"/>
        </w:rPr>
        <w:t>650</w:t>
      </w:r>
      <w:r w:rsidRPr="00B2165E">
        <w:rPr>
          <w:rFonts w:ascii="Calibri" w:hAnsi="Calibri" w:cs="Calibri"/>
          <w:bCs/>
          <w:color w:val="auto"/>
          <w:szCs w:val="22"/>
        </w:rPr>
        <w:t xml:space="preserve"> hours of structured learning in a face to face delivery mode, </w:t>
      </w:r>
      <w:r>
        <w:rPr>
          <w:rFonts w:ascii="Calibri" w:hAnsi="Calibri" w:cs="Calibri"/>
          <w:bCs/>
          <w:color w:val="auto"/>
          <w:szCs w:val="22"/>
        </w:rPr>
        <w:t>70</w:t>
      </w:r>
      <w:r w:rsidRPr="00B2165E">
        <w:rPr>
          <w:rFonts w:ascii="Calibri" w:hAnsi="Calibri" w:cs="Calibri"/>
          <w:bCs/>
          <w:color w:val="auto"/>
          <w:szCs w:val="22"/>
        </w:rPr>
        <w:t xml:space="preserve"> hours of assessment and </w:t>
      </w:r>
      <w:r>
        <w:rPr>
          <w:rFonts w:ascii="Calibri" w:hAnsi="Calibri" w:cs="Calibri"/>
          <w:bCs/>
          <w:color w:val="auto"/>
          <w:szCs w:val="22"/>
        </w:rPr>
        <w:t>1668</w:t>
      </w:r>
      <w:r w:rsidRPr="00B2165E">
        <w:rPr>
          <w:rFonts w:ascii="Calibri" w:hAnsi="Calibri" w:cs="Calibri"/>
          <w:bCs/>
          <w:color w:val="auto"/>
          <w:szCs w:val="22"/>
        </w:rPr>
        <w:t xml:space="preserve"> hours of unstructured learning.</w:t>
      </w:r>
      <w:r w:rsidRPr="00B2165E">
        <w:rPr>
          <w:rFonts w:ascii="Calibri" w:hAnsi="Calibri" w:cs="Calibri"/>
          <w:bCs/>
          <w:color w:val="auto"/>
          <w:szCs w:val="22"/>
        </w:rPr>
        <w:t xml:space="preserve"> </w:t>
      </w:r>
      <w:r w:rsidRPr="00B2165E">
        <w:rPr>
          <w:rFonts w:ascii="Calibri" w:hAnsi="Calibri" w:cs="Calibri"/>
          <w:bCs/>
          <w:color w:val="auto"/>
          <w:szCs w:val="22"/>
        </w:rPr>
        <w:t>Students will participate in training and assessment that will encompass structured practical tasks and activities within the TAFE simulated engineering workshop. NCVER nominal hours for the units contained within this qualification further justify the supervised hours for this training and assessment strategy.</w:t>
      </w:r>
    </w:p>
    <w:p w:rsidR="002E4752" w:rsidRPr="00EB5D3B"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E4752" w:rsidP="002E4752">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r w:rsidRPr="00F82951">
        <w:rPr>
          <w:rFonts w:ascii="Calibri" w:hAnsi="Calibri" w:cs="Calibri"/>
          <w:b/>
          <w:bCs/>
          <w:color w:val="auto"/>
          <w:szCs w:val="22"/>
          <w:u w:val="single"/>
        </w:rPr>
        <w:t>Delivery includes:</w:t>
      </w:r>
    </w:p>
    <w:p w:rsidR="002E4752" w:rsidRPr="00F82951" w:rsidP="002E4752">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p>
    <w:p w:rsidR="002E4752"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Face to face (synchronous) delivery supervised by a facilitator e.g. classes and tutorials. Also includes practical workshop learning activities. All learning activities completed by whole class, in small groups and</w:t>
      </w:r>
      <w:r>
        <w:rPr>
          <w:rFonts w:ascii="Calibri" w:hAnsi="Calibri" w:cs="Calibri"/>
          <w:bCs/>
          <w:color w:val="auto"/>
          <w:szCs w:val="22"/>
        </w:rPr>
        <w:t xml:space="preserve"> individually at various points.</w:t>
      </w:r>
      <w:r w:rsidRPr="004C0A01">
        <w:rPr>
          <w:rFonts w:ascii="Calibri" w:hAnsi="Calibri" w:cs="Calibri"/>
          <w:bCs/>
          <w:color w:val="auto"/>
          <w:szCs w:val="22"/>
        </w:rPr>
        <w:t xml:space="preserve"> </w:t>
      </w:r>
    </w:p>
    <w:p w:rsidR="002E4752"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E4752" w:rsidRPr="004C0A01"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C0A01">
        <w:rPr>
          <w:rFonts w:ascii="Calibri" w:hAnsi="Calibri" w:cs="Calibri"/>
          <w:bCs/>
          <w:color w:val="auto"/>
          <w:szCs w:val="22"/>
        </w:rPr>
        <w:t>Online/blended: Completing online activities supported by facilitator face to face tutorials</w:t>
      </w:r>
    </w:p>
    <w:p w:rsidR="002E4752" w:rsidRPr="00EB5D3B"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E4752" w:rsidRPr="00C02D51"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C02D51">
        <w:rPr>
          <w:rFonts w:ascii="Calibri" w:hAnsi="Calibri" w:cs="Calibri"/>
          <w:bCs/>
          <w:color w:val="auto"/>
          <w:szCs w:val="22"/>
        </w:rPr>
        <w:t xml:space="preserve">Self-directed - review of structured activities and preparation for assessment is recommended for students enrolled in this course. It is </w:t>
      </w:r>
      <w:r w:rsidRPr="00C02D51">
        <w:rPr>
          <w:rFonts w:ascii="Calibri" w:hAnsi="Calibri" w:cs="Calibri"/>
          <w:bCs/>
          <w:color w:val="auto"/>
          <w:szCs w:val="22"/>
        </w:rPr>
        <w:t xml:space="preserve">reasonably expected that students would undertake self-directed learning activities and assessment preparation for 2 hours per week </w:t>
      </w:r>
      <w:r>
        <w:rPr>
          <w:rFonts w:ascii="Calibri" w:hAnsi="Calibri" w:cs="Calibri"/>
          <w:bCs/>
          <w:color w:val="auto"/>
          <w:szCs w:val="22"/>
        </w:rPr>
        <w:t xml:space="preserve">for 48 weeks a year </w:t>
      </w:r>
      <w:r w:rsidRPr="00C02D51">
        <w:rPr>
          <w:rFonts w:ascii="Calibri" w:hAnsi="Calibri" w:cs="Calibri"/>
          <w:bCs/>
          <w:color w:val="auto"/>
          <w:szCs w:val="22"/>
        </w:rPr>
        <w:t xml:space="preserve">over </w:t>
      </w:r>
      <w:r>
        <w:rPr>
          <w:rFonts w:ascii="Calibri" w:hAnsi="Calibri" w:cs="Calibri"/>
          <w:bCs/>
          <w:color w:val="auto"/>
          <w:szCs w:val="22"/>
        </w:rPr>
        <w:t>the 3 years.</w:t>
      </w:r>
    </w:p>
    <w:p w:rsidR="002E4752" w:rsidRPr="002A3EB5"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E4752" w:rsidRPr="0020487F"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20487F">
        <w:rPr>
          <w:rFonts w:ascii="Calibri" w:hAnsi="Calibri" w:cs="Calibri"/>
          <w:bCs/>
          <w:color w:val="auto"/>
          <w:szCs w:val="22"/>
        </w:rPr>
        <w:t xml:space="preserve">Assessment includes both knowledge and skills assessment tasks. All assessment activities will be conducted in the simulated workplace environment at TAFE that fully replicates </w:t>
      </w:r>
      <w:r w:rsidRPr="0020487F" w:rsidR="003E7002">
        <w:rPr>
          <w:rFonts w:ascii="Calibri" w:hAnsi="Calibri" w:cs="Calibri"/>
          <w:bCs/>
          <w:color w:val="auto"/>
          <w:szCs w:val="22"/>
        </w:rPr>
        <w:t>a</w:t>
      </w:r>
      <w:r w:rsidRPr="0020487F">
        <w:rPr>
          <w:rFonts w:ascii="Calibri" w:hAnsi="Calibri" w:cs="Calibri"/>
          <w:bCs/>
          <w:color w:val="auto"/>
          <w:szCs w:val="22"/>
        </w:rPr>
        <w:t xml:space="preserve"> </w:t>
      </w:r>
      <w:r w:rsidR="003E7002">
        <w:rPr>
          <w:rFonts w:ascii="Calibri" w:hAnsi="Calibri" w:cs="Calibri"/>
          <w:bCs/>
          <w:color w:val="auto"/>
          <w:szCs w:val="22"/>
        </w:rPr>
        <w:t xml:space="preserve">locksmithing </w:t>
      </w:r>
      <w:r w:rsidRPr="0020487F" w:rsidR="003E7002">
        <w:rPr>
          <w:rFonts w:ascii="Calibri" w:hAnsi="Calibri" w:cs="Calibri"/>
          <w:bCs/>
          <w:color w:val="auto"/>
          <w:szCs w:val="22"/>
        </w:rPr>
        <w:t>workshop</w:t>
      </w:r>
      <w:r>
        <w:rPr>
          <w:rFonts w:ascii="Calibri" w:hAnsi="Calibri" w:cs="Calibri"/>
          <w:bCs/>
          <w:color w:val="auto"/>
          <w:szCs w:val="22"/>
        </w:rPr>
        <w:t xml:space="preserve"> environment</w:t>
      </w:r>
      <w:r w:rsidRPr="0020487F">
        <w:rPr>
          <w:rFonts w:ascii="Calibri" w:hAnsi="Calibri" w:cs="Calibri"/>
          <w:bCs/>
          <w:color w:val="auto"/>
          <w:szCs w:val="22"/>
        </w:rPr>
        <w:t>.</w:t>
      </w:r>
    </w:p>
    <w:p w:rsidR="002E4752" w:rsidRPr="0020487F"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E4752" w:rsidRPr="0020487F"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20487F">
        <w:rPr>
          <w:rFonts w:ascii="Calibri" w:hAnsi="Calibri" w:cs="Calibri"/>
          <w:bCs/>
          <w:color w:val="auto"/>
          <w:szCs w:val="22"/>
        </w:rPr>
        <w:t xml:space="preserve">Skills assessments will include direct observation of tasks in the simulated engineering workshop and will use all the required tools, materials, equipment and follow standard work practices and safety requirements. </w:t>
      </w:r>
    </w:p>
    <w:p w:rsidR="002E4752" w:rsidRPr="0020487F"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E4752" w:rsidRPr="0020487F"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20487F">
        <w:rPr>
          <w:rFonts w:ascii="Calibri" w:hAnsi="Calibri" w:cs="Calibri"/>
          <w:bCs/>
          <w:color w:val="auto"/>
          <w:szCs w:val="22"/>
        </w:rPr>
        <w:t>Knowledge assessment will include access to TAFE classroom, computers, assessment tasks and supporting materials required to complete assessment.</w:t>
      </w:r>
    </w:p>
    <w:p w:rsidR="002E4752" w:rsidRPr="0020487F"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E4752"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20487F">
        <w:rPr>
          <w:rFonts w:ascii="Calibri" w:hAnsi="Calibri" w:cs="Calibri"/>
          <w:bCs/>
          <w:color w:val="auto"/>
          <w:szCs w:val="22"/>
        </w:rPr>
        <w:t xml:space="preserve">Assessment will include evidence from their time in practical hands on workshop (TAFE NSW Campus </w:t>
      </w:r>
      <w:r>
        <w:rPr>
          <w:rFonts w:ascii="Calibri" w:hAnsi="Calibri" w:cs="Calibri"/>
          <w:bCs/>
          <w:color w:val="auto"/>
          <w:szCs w:val="22"/>
        </w:rPr>
        <w:t>locksmithing</w:t>
      </w:r>
      <w:r w:rsidRPr="0020487F">
        <w:rPr>
          <w:rFonts w:ascii="Calibri" w:hAnsi="Calibri" w:cs="Calibri"/>
          <w:bCs/>
          <w:color w:val="auto"/>
          <w:szCs w:val="22"/>
        </w:rPr>
        <w:t xml:space="preserve"> workshop) This meets the requirement for this Training Product to ideally include evidence of the candidate's performance in a productive live work environment</w:t>
      </w:r>
      <w:r>
        <w:rPr>
          <w:rFonts w:ascii="Calibri" w:hAnsi="Calibri" w:cs="Calibri"/>
          <w:bCs/>
          <w:color w:val="auto"/>
          <w:szCs w:val="22"/>
        </w:rPr>
        <w:t>.</w:t>
      </w:r>
      <w:r w:rsidRPr="0020487F">
        <w:rPr>
          <w:rFonts w:ascii="Calibri" w:hAnsi="Calibri" w:cs="Calibri"/>
          <w:bCs/>
          <w:color w:val="auto"/>
          <w:szCs w:val="22"/>
        </w:rPr>
        <w:t xml:space="preserve"> </w:t>
      </w:r>
    </w:p>
    <w:p w:rsidR="002E4752" w:rsidRPr="0020487F"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E4752" w:rsidRPr="00F82951" w:rsidP="002E4752">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r w:rsidRPr="00F82951">
        <w:rPr>
          <w:rFonts w:ascii="Calibri" w:hAnsi="Calibri" w:cs="Calibri"/>
          <w:b/>
          <w:bCs/>
          <w:color w:val="auto"/>
          <w:szCs w:val="22"/>
          <w:u w:val="single"/>
        </w:rPr>
        <w:t>Student Support:</w:t>
      </w:r>
    </w:p>
    <w:p w:rsidR="002E4752" w:rsidRPr="0005760C" w:rsidP="002E4752">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05760C">
        <w:rPr>
          <w:rFonts w:ascii="Calibri" w:hAnsi="Calibri" w:cs="Calibri"/>
          <w:bCs/>
          <w:color w:val="auto"/>
          <w:szCs w:val="22"/>
        </w:rPr>
        <w:t>The student will receive a work plan outlining skills required at agreed timelines.</w:t>
      </w:r>
    </w:p>
    <w:p w:rsidR="002E4752" w:rsidRPr="0005760C" w:rsidP="002E47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5760C">
        <w:rPr>
          <w:rFonts w:ascii="Calibri" w:hAnsi="Calibri" w:cs="Calibri"/>
          <w:bCs/>
          <w:color w:val="auto"/>
          <w:szCs w:val="22"/>
        </w:rPr>
        <w:t xml:space="preserve">Support is also provided via fluid communication with teaching staff including ESOs and added sessions as appropriate. The aligned TAFE trainer/assessor will provide support in delivery and assessment of this qualification as required.  </w:t>
      </w:r>
    </w:p>
    <w:p w:rsidR="002E4752" w:rsidRPr="006C2875" w:rsidP="002E47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4F16C8" w:rsidP="004F16C8"/>
    <w:p w:rsidR="004F16C8" w:rsidP="004F16C8">
      <w:pPr>
        <w:sectPr w:rsidSect="004F16C8">
          <w:pgSz w:w="11906" w:h="16838"/>
          <w:pgMar w:top="1230" w:right="1276" w:bottom="1701" w:left="992" w:header="709" w:footer="340" w:gutter="0"/>
          <w:cols w:space="708"/>
          <w:docGrid w:linePitch="360"/>
        </w:sectPr>
      </w:pPr>
    </w:p>
    <w:p w:rsidR="004F16C8" w:rsidP="004F16C8">
      <w:pPr>
        <w:pStyle w:val="Heading3"/>
      </w:pPr>
      <w:bookmarkStart w:id="92" w:name="_Toc535849582"/>
      <w:bookmarkStart w:id="93" w:name="_Toc8818518"/>
      <w:r w:rsidRPr="0001720A">
        <w:t>4.3</w:t>
      </w:r>
      <w:r w:rsidRPr="0001720A">
        <w:tab/>
        <w:t>Assessment</w:t>
      </w:r>
      <w:bookmarkEnd w:id="92"/>
      <w:bookmarkEnd w:id="93"/>
    </w:p>
    <w:p w:rsidR="004F16C8" w:rsidRPr="00DD605B" w:rsidP="004F16C8">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4F16C8" w:rsidP="004F16C8">
      <w:pPr>
        <w:pStyle w:val="Heading4"/>
        <w:spacing w:before="240"/>
      </w:pPr>
      <w:r w:rsidRPr="00D05AF8">
        <w:t>Assessment Method Legend</w:t>
      </w:r>
    </w:p>
    <w:p w:rsidR="004F16C8" w:rsidRPr="00D56049" w:rsidP="004F16C8">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4F16C8" w:rsidRPr="00B8395E" w:rsidP="004F16C8">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4F16C8" w:rsidRPr="00B8395E" w:rsidP="004F16C8">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4F16C8" w:rsidRPr="00B8395E" w:rsidP="004F16C8">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4F16C8" w:rsidRPr="00B8395E" w:rsidP="004F16C8">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4F16C8" w:rsidRPr="00B8395E" w:rsidP="004F16C8">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4F16C8" w:rsidP="004F16C8">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4F16C8" w:rsidRPr="007253C3" w:rsidP="004F16C8">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4F16C8" w:rsidP="004F16C8">
      <w:pPr>
        <w:rPr>
          <w:b/>
        </w:rPr>
        <w:sectPr w:rsidSect="004F16C8">
          <w:type w:val="continuous"/>
          <w:pgSz w:w="11906" w:h="16838"/>
          <w:pgMar w:top="1230" w:right="1276" w:bottom="1701" w:left="992" w:header="709" w:footer="340" w:gutter="0"/>
          <w:cols w:space="2"/>
          <w:docGrid w:linePitch="360"/>
        </w:sectPr>
      </w:pPr>
    </w:p>
    <w:p w:rsidR="004F16C8" w:rsidP="004F16C8">
      <w:pPr>
        <w:pStyle w:val="Heading4"/>
        <w:spacing w:after="240"/>
      </w:pPr>
      <w:r>
        <w:t>Delivery and Assessment</w:t>
      </w:r>
    </w:p>
    <w:p w:rsidR="004F16C8" w:rsidP="004F16C8">
      <w:pPr>
        <w:pStyle w:val="CaptionPurple"/>
      </w:pPr>
      <w:r>
        <w:t xml:space="preserve">Table </w:t>
      </w:r>
      <w:r>
        <w:rPr>
          <w:noProof/>
        </w:rPr>
        <w:t>8</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722"/>
        <w:gridCol w:w="2238"/>
        <w:gridCol w:w="1314"/>
      </w:tblGrid>
      <w:tr w:rsidTr="00AF67B9">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FE72A3" w:rsidRPr="00D56049" w:rsidP="00AF67B9">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rsidR="00FE72A3" w:rsidRPr="00841237" w:rsidP="00AF67B9">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FE72A3" w:rsidRPr="007A1488" w:rsidP="00AF67B9">
            <w:pPr>
              <w:spacing w:after="0"/>
              <w:rPr>
                <w:rFonts w:ascii="Calibri" w:hAnsi="Calibri" w:cs="Calibri"/>
                <w:b/>
                <w:sz w:val="20"/>
                <w:szCs w:val="20"/>
              </w:rPr>
            </w:pPr>
            <w:r w:rsidRPr="007A1488">
              <w:rPr>
                <w:rFonts w:ascii="Calibri" w:hAnsi="Calibri" w:cs="Calibri"/>
                <w:b/>
                <w:sz w:val="20"/>
                <w:szCs w:val="20"/>
              </w:rPr>
              <w:t>Cluster Group #</w:t>
            </w:r>
          </w:p>
          <w:p w:rsidR="00FE72A3" w:rsidRPr="00D56049" w:rsidP="00AF67B9">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FE72A3" w:rsidRPr="005609C4" w:rsidP="00AF67B9">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FE72A3" w:rsidRPr="00B644C4" w:rsidP="00AF67B9">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rsidR="00FE72A3" w:rsidP="00AF67B9">
            <w:pPr>
              <w:spacing w:after="0"/>
              <w:rPr>
                <w:rFonts w:ascii="Calibri" w:hAnsi="Calibri" w:cs="Calibri"/>
                <w:b/>
                <w:sz w:val="20"/>
                <w:szCs w:val="20"/>
              </w:rPr>
            </w:pPr>
            <w:r>
              <w:rPr>
                <w:rFonts w:ascii="Calibri" w:hAnsi="Calibri" w:cs="Calibri"/>
                <w:b/>
                <w:sz w:val="20"/>
                <w:szCs w:val="20"/>
              </w:rPr>
              <w:t xml:space="preserve">Unit </w:t>
            </w:r>
          </w:p>
          <w:p w:rsidR="00FE72A3" w:rsidRPr="00841237" w:rsidP="00AF67B9">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rsidR="00FE72A3" w:rsidP="00AF67B9">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FE72A3" w:rsidRPr="00D56049" w:rsidP="00AF67B9">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FE72A3" w:rsidRPr="007253C3" w:rsidP="00AF67B9">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FE72A3" w:rsidRPr="005609C4" w:rsidP="00AF67B9">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F379E2">
        <w:tblPrEx>
          <w:tblW w:w="5020" w:type="pct"/>
          <w:tblCellMar>
            <w:top w:w="57" w:type="dxa"/>
            <w:left w:w="57" w:type="dxa"/>
            <w:bottom w:w="57" w:type="dxa"/>
            <w:right w:w="57" w:type="dxa"/>
          </w:tblCellMar>
          <w:tblLook w:val="0620"/>
        </w:tblPrEx>
        <w:trPr>
          <w:cantSplit/>
          <w:trHeight w:val="428"/>
        </w:trPr>
        <w:tc>
          <w:tcPr>
            <w:tcW w:w="5000" w:type="pct"/>
            <w:gridSpan w:val="8"/>
            <w:shd w:val="clear" w:color="auto" w:fill="C7C5E0"/>
            <w:vAlign w:val="center"/>
          </w:tcPr>
          <w:p w:rsidR="00F379E2" w:rsidRPr="00F379E2" w:rsidP="00F379E2">
            <w:pPr>
              <w:spacing w:after="0"/>
              <w:jc w:val="center"/>
              <w:rPr>
                <w:rFonts w:ascii="Calibri" w:hAnsi="Calibri" w:cs="Calibri"/>
                <w:b/>
                <w:color w:val="auto"/>
                <w:sz w:val="32"/>
                <w:szCs w:val="32"/>
              </w:rPr>
            </w:pPr>
            <w:r>
              <w:rPr>
                <w:rFonts w:ascii="Calibri" w:hAnsi="Calibri" w:cs="Calibri"/>
                <w:b/>
                <w:color w:val="auto"/>
                <w:sz w:val="32"/>
                <w:szCs w:val="32"/>
              </w:rPr>
              <w:t>S</w:t>
            </w:r>
            <w:r w:rsidRPr="00F379E2">
              <w:rPr>
                <w:rFonts w:ascii="Calibri" w:hAnsi="Calibri" w:cs="Calibri"/>
                <w:b/>
                <w:color w:val="auto"/>
                <w:sz w:val="32"/>
                <w:szCs w:val="32"/>
              </w:rPr>
              <w:t>tage 1</w:t>
            </w: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1</w:t>
            </w:r>
          </w:p>
        </w:tc>
        <w:tc>
          <w:tcPr>
            <w:tcW w:w="1347" w:type="pct"/>
          </w:tcPr>
          <w:p w:rsidR="00FE72A3" w:rsidRPr="00963DF1" w:rsidP="00AF67B9">
            <w:pPr>
              <w:spacing w:after="0"/>
              <w:rPr>
                <w:rFonts w:ascii="Calibri" w:hAnsi="Calibri" w:cs="Calibri"/>
                <w:color w:val="auto"/>
              </w:rPr>
            </w:pPr>
            <w:r w:rsidRPr="00963DF1">
              <w:rPr>
                <w:rFonts w:ascii="Calibri" w:hAnsi="Calibri" w:cs="Calibri"/>
                <w:color w:val="auto"/>
              </w:rPr>
              <w:t>MEM13015 – Work safely and effectively in manufacturing and engineering</w:t>
            </w:r>
          </w:p>
        </w:tc>
        <w:tc>
          <w:tcPr>
            <w:tcW w:w="507" w:type="pct"/>
          </w:tcPr>
          <w:p w:rsidR="00FE72A3" w:rsidRPr="00603E09" w:rsidP="00AF67B9">
            <w:pPr>
              <w:spacing w:after="0"/>
              <w:rPr>
                <w:rFonts w:ascii="Calibri" w:hAnsi="Calibri" w:cs="Calibri"/>
                <w:color w:val="auto"/>
              </w:rPr>
            </w:pPr>
            <w:r>
              <w:rPr>
                <w:rFonts w:ascii="Calibri" w:hAnsi="Calibri" w:cs="Calibri"/>
                <w:color w:val="auto"/>
              </w:rPr>
              <w:t>Stand Alone</w:t>
            </w:r>
          </w:p>
        </w:tc>
        <w:tc>
          <w:tcPr>
            <w:tcW w:w="441" w:type="pct"/>
          </w:tcPr>
          <w:p w:rsidR="00FE72A3" w:rsidRPr="00594770" w:rsidP="00AF67B9">
            <w:pPr>
              <w:spacing w:after="0"/>
              <w:rPr>
                <w:rFonts w:ascii="Calibri" w:hAnsi="Calibri" w:cs="Calibri"/>
                <w:color w:val="auto"/>
                <w:szCs w:val="22"/>
              </w:rPr>
            </w:pPr>
            <w:r w:rsidRPr="00594770">
              <w:rPr>
                <w:rFonts w:ascii="Calibri" w:hAnsi="Calibri" w:cs="Calibri"/>
                <w:color w:val="auto"/>
                <w:szCs w:val="22"/>
              </w:rPr>
              <w:t>Blended</w:t>
            </w:r>
          </w:p>
        </w:tc>
        <w:tc>
          <w:tcPr>
            <w:tcW w:w="436" w:type="pct"/>
          </w:tcPr>
          <w:p w:rsidR="00FE72A3" w:rsidRPr="00181495" w:rsidP="00AF67B9">
            <w:pPr>
              <w:spacing w:after="0"/>
              <w:rPr>
                <w:rFonts w:ascii="Calibri" w:hAnsi="Calibri" w:cs="Calibri"/>
                <w:b/>
                <w:color w:val="auto"/>
                <w:szCs w:val="22"/>
              </w:rPr>
            </w:pPr>
            <w:r w:rsidRPr="00181495">
              <w:rPr>
                <w:rFonts w:ascii="Calibri" w:hAnsi="Calibri" w:cs="Calibri"/>
                <w:b/>
                <w:color w:val="auto"/>
                <w:szCs w:val="22"/>
              </w:rPr>
              <w:t>T = 47</w:t>
            </w:r>
          </w:p>
          <w:p w:rsidR="00FE72A3" w:rsidRPr="00603E09" w:rsidP="00AF67B9">
            <w:pPr>
              <w:spacing w:after="0"/>
              <w:rPr>
                <w:rFonts w:ascii="Calibri" w:hAnsi="Calibri" w:cs="Calibri"/>
                <w:b/>
                <w:color w:val="auto"/>
                <w:sz w:val="20"/>
                <w:szCs w:val="20"/>
              </w:rPr>
            </w:pPr>
            <w:r w:rsidRPr="00181495">
              <w:rPr>
                <w:rFonts w:ascii="Calibri" w:hAnsi="Calibri" w:cs="Calibri"/>
                <w:b/>
                <w:color w:val="auto"/>
                <w:szCs w:val="22"/>
              </w:rPr>
              <w:t>A = 3</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P="00AF67B9">
            <w:pPr>
              <w:keepNext/>
              <w:keepLines/>
              <w:spacing w:after="0"/>
              <w:rPr>
                <w:rFonts w:ascii="Calibri" w:hAnsi="Calibri" w:cs="Calibri"/>
                <w:color w:val="auto"/>
                <w:szCs w:val="20"/>
              </w:rPr>
            </w:pPr>
            <w:r>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2</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MEM16006 – Organise and communicate information</w:t>
            </w:r>
          </w:p>
          <w:p w:rsidR="00FE72A3" w:rsidRPr="005E0BE7" w:rsidP="00AF67B9">
            <w:pPr>
              <w:spacing w:after="0"/>
              <w:rPr>
                <w:rFonts w:ascii="Calibri" w:hAnsi="Calibri" w:cs="Calibri"/>
                <w:color w:val="auto"/>
                <w:sz w:val="16"/>
                <w:szCs w:val="16"/>
              </w:rPr>
            </w:pPr>
            <w:r w:rsidRPr="005E0BE7">
              <w:rPr>
                <w:rFonts w:ascii="Calibri" w:hAnsi="Calibri" w:cs="Calibri"/>
                <w:b/>
                <w:i/>
                <w:color w:val="auto"/>
                <w:sz w:val="16"/>
                <w:szCs w:val="16"/>
              </w:rPr>
              <w:t>MEM R2 Prerequisites:</w:t>
            </w:r>
          </w:p>
          <w:p w:rsidR="00FE72A3" w:rsidRPr="00963DF1" w:rsidP="00AF67B9">
            <w:pPr>
              <w:spacing w:after="0"/>
              <w:rPr>
                <w:rFonts w:ascii="Calibri" w:hAnsi="Calibri" w:cs="Calibri"/>
                <w:color w:val="auto"/>
              </w:rPr>
            </w:pPr>
            <w:r w:rsidRPr="005E0BE7">
              <w:rPr>
                <w:rFonts w:ascii="Calibri" w:hAnsi="Calibri" w:cs="Calibri"/>
                <w:color w:val="auto"/>
                <w:sz w:val="16"/>
                <w:szCs w:val="16"/>
              </w:rPr>
              <w:t>MEM13015 Work safely and effectively in manufacturing and engineering</w:t>
            </w:r>
          </w:p>
        </w:tc>
        <w:tc>
          <w:tcPr>
            <w:tcW w:w="507" w:type="pct"/>
          </w:tcPr>
          <w:p w:rsidR="00FE72A3" w:rsidRPr="00603E09" w:rsidP="00AF67B9">
            <w:pPr>
              <w:spacing w:after="0"/>
              <w:rPr>
                <w:rFonts w:ascii="Calibri" w:hAnsi="Calibri" w:cs="Calibri"/>
                <w:color w:val="auto"/>
              </w:rPr>
            </w:pPr>
            <w:r w:rsidRPr="00FD60CF">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181495" w:rsidP="00AF67B9">
            <w:pPr>
              <w:spacing w:after="0"/>
              <w:rPr>
                <w:rFonts w:ascii="Calibri" w:hAnsi="Calibri" w:cs="Calibri"/>
                <w:b/>
                <w:color w:val="auto"/>
                <w:szCs w:val="22"/>
              </w:rPr>
            </w:pPr>
            <w:r w:rsidRPr="00181495">
              <w:rPr>
                <w:rFonts w:ascii="Calibri" w:hAnsi="Calibri" w:cs="Calibri"/>
                <w:b/>
                <w:color w:val="auto"/>
                <w:szCs w:val="22"/>
              </w:rPr>
              <w:t xml:space="preserve">T = </w:t>
            </w:r>
            <w:r>
              <w:rPr>
                <w:rFonts w:ascii="Calibri" w:hAnsi="Calibri" w:cs="Calibri"/>
                <w:b/>
                <w:color w:val="auto"/>
                <w:szCs w:val="22"/>
              </w:rPr>
              <w:t>9</w:t>
            </w:r>
          </w:p>
          <w:p w:rsidR="00FE72A3" w:rsidRPr="00603E09" w:rsidP="00AF67B9">
            <w:pPr>
              <w:spacing w:after="0"/>
              <w:rPr>
                <w:rFonts w:ascii="Calibri" w:hAnsi="Calibri" w:cs="Calibri"/>
                <w:b/>
                <w:color w:val="auto"/>
                <w:sz w:val="20"/>
                <w:szCs w:val="20"/>
              </w:rPr>
            </w:pPr>
            <w:r w:rsidRPr="00181495">
              <w:rPr>
                <w:rFonts w:ascii="Calibri" w:hAnsi="Calibri" w:cs="Calibri"/>
                <w:b/>
                <w:color w:val="auto"/>
                <w:szCs w:val="22"/>
              </w:rPr>
              <w:t xml:space="preserve">A = </w:t>
            </w:r>
            <w:r>
              <w:rPr>
                <w:rFonts w:ascii="Calibri" w:hAnsi="Calibri" w:cs="Calibri"/>
                <w:b/>
                <w:color w:val="auto"/>
                <w:szCs w:val="22"/>
              </w:rPr>
              <w:t>1</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3</w:t>
            </w:r>
          </w:p>
        </w:tc>
        <w:tc>
          <w:tcPr>
            <w:tcW w:w="1347" w:type="pct"/>
          </w:tcPr>
          <w:p w:rsidR="00FE72A3" w:rsidP="00AF67B9">
            <w:pPr>
              <w:spacing w:after="0"/>
              <w:rPr>
                <w:rFonts w:ascii="Calibri" w:hAnsi="Calibri" w:cs="Calibri"/>
              </w:rPr>
            </w:pPr>
            <w:r>
              <w:rPr>
                <w:rFonts w:ascii="Calibri" w:hAnsi="Calibri" w:cs="Calibri"/>
              </w:rPr>
              <w:t>MEM11011 Undertake manual handling</w:t>
            </w:r>
          </w:p>
          <w:p w:rsidR="00FE72A3" w:rsidRPr="005E0BE7" w:rsidP="00AF67B9">
            <w:pPr>
              <w:spacing w:after="0"/>
              <w:rPr>
                <w:rFonts w:ascii="Calibri" w:hAnsi="Calibri" w:cs="Calibri"/>
                <w:color w:val="auto"/>
                <w:sz w:val="16"/>
                <w:szCs w:val="16"/>
              </w:rPr>
            </w:pPr>
            <w:r w:rsidRPr="005E0BE7">
              <w:rPr>
                <w:rFonts w:ascii="Calibri" w:hAnsi="Calibri" w:cs="Calibri"/>
                <w:b/>
                <w:i/>
                <w:color w:val="auto"/>
                <w:sz w:val="16"/>
                <w:szCs w:val="16"/>
              </w:rPr>
              <w:t>MEM R2 Prerequisites:</w:t>
            </w:r>
          </w:p>
          <w:p w:rsidR="00FE72A3" w:rsidRPr="005E0BE7" w:rsidP="00AF67B9">
            <w:pPr>
              <w:spacing w:after="0"/>
              <w:rPr>
                <w:rFonts w:ascii="Calibri" w:hAnsi="Calibri" w:cs="Calibri"/>
                <w:color w:val="auto"/>
                <w:sz w:val="16"/>
                <w:szCs w:val="16"/>
              </w:rPr>
            </w:pPr>
            <w:r w:rsidRPr="005E0BE7">
              <w:rPr>
                <w:rFonts w:ascii="Calibri" w:hAnsi="Calibri" w:cs="Calibri"/>
                <w:color w:val="auto"/>
                <w:sz w:val="16"/>
                <w:szCs w:val="16"/>
              </w:rPr>
              <w:t>MEM13015 Work safely and effectively in manufacturing and engineering</w:t>
            </w:r>
          </w:p>
          <w:p w:rsidR="00FE72A3" w:rsidRPr="00963DF1" w:rsidP="00AF67B9">
            <w:pPr>
              <w:spacing w:after="0"/>
              <w:rPr>
                <w:rFonts w:ascii="Calibri" w:hAnsi="Calibri" w:cs="Calibri"/>
                <w:color w:val="auto"/>
              </w:rPr>
            </w:pPr>
            <w:r w:rsidRPr="005E0BE7">
              <w:rPr>
                <w:rFonts w:ascii="Calibri" w:hAnsi="Calibri" w:cs="Calibri"/>
                <w:color w:val="auto"/>
                <w:sz w:val="16"/>
                <w:szCs w:val="16"/>
              </w:rPr>
              <w:t>MEM16006 Organise and communicate information</w:t>
            </w:r>
          </w:p>
        </w:tc>
        <w:tc>
          <w:tcPr>
            <w:tcW w:w="507" w:type="pct"/>
          </w:tcPr>
          <w:p w:rsidR="00FE72A3" w:rsidRPr="00603E09" w:rsidP="00AF67B9">
            <w:pPr>
              <w:spacing w:after="0"/>
              <w:rPr>
                <w:rFonts w:ascii="Calibri" w:hAnsi="Calibri" w:cs="Calibri"/>
                <w:color w:val="auto"/>
              </w:rPr>
            </w:pPr>
            <w:r w:rsidRPr="00FD60CF">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181495" w:rsidP="00AF67B9">
            <w:pPr>
              <w:spacing w:after="0"/>
              <w:rPr>
                <w:rFonts w:ascii="Calibri" w:hAnsi="Calibri" w:cs="Calibri"/>
                <w:b/>
                <w:color w:val="auto"/>
                <w:szCs w:val="22"/>
              </w:rPr>
            </w:pPr>
            <w:r w:rsidRPr="00181495">
              <w:rPr>
                <w:rFonts w:ascii="Calibri" w:hAnsi="Calibri" w:cs="Calibri"/>
                <w:b/>
                <w:color w:val="auto"/>
                <w:szCs w:val="22"/>
              </w:rPr>
              <w:t xml:space="preserve">T = </w:t>
            </w:r>
            <w:r>
              <w:rPr>
                <w:rFonts w:ascii="Calibri" w:hAnsi="Calibri" w:cs="Calibri"/>
                <w:b/>
                <w:color w:val="auto"/>
                <w:szCs w:val="22"/>
              </w:rPr>
              <w:t>8</w:t>
            </w:r>
          </w:p>
          <w:p w:rsidR="00FE72A3" w:rsidRPr="00603E09" w:rsidP="00AF67B9">
            <w:pPr>
              <w:spacing w:after="0"/>
              <w:rPr>
                <w:rFonts w:ascii="Calibri" w:hAnsi="Calibri" w:cs="Calibri"/>
                <w:b/>
                <w:color w:val="auto"/>
                <w:sz w:val="20"/>
                <w:szCs w:val="20"/>
              </w:rPr>
            </w:pPr>
            <w:r w:rsidRPr="00181495">
              <w:rPr>
                <w:rFonts w:ascii="Calibri" w:hAnsi="Calibri" w:cs="Calibri"/>
                <w:b/>
                <w:color w:val="auto"/>
                <w:szCs w:val="22"/>
              </w:rPr>
              <w:t xml:space="preserve">A = </w:t>
            </w:r>
            <w:r>
              <w:rPr>
                <w:rFonts w:ascii="Calibri" w:hAnsi="Calibri" w:cs="Calibri"/>
                <w:b/>
                <w:color w:val="auto"/>
                <w:szCs w:val="22"/>
              </w:rPr>
              <w:t>2</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4</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MEM09002 – Interpret technical drawing</w:t>
            </w:r>
          </w:p>
          <w:p w:rsidR="00FE72A3" w:rsidP="00AF67B9">
            <w:pPr>
              <w:spacing w:after="0"/>
              <w:rPr>
                <w:rFonts w:ascii="Calibri" w:hAnsi="Calibri" w:cs="Calibri"/>
                <w:b/>
                <w:i/>
                <w:color w:val="auto"/>
                <w:sz w:val="16"/>
                <w:szCs w:val="16"/>
              </w:rPr>
            </w:pPr>
            <w:r w:rsidRPr="005E0BE7">
              <w:rPr>
                <w:rFonts w:ascii="Calibri" w:hAnsi="Calibri" w:cs="Calibri"/>
                <w:b/>
                <w:i/>
                <w:color w:val="auto"/>
                <w:sz w:val="16"/>
                <w:szCs w:val="16"/>
              </w:rPr>
              <w:t>MEM R2 Prerequisites:</w:t>
            </w:r>
          </w:p>
          <w:p w:rsidR="00FE72A3" w:rsidRPr="00325784" w:rsidP="00AF67B9">
            <w:pPr>
              <w:spacing w:after="0"/>
              <w:rPr>
                <w:rFonts w:ascii="Calibri" w:hAnsi="Calibri" w:cs="Calibri"/>
                <w:i/>
                <w:color w:val="auto"/>
                <w:sz w:val="16"/>
                <w:szCs w:val="16"/>
              </w:rPr>
            </w:pPr>
            <w:r w:rsidRPr="00325784">
              <w:rPr>
                <w:rFonts w:ascii="Calibri" w:hAnsi="Calibri" w:cs="Calibri"/>
                <w:i/>
                <w:color w:val="auto"/>
                <w:sz w:val="16"/>
                <w:szCs w:val="16"/>
              </w:rPr>
              <w:t>MEM12023 – Perform engineering measurements</w:t>
            </w:r>
          </w:p>
          <w:p w:rsidR="00FE72A3" w:rsidRPr="005E0BE7" w:rsidP="00AF67B9">
            <w:pPr>
              <w:spacing w:after="0"/>
              <w:rPr>
                <w:rFonts w:ascii="Calibri" w:hAnsi="Calibri" w:cs="Calibri"/>
                <w:color w:val="auto"/>
                <w:sz w:val="16"/>
                <w:szCs w:val="16"/>
              </w:rPr>
            </w:pPr>
            <w:r>
              <w:rPr>
                <w:rFonts w:ascii="Calibri" w:hAnsi="Calibri" w:cs="Calibri"/>
                <w:color w:val="auto"/>
                <w:sz w:val="16"/>
                <w:szCs w:val="16"/>
              </w:rPr>
              <w:t>MEM12024 – Perform computations</w:t>
            </w:r>
          </w:p>
          <w:p w:rsidR="00FE72A3" w:rsidRPr="005E0BE7" w:rsidP="00AF67B9">
            <w:pPr>
              <w:spacing w:after="0"/>
              <w:rPr>
                <w:rFonts w:ascii="Calibri" w:hAnsi="Calibri" w:cs="Calibri"/>
                <w:color w:val="auto"/>
                <w:sz w:val="16"/>
                <w:szCs w:val="16"/>
              </w:rPr>
            </w:pPr>
            <w:r w:rsidRPr="005E0BE7">
              <w:rPr>
                <w:rFonts w:ascii="Calibri" w:hAnsi="Calibri" w:cs="Calibri"/>
                <w:color w:val="auto"/>
                <w:sz w:val="16"/>
                <w:szCs w:val="16"/>
              </w:rPr>
              <w:t>MEM13015 Work safely and effectively in manufacturing and engineering</w:t>
            </w:r>
          </w:p>
          <w:p w:rsidR="00FE72A3" w:rsidRPr="00963DF1" w:rsidP="00AF67B9">
            <w:pPr>
              <w:spacing w:after="0"/>
              <w:rPr>
                <w:rFonts w:ascii="Calibri" w:hAnsi="Calibri" w:cs="Calibri"/>
                <w:color w:val="auto"/>
              </w:rPr>
            </w:pPr>
            <w:r w:rsidRPr="005E0BE7">
              <w:rPr>
                <w:rFonts w:ascii="Calibri" w:hAnsi="Calibri" w:cs="Calibri"/>
                <w:color w:val="auto"/>
                <w:sz w:val="16"/>
                <w:szCs w:val="16"/>
              </w:rPr>
              <w:t>MEM16006 Organise and communicate information</w:t>
            </w:r>
          </w:p>
        </w:tc>
        <w:tc>
          <w:tcPr>
            <w:tcW w:w="507" w:type="pct"/>
          </w:tcPr>
          <w:p w:rsidR="00FE72A3" w:rsidRPr="00603E09" w:rsidP="00AF67B9">
            <w:pPr>
              <w:spacing w:after="0"/>
              <w:rPr>
                <w:rFonts w:ascii="Calibri" w:hAnsi="Calibri" w:cs="Calibri"/>
                <w:color w:val="auto"/>
              </w:rPr>
            </w:pPr>
            <w:r w:rsidRPr="00FD60CF">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181495" w:rsidP="00AF67B9">
            <w:pPr>
              <w:spacing w:after="0"/>
              <w:rPr>
                <w:rFonts w:ascii="Calibri" w:hAnsi="Calibri" w:cs="Calibri"/>
                <w:b/>
                <w:color w:val="auto"/>
                <w:szCs w:val="22"/>
              </w:rPr>
            </w:pPr>
            <w:r>
              <w:rPr>
                <w:rFonts w:ascii="Calibri" w:hAnsi="Calibri" w:cs="Calibri"/>
                <w:b/>
                <w:color w:val="auto"/>
                <w:szCs w:val="22"/>
              </w:rPr>
              <w:t>T =  27</w:t>
            </w:r>
            <w:r w:rsidRPr="00181495">
              <w:rPr>
                <w:rFonts w:ascii="Calibri" w:hAnsi="Calibri" w:cs="Calibri"/>
                <w:b/>
                <w:color w:val="auto"/>
                <w:szCs w:val="22"/>
              </w:rPr>
              <w:t>.5</w:t>
            </w:r>
          </w:p>
          <w:p w:rsidR="00FE72A3" w:rsidRPr="00603E09" w:rsidP="00AF67B9">
            <w:pPr>
              <w:spacing w:after="0"/>
              <w:rPr>
                <w:rFonts w:ascii="Calibri" w:hAnsi="Calibri" w:cs="Calibri"/>
                <w:b/>
                <w:color w:val="auto"/>
                <w:sz w:val="20"/>
                <w:szCs w:val="20"/>
              </w:rPr>
            </w:pPr>
            <w:r w:rsidRPr="00181495">
              <w:rPr>
                <w:rFonts w:ascii="Calibri" w:hAnsi="Calibri" w:cs="Calibri"/>
                <w:b/>
                <w:color w:val="auto"/>
                <w:szCs w:val="22"/>
              </w:rPr>
              <w:t>A = 2.5</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5</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MEM18001 – Use hand tools</w:t>
            </w:r>
          </w:p>
          <w:p w:rsidR="00FE72A3" w:rsidRPr="005E0BE7" w:rsidP="00AF67B9">
            <w:pPr>
              <w:spacing w:after="0"/>
              <w:rPr>
                <w:rFonts w:ascii="Calibri" w:hAnsi="Calibri" w:cs="Calibri"/>
                <w:color w:val="auto"/>
                <w:sz w:val="16"/>
                <w:szCs w:val="16"/>
              </w:rPr>
            </w:pPr>
            <w:r w:rsidRPr="005E0BE7">
              <w:rPr>
                <w:rFonts w:ascii="Calibri" w:hAnsi="Calibri" w:cs="Calibri"/>
                <w:b/>
                <w:i/>
                <w:color w:val="auto"/>
                <w:sz w:val="16"/>
                <w:szCs w:val="16"/>
              </w:rPr>
              <w:t>MEM R2 Prerequisites:</w:t>
            </w:r>
          </w:p>
          <w:p w:rsidR="00FE72A3" w:rsidP="00AF67B9">
            <w:pPr>
              <w:spacing w:after="0"/>
              <w:rPr>
                <w:rFonts w:ascii="Calibri" w:hAnsi="Calibri" w:cs="Calibri"/>
                <w:color w:val="auto"/>
                <w:sz w:val="16"/>
                <w:szCs w:val="16"/>
              </w:rPr>
            </w:pPr>
            <w:r>
              <w:rPr>
                <w:rFonts w:ascii="Calibri" w:hAnsi="Calibri" w:cs="Calibri"/>
                <w:color w:val="auto"/>
                <w:sz w:val="16"/>
                <w:szCs w:val="16"/>
              </w:rPr>
              <w:t>MEM11011 Undertake manual handling</w:t>
            </w:r>
          </w:p>
          <w:p w:rsidR="00FE72A3" w:rsidRPr="005E0BE7" w:rsidP="00AF67B9">
            <w:pPr>
              <w:spacing w:after="0"/>
              <w:rPr>
                <w:rFonts w:ascii="Calibri" w:hAnsi="Calibri" w:cs="Calibri"/>
                <w:color w:val="auto"/>
                <w:sz w:val="16"/>
                <w:szCs w:val="16"/>
              </w:rPr>
            </w:pPr>
            <w:r w:rsidRPr="005E0BE7">
              <w:rPr>
                <w:rFonts w:ascii="Calibri" w:hAnsi="Calibri" w:cs="Calibri"/>
                <w:color w:val="auto"/>
                <w:sz w:val="16"/>
                <w:szCs w:val="16"/>
              </w:rPr>
              <w:t>MEM13015 Work safely and effectively in manufacturing and engineering</w:t>
            </w:r>
          </w:p>
          <w:p w:rsidR="00FE72A3" w:rsidRPr="00963DF1" w:rsidP="00AF67B9">
            <w:pPr>
              <w:spacing w:after="0"/>
              <w:rPr>
                <w:rFonts w:ascii="Calibri" w:hAnsi="Calibri" w:cs="Calibri"/>
                <w:color w:val="auto"/>
              </w:rPr>
            </w:pPr>
            <w:r w:rsidRPr="005E0BE7">
              <w:rPr>
                <w:rFonts w:ascii="Calibri" w:hAnsi="Calibri" w:cs="Calibri"/>
                <w:color w:val="auto"/>
                <w:sz w:val="16"/>
                <w:szCs w:val="16"/>
              </w:rPr>
              <w:t>MEM16006 Organise and communicate information</w:t>
            </w:r>
          </w:p>
        </w:tc>
        <w:tc>
          <w:tcPr>
            <w:tcW w:w="507" w:type="pct"/>
          </w:tcPr>
          <w:p w:rsidR="00FE72A3" w:rsidRPr="00603E09" w:rsidP="00AF67B9">
            <w:pPr>
              <w:spacing w:after="0"/>
              <w:rPr>
                <w:rFonts w:ascii="Calibri" w:hAnsi="Calibri" w:cs="Calibri"/>
                <w:color w:val="auto"/>
              </w:rPr>
            </w:pPr>
            <w:r>
              <w:rPr>
                <w:rFonts w:ascii="Calibri" w:hAnsi="Calibri" w:cs="Calibri"/>
                <w:color w:val="auto"/>
              </w:rPr>
              <w:t>Clustered Skills Assessment</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181495" w:rsidP="00AF67B9">
            <w:pPr>
              <w:spacing w:after="0"/>
              <w:rPr>
                <w:rFonts w:ascii="Calibri" w:hAnsi="Calibri" w:cs="Calibri"/>
                <w:b/>
                <w:color w:val="auto"/>
                <w:szCs w:val="22"/>
              </w:rPr>
            </w:pPr>
            <w:r w:rsidRPr="00181495">
              <w:rPr>
                <w:rFonts w:ascii="Calibri" w:hAnsi="Calibri" w:cs="Calibri"/>
                <w:b/>
                <w:color w:val="auto"/>
                <w:szCs w:val="22"/>
              </w:rPr>
              <w:t xml:space="preserve">T = </w:t>
            </w:r>
            <w:r>
              <w:rPr>
                <w:rFonts w:ascii="Calibri" w:hAnsi="Calibri" w:cs="Calibri"/>
                <w:b/>
                <w:color w:val="auto"/>
                <w:szCs w:val="22"/>
              </w:rPr>
              <w:t>17</w:t>
            </w:r>
          </w:p>
          <w:p w:rsidR="00FE72A3" w:rsidRPr="00181495" w:rsidP="00AF67B9">
            <w:pPr>
              <w:spacing w:after="0"/>
              <w:rPr>
                <w:rFonts w:ascii="Calibri" w:hAnsi="Calibri" w:cs="Calibri"/>
                <w:b/>
                <w:color w:val="auto"/>
                <w:szCs w:val="22"/>
              </w:rPr>
            </w:pPr>
            <w:r w:rsidRPr="00181495">
              <w:rPr>
                <w:rFonts w:ascii="Calibri" w:hAnsi="Calibri" w:cs="Calibri"/>
                <w:b/>
                <w:color w:val="auto"/>
                <w:szCs w:val="22"/>
              </w:rPr>
              <w:t xml:space="preserve">A = </w:t>
            </w:r>
            <w:r>
              <w:rPr>
                <w:rFonts w:ascii="Calibri" w:hAnsi="Calibri" w:cs="Calibri"/>
                <w:b/>
                <w:color w:val="auto"/>
                <w:szCs w:val="22"/>
              </w:rPr>
              <w:t>3</w:t>
            </w:r>
          </w:p>
          <w:p w:rsidR="00FE72A3" w:rsidRPr="00181495" w:rsidP="00AF67B9">
            <w:pPr>
              <w:spacing w:after="0"/>
              <w:rPr>
                <w:rFonts w:ascii="Calibri" w:hAnsi="Calibri" w:cs="Calibri"/>
                <w:b/>
                <w:color w:val="auto"/>
                <w:szCs w:val="22"/>
              </w:rPr>
            </w:pPr>
          </w:p>
          <w:p w:rsidR="00FE72A3" w:rsidRPr="00181495" w:rsidP="00AF67B9">
            <w:pPr>
              <w:spacing w:after="0"/>
              <w:rPr>
                <w:rFonts w:ascii="Calibri" w:hAnsi="Calibri" w:cs="Calibri"/>
                <w:b/>
                <w:color w:val="auto"/>
                <w:szCs w:val="22"/>
              </w:rPr>
            </w:pPr>
          </w:p>
          <w:p w:rsidR="00FE72A3" w:rsidRPr="00181495" w:rsidP="00AF67B9">
            <w:pPr>
              <w:spacing w:after="0"/>
              <w:rPr>
                <w:rFonts w:ascii="Calibri" w:hAnsi="Calibri" w:cs="Calibri"/>
                <w:b/>
                <w:color w:val="auto"/>
                <w:szCs w:val="22"/>
              </w:rPr>
            </w:pPr>
          </w:p>
          <w:p w:rsidR="00FE72A3" w:rsidRPr="00181495" w:rsidP="00AF67B9">
            <w:pPr>
              <w:spacing w:after="0"/>
              <w:rPr>
                <w:rFonts w:ascii="Calibri" w:hAnsi="Calibri" w:cs="Calibri"/>
                <w:b/>
                <w:color w:val="auto"/>
                <w:szCs w:val="22"/>
              </w:rPr>
            </w:pPr>
          </w:p>
          <w:p w:rsidR="00FE72A3" w:rsidRPr="00603E09" w:rsidP="00AF67B9">
            <w:pPr>
              <w:spacing w:after="0"/>
              <w:rPr>
                <w:rFonts w:ascii="Calibri" w:hAnsi="Calibri" w:cs="Calibri"/>
                <w:b/>
                <w:color w:val="auto"/>
                <w:sz w:val="20"/>
                <w:szCs w:val="20"/>
              </w:rPr>
            </w:pP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6</w:t>
            </w:r>
          </w:p>
        </w:tc>
        <w:tc>
          <w:tcPr>
            <w:tcW w:w="1347" w:type="pct"/>
          </w:tcPr>
          <w:p w:rsidR="00FE72A3" w:rsidP="00AF67B9">
            <w:pPr>
              <w:spacing w:after="0"/>
              <w:rPr>
                <w:rFonts w:ascii="Calibri" w:hAnsi="Calibri" w:cs="Calibri"/>
              </w:rPr>
            </w:pPr>
            <w:r>
              <w:rPr>
                <w:rFonts w:ascii="Calibri" w:hAnsi="Calibri" w:cs="Calibri"/>
              </w:rPr>
              <w:t>MEM18002 Use power tools/hand held operations</w:t>
            </w:r>
          </w:p>
          <w:p w:rsidR="00FE72A3" w:rsidRPr="00FB645D" w:rsidP="00AF67B9">
            <w:pPr>
              <w:spacing w:after="0"/>
              <w:rPr>
                <w:rFonts w:ascii="Calibri" w:hAnsi="Calibri" w:cs="Calibri"/>
                <w:color w:val="auto"/>
                <w:sz w:val="16"/>
                <w:szCs w:val="16"/>
              </w:rPr>
            </w:pPr>
            <w:r w:rsidRPr="005E0BE7">
              <w:rPr>
                <w:rFonts w:ascii="Calibri" w:hAnsi="Calibri" w:cs="Calibri"/>
                <w:b/>
                <w:i/>
                <w:color w:val="auto"/>
                <w:sz w:val="16"/>
                <w:szCs w:val="16"/>
              </w:rPr>
              <w:t>MEM R2 Prerequisites:</w:t>
            </w:r>
          </w:p>
          <w:p w:rsidR="00FE72A3" w:rsidP="00AF67B9">
            <w:pPr>
              <w:spacing w:after="0"/>
              <w:rPr>
                <w:rFonts w:ascii="Calibri" w:hAnsi="Calibri" w:cs="Calibri"/>
                <w:color w:val="auto"/>
                <w:sz w:val="16"/>
                <w:szCs w:val="16"/>
              </w:rPr>
            </w:pPr>
            <w:r>
              <w:rPr>
                <w:rFonts w:ascii="Calibri" w:hAnsi="Calibri" w:cs="Calibri"/>
                <w:color w:val="auto"/>
                <w:sz w:val="16"/>
                <w:szCs w:val="16"/>
              </w:rPr>
              <w:t>MEM11011 Undertake manual handling</w:t>
            </w:r>
          </w:p>
          <w:p w:rsidR="00FE72A3" w:rsidRPr="005E0BE7" w:rsidP="00AF67B9">
            <w:pPr>
              <w:spacing w:after="0"/>
              <w:rPr>
                <w:rFonts w:ascii="Calibri" w:hAnsi="Calibri" w:cs="Calibri"/>
                <w:color w:val="auto"/>
                <w:sz w:val="16"/>
                <w:szCs w:val="16"/>
              </w:rPr>
            </w:pPr>
            <w:r w:rsidRPr="005E0BE7">
              <w:rPr>
                <w:rFonts w:ascii="Calibri" w:hAnsi="Calibri" w:cs="Calibri"/>
                <w:color w:val="auto"/>
                <w:sz w:val="16"/>
                <w:szCs w:val="16"/>
              </w:rPr>
              <w:t>MEM13015 Work safely and effectively in manufacturing and engineering</w:t>
            </w:r>
          </w:p>
          <w:p w:rsidR="00FE72A3" w:rsidRPr="00963DF1" w:rsidP="00AF67B9">
            <w:pPr>
              <w:spacing w:after="0"/>
              <w:rPr>
                <w:rFonts w:ascii="Calibri" w:hAnsi="Calibri" w:cs="Calibri"/>
                <w:color w:val="auto"/>
              </w:rPr>
            </w:pPr>
            <w:r w:rsidRPr="005E0BE7">
              <w:rPr>
                <w:rFonts w:ascii="Calibri" w:hAnsi="Calibri" w:cs="Calibri"/>
                <w:color w:val="auto"/>
                <w:sz w:val="16"/>
                <w:szCs w:val="16"/>
              </w:rPr>
              <w:t>MEM16006 Organise and communicate information</w:t>
            </w:r>
          </w:p>
        </w:tc>
        <w:tc>
          <w:tcPr>
            <w:tcW w:w="507" w:type="pct"/>
          </w:tcPr>
          <w:p w:rsidR="00FE72A3" w:rsidRPr="00603E09" w:rsidP="00AF67B9">
            <w:pPr>
              <w:spacing w:after="0"/>
              <w:rPr>
                <w:rFonts w:ascii="Calibri" w:hAnsi="Calibri" w:cs="Calibri"/>
                <w:color w:val="auto"/>
              </w:rPr>
            </w:pPr>
            <w:r>
              <w:rPr>
                <w:rFonts w:ascii="Calibri" w:hAnsi="Calibri" w:cs="Calibri"/>
                <w:color w:val="auto"/>
              </w:rPr>
              <w:t>Clustered Skills Assessment</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181495" w:rsidP="00AF67B9">
            <w:pPr>
              <w:spacing w:after="0"/>
              <w:rPr>
                <w:rFonts w:ascii="Calibri" w:hAnsi="Calibri" w:cs="Calibri"/>
                <w:b/>
                <w:color w:val="auto"/>
                <w:szCs w:val="22"/>
              </w:rPr>
            </w:pPr>
            <w:r w:rsidRPr="00181495">
              <w:rPr>
                <w:rFonts w:ascii="Calibri" w:hAnsi="Calibri" w:cs="Calibri"/>
                <w:b/>
                <w:color w:val="auto"/>
                <w:szCs w:val="22"/>
              </w:rPr>
              <w:t xml:space="preserve">T = </w:t>
            </w:r>
            <w:r>
              <w:rPr>
                <w:rFonts w:ascii="Calibri" w:hAnsi="Calibri" w:cs="Calibri"/>
                <w:b/>
                <w:color w:val="auto"/>
                <w:szCs w:val="22"/>
              </w:rPr>
              <w:t>17</w:t>
            </w:r>
          </w:p>
          <w:p w:rsidR="00FE72A3" w:rsidRPr="00181495" w:rsidP="00AF67B9">
            <w:pPr>
              <w:spacing w:after="0"/>
              <w:rPr>
                <w:rFonts w:ascii="Calibri" w:hAnsi="Calibri" w:cs="Calibri"/>
                <w:b/>
                <w:color w:val="auto"/>
                <w:szCs w:val="22"/>
              </w:rPr>
            </w:pPr>
            <w:r w:rsidRPr="00181495">
              <w:rPr>
                <w:rFonts w:ascii="Calibri" w:hAnsi="Calibri" w:cs="Calibri"/>
                <w:b/>
                <w:color w:val="auto"/>
                <w:szCs w:val="22"/>
              </w:rPr>
              <w:t xml:space="preserve">A = </w:t>
            </w:r>
            <w:r>
              <w:rPr>
                <w:rFonts w:ascii="Calibri" w:hAnsi="Calibri" w:cs="Calibri"/>
                <w:b/>
                <w:color w:val="auto"/>
                <w:szCs w:val="22"/>
              </w:rPr>
              <w:t>3</w:t>
            </w:r>
          </w:p>
          <w:p w:rsidR="00FE72A3" w:rsidRPr="00603E09" w:rsidP="00AF67B9">
            <w:pPr>
              <w:spacing w:after="0"/>
              <w:rPr>
                <w:rFonts w:ascii="Calibri" w:hAnsi="Calibri" w:cs="Calibri"/>
                <w:b/>
                <w:color w:val="auto"/>
                <w:sz w:val="20"/>
                <w:szCs w:val="20"/>
              </w:rPr>
            </w:pP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7</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MEM12023 – Perform engineering measurements</w:t>
            </w:r>
          </w:p>
          <w:p w:rsidR="00FE72A3" w:rsidRPr="005E0BE7" w:rsidP="00AF67B9">
            <w:pPr>
              <w:spacing w:after="0"/>
              <w:rPr>
                <w:rFonts w:ascii="Calibri" w:hAnsi="Calibri" w:cs="Calibri"/>
                <w:color w:val="auto"/>
                <w:sz w:val="16"/>
                <w:szCs w:val="16"/>
              </w:rPr>
            </w:pPr>
            <w:r w:rsidRPr="005E0BE7">
              <w:rPr>
                <w:rFonts w:ascii="Calibri" w:hAnsi="Calibri" w:cs="Calibri"/>
                <w:b/>
                <w:i/>
                <w:color w:val="auto"/>
                <w:sz w:val="16"/>
                <w:szCs w:val="16"/>
              </w:rPr>
              <w:t>MEM R2 Prerequisites:</w:t>
            </w:r>
          </w:p>
          <w:p w:rsidR="00FE72A3" w:rsidRPr="005E0BE7" w:rsidP="00AF67B9">
            <w:pPr>
              <w:spacing w:after="0"/>
              <w:rPr>
                <w:rFonts w:ascii="Calibri" w:hAnsi="Calibri" w:cs="Calibri"/>
                <w:color w:val="auto"/>
                <w:sz w:val="16"/>
                <w:szCs w:val="16"/>
              </w:rPr>
            </w:pPr>
            <w:r w:rsidRPr="005E0BE7">
              <w:rPr>
                <w:rFonts w:ascii="Calibri" w:hAnsi="Calibri" w:cs="Calibri"/>
                <w:color w:val="auto"/>
                <w:sz w:val="16"/>
                <w:szCs w:val="16"/>
              </w:rPr>
              <w:t>MEM13015 Work safely and effectively in manufacturing and engineering</w:t>
            </w:r>
          </w:p>
          <w:p w:rsidR="00FE72A3" w:rsidRPr="00963DF1" w:rsidP="00AF67B9">
            <w:pPr>
              <w:spacing w:after="0"/>
              <w:rPr>
                <w:rFonts w:ascii="Calibri" w:hAnsi="Calibri" w:cs="Calibri"/>
                <w:color w:val="auto"/>
              </w:rPr>
            </w:pPr>
            <w:r w:rsidRPr="005E0BE7">
              <w:rPr>
                <w:rFonts w:ascii="Calibri" w:hAnsi="Calibri" w:cs="Calibri"/>
                <w:color w:val="auto"/>
                <w:sz w:val="16"/>
                <w:szCs w:val="16"/>
              </w:rPr>
              <w:t>MEM16006 Organise and communicate information</w:t>
            </w:r>
          </w:p>
        </w:tc>
        <w:tc>
          <w:tcPr>
            <w:tcW w:w="507" w:type="pct"/>
          </w:tcPr>
          <w:p w:rsidR="00FE72A3" w:rsidRPr="00603E09" w:rsidP="00AF67B9">
            <w:pPr>
              <w:spacing w:after="0"/>
              <w:rPr>
                <w:rFonts w:ascii="Calibri" w:hAnsi="Calibri" w:cs="Calibri"/>
                <w:color w:val="auto"/>
              </w:rPr>
            </w:pPr>
            <w:r w:rsidRPr="009B3C74">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181495" w:rsidP="00AF67B9">
            <w:pPr>
              <w:spacing w:after="0"/>
              <w:rPr>
                <w:rFonts w:ascii="Calibri" w:hAnsi="Calibri" w:cs="Calibri"/>
                <w:b/>
                <w:color w:val="auto"/>
                <w:szCs w:val="22"/>
              </w:rPr>
            </w:pPr>
            <w:r w:rsidRPr="00181495">
              <w:rPr>
                <w:rFonts w:ascii="Calibri" w:hAnsi="Calibri" w:cs="Calibri"/>
                <w:b/>
                <w:color w:val="auto"/>
                <w:szCs w:val="22"/>
              </w:rPr>
              <w:t xml:space="preserve">T = </w:t>
            </w:r>
            <w:r>
              <w:rPr>
                <w:rFonts w:ascii="Calibri" w:hAnsi="Calibri" w:cs="Calibri"/>
                <w:b/>
                <w:color w:val="auto"/>
                <w:szCs w:val="22"/>
              </w:rPr>
              <w:t>17.5</w:t>
            </w:r>
          </w:p>
          <w:p w:rsidR="00FE72A3" w:rsidRPr="00603E09" w:rsidP="00AF67B9">
            <w:pPr>
              <w:spacing w:after="0"/>
              <w:rPr>
                <w:rFonts w:ascii="Calibri" w:hAnsi="Calibri" w:cs="Calibri"/>
                <w:b/>
                <w:color w:val="auto"/>
                <w:sz w:val="20"/>
                <w:szCs w:val="20"/>
              </w:rPr>
            </w:pPr>
            <w:r w:rsidRPr="00181495">
              <w:rPr>
                <w:rFonts w:ascii="Calibri" w:hAnsi="Calibri" w:cs="Calibri"/>
                <w:b/>
                <w:color w:val="auto"/>
                <w:szCs w:val="22"/>
              </w:rPr>
              <w:t>A = 2</w:t>
            </w:r>
            <w:r>
              <w:rPr>
                <w:rFonts w:ascii="Calibri" w:hAnsi="Calibri" w:cs="Calibri"/>
                <w:b/>
                <w:color w:val="auto"/>
                <w:szCs w:val="22"/>
              </w:rPr>
              <w:t>.5</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8</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MEM12024 – Perform computations</w:t>
            </w:r>
          </w:p>
          <w:p w:rsidR="00FE72A3" w:rsidP="00AF67B9">
            <w:pPr>
              <w:spacing w:after="0"/>
              <w:rPr>
                <w:rFonts w:ascii="Calibri" w:hAnsi="Calibri" w:cs="Calibri"/>
                <w:color w:val="auto"/>
              </w:rPr>
            </w:pPr>
            <w:r w:rsidRPr="005E0BE7">
              <w:rPr>
                <w:rFonts w:ascii="Calibri" w:hAnsi="Calibri" w:cs="Calibri"/>
                <w:b/>
                <w:i/>
                <w:color w:val="auto"/>
                <w:sz w:val="16"/>
                <w:szCs w:val="16"/>
              </w:rPr>
              <w:t>MEM R2 Prerequisites</w:t>
            </w:r>
          </w:p>
          <w:p w:rsidR="00FE72A3" w:rsidRPr="005E0BE7" w:rsidP="00AF67B9">
            <w:pPr>
              <w:spacing w:after="0"/>
              <w:rPr>
                <w:rFonts w:ascii="Calibri" w:hAnsi="Calibri" w:cs="Calibri"/>
                <w:color w:val="auto"/>
                <w:sz w:val="16"/>
                <w:szCs w:val="16"/>
              </w:rPr>
            </w:pPr>
            <w:r w:rsidRPr="005E0BE7">
              <w:rPr>
                <w:rFonts w:ascii="Calibri" w:hAnsi="Calibri" w:cs="Calibri"/>
                <w:color w:val="auto"/>
                <w:sz w:val="16"/>
                <w:szCs w:val="16"/>
              </w:rPr>
              <w:t>MEM13015 Work safely and effectively in manufacturing and engineering</w:t>
            </w:r>
          </w:p>
          <w:p w:rsidR="00FE72A3" w:rsidRPr="00963DF1" w:rsidP="00AF67B9">
            <w:pPr>
              <w:spacing w:after="0"/>
              <w:rPr>
                <w:rFonts w:ascii="Calibri" w:hAnsi="Calibri" w:cs="Calibri"/>
                <w:color w:val="auto"/>
              </w:rPr>
            </w:pPr>
            <w:r w:rsidRPr="005E0BE7">
              <w:rPr>
                <w:rFonts w:ascii="Calibri" w:hAnsi="Calibri" w:cs="Calibri"/>
                <w:color w:val="auto"/>
                <w:sz w:val="16"/>
                <w:szCs w:val="16"/>
              </w:rPr>
              <w:t>MEM16006 Organise and communicate information</w:t>
            </w:r>
          </w:p>
        </w:tc>
        <w:tc>
          <w:tcPr>
            <w:tcW w:w="507" w:type="pct"/>
          </w:tcPr>
          <w:p w:rsidR="00FE72A3" w:rsidRPr="00603E09" w:rsidP="00AF67B9">
            <w:pPr>
              <w:spacing w:after="0"/>
              <w:rPr>
                <w:rFonts w:ascii="Calibri" w:hAnsi="Calibri" w:cs="Calibri"/>
                <w:color w:val="auto"/>
              </w:rPr>
            </w:pPr>
            <w:r w:rsidRPr="009B3C74">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181495" w:rsidP="00AF67B9">
            <w:pPr>
              <w:spacing w:after="0"/>
              <w:rPr>
                <w:rFonts w:ascii="Calibri" w:hAnsi="Calibri" w:cs="Calibri"/>
                <w:b/>
                <w:color w:val="auto"/>
                <w:szCs w:val="22"/>
              </w:rPr>
            </w:pPr>
            <w:r w:rsidRPr="00181495">
              <w:rPr>
                <w:rFonts w:ascii="Calibri" w:hAnsi="Calibri" w:cs="Calibri"/>
                <w:b/>
                <w:color w:val="auto"/>
                <w:szCs w:val="22"/>
              </w:rPr>
              <w:t>T = 18</w:t>
            </w:r>
          </w:p>
          <w:p w:rsidR="00FE72A3" w:rsidRPr="00603E09" w:rsidP="00AF67B9">
            <w:pPr>
              <w:spacing w:after="0"/>
              <w:rPr>
                <w:rFonts w:ascii="Calibri" w:hAnsi="Calibri" w:cs="Calibri"/>
                <w:b/>
                <w:color w:val="auto"/>
                <w:sz w:val="20"/>
                <w:szCs w:val="20"/>
              </w:rPr>
            </w:pPr>
            <w:r w:rsidRPr="00181495">
              <w:rPr>
                <w:rFonts w:ascii="Calibri" w:hAnsi="Calibri" w:cs="Calibri"/>
                <w:b/>
                <w:color w:val="auto"/>
                <w:szCs w:val="22"/>
              </w:rPr>
              <w:t>A = 2</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9</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MEM20001 – Produce keys</w:t>
            </w:r>
          </w:p>
          <w:p w:rsidR="00FE72A3" w:rsidRPr="00DE70B7" w:rsidP="00AF67B9">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FE72A3" w:rsidRPr="00963DF1" w:rsidP="00AF67B9">
            <w:pPr>
              <w:spacing w:after="0"/>
              <w:rPr>
                <w:rFonts w:ascii="Calibri" w:hAnsi="Calibri" w:cs="Calibri"/>
                <w:color w:val="auto"/>
              </w:rPr>
            </w:pPr>
            <w:r w:rsidRPr="00493820">
              <w:rPr>
                <w:rFonts w:ascii="Calibri" w:hAnsi="Calibri" w:cs="Calibri"/>
                <w:color w:val="auto"/>
                <w:sz w:val="16"/>
                <w:szCs w:val="16"/>
              </w:rPr>
              <w:t>MEM18001 – Use hand tools</w:t>
            </w:r>
          </w:p>
        </w:tc>
        <w:tc>
          <w:tcPr>
            <w:tcW w:w="507" w:type="pct"/>
          </w:tcPr>
          <w:p w:rsidR="00FE72A3" w:rsidRPr="00603E09" w:rsidP="00AF67B9">
            <w:pPr>
              <w:spacing w:after="0"/>
              <w:rPr>
                <w:rFonts w:ascii="Calibri" w:hAnsi="Calibri" w:cs="Calibri"/>
                <w:color w:val="auto"/>
              </w:rPr>
            </w:pPr>
            <w:r w:rsidRPr="009B3C74">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F628BC" w:rsidP="00AF67B9">
            <w:pPr>
              <w:spacing w:after="0"/>
              <w:rPr>
                <w:rFonts w:ascii="Calibri" w:hAnsi="Calibri" w:cs="Calibri"/>
                <w:b/>
                <w:color w:val="auto"/>
                <w:szCs w:val="22"/>
              </w:rPr>
            </w:pPr>
            <w:r w:rsidRPr="00F628BC">
              <w:rPr>
                <w:rFonts w:ascii="Calibri" w:hAnsi="Calibri" w:cs="Calibri"/>
                <w:b/>
                <w:color w:val="auto"/>
                <w:szCs w:val="22"/>
              </w:rPr>
              <w:t>T = 57</w:t>
            </w:r>
          </w:p>
          <w:p w:rsidR="00FE72A3" w:rsidRPr="00603E09" w:rsidP="00AF67B9">
            <w:pPr>
              <w:spacing w:after="0"/>
              <w:rPr>
                <w:rFonts w:ascii="Calibri" w:hAnsi="Calibri" w:cs="Calibri"/>
                <w:b/>
                <w:color w:val="auto"/>
                <w:sz w:val="20"/>
                <w:szCs w:val="20"/>
              </w:rPr>
            </w:pPr>
            <w:r w:rsidRPr="00F628BC">
              <w:rPr>
                <w:rFonts w:ascii="Calibri" w:hAnsi="Calibri" w:cs="Calibri"/>
                <w:b/>
                <w:color w:val="auto"/>
                <w:szCs w:val="22"/>
              </w:rPr>
              <w:t>A = 3</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bl>
    <w:p w:rsidR="00F379E2">
      <w:r>
        <w:br w:type="page"/>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722"/>
        <w:gridCol w:w="2238"/>
        <w:gridCol w:w="1314"/>
      </w:tblGrid>
      <w:tr w:rsidTr="00F379E2">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28"/>
        </w:trPr>
        <w:tc>
          <w:tcPr>
            <w:tcW w:w="5000" w:type="pct"/>
            <w:gridSpan w:val="8"/>
            <w:shd w:val="clear" w:color="auto" w:fill="C7C5E0" w:themeFill="text2" w:themeFillTint="66"/>
            <w:vAlign w:val="center"/>
          </w:tcPr>
          <w:p w:rsidR="00FE72A3" w:rsidRPr="00F379E2" w:rsidP="00F379E2">
            <w:pPr>
              <w:spacing w:after="0"/>
              <w:jc w:val="center"/>
              <w:rPr>
                <w:rFonts w:ascii="Calibri" w:hAnsi="Calibri" w:cs="Calibri"/>
                <w:b/>
                <w:color w:val="595959" w:themeColor="text1" w:themeTint="A6"/>
                <w:sz w:val="32"/>
                <w:szCs w:val="32"/>
              </w:rPr>
            </w:pPr>
            <w:r w:rsidRPr="00F379E2">
              <w:rPr>
                <w:rFonts w:ascii="Calibri" w:hAnsi="Calibri" w:cs="Calibri"/>
                <w:b/>
                <w:color w:val="auto"/>
                <w:sz w:val="32"/>
                <w:szCs w:val="32"/>
              </w:rPr>
              <w:t>Stage 2</w:t>
            </w: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10</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MEM20002 – Assemble and test lock mechanisms</w:t>
            </w:r>
          </w:p>
          <w:p w:rsidR="00FE72A3" w:rsidRPr="00DE70B7" w:rsidP="00AF67B9">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FE72A3" w:rsidP="00AF67B9">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FE72A3" w:rsidRPr="00963DF1" w:rsidP="00AF67B9">
            <w:pPr>
              <w:spacing w:after="0"/>
              <w:rPr>
                <w:rFonts w:ascii="Calibri" w:hAnsi="Calibri" w:cs="Calibri"/>
                <w:color w:val="auto"/>
              </w:rPr>
            </w:pPr>
            <w:r w:rsidRPr="00493820">
              <w:rPr>
                <w:rFonts w:ascii="Calibri" w:hAnsi="Calibri" w:cs="Calibri"/>
                <w:sz w:val="16"/>
                <w:szCs w:val="16"/>
              </w:rPr>
              <w:t>MEM20001 – Produce keys</w:t>
            </w:r>
          </w:p>
        </w:tc>
        <w:tc>
          <w:tcPr>
            <w:tcW w:w="507" w:type="pct"/>
          </w:tcPr>
          <w:p w:rsidR="00FE72A3" w:rsidRPr="00603E09" w:rsidP="00AF67B9">
            <w:pPr>
              <w:spacing w:after="0"/>
              <w:rPr>
                <w:rFonts w:ascii="Calibri" w:hAnsi="Calibri" w:cs="Calibri"/>
                <w:color w:val="auto"/>
              </w:rPr>
            </w:pPr>
            <w:r w:rsidRPr="00BE6D2C">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623E9D" w:rsidP="00AF67B9">
            <w:pPr>
              <w:spacing w:after="0"/>
              <w:rPr>
                <w:rFonts w:ascii="Calibri" w:hAnsi="Calibri" w:cs="Calibri"/>
                <w:b/>
                <w:color w:val="auto"/>
                <w:szCs w:val="22"/>
              </w:rPr>
            </w:pPr>
            <w:r w:rsidRPr="00623E9D">
              <w:rPr>
                <w:rFonts w:ascii="Calibri" w:hAnsi="Calibri" w:cs="Calibri"/>
                <w:b/>
                <w:color w:val="auto"/>
                <w:szCs w:val="22"/>
              </w:rPr>
              <w:t>T = 22</w:t>
            </w:r>
          </w:p>
          <w:p w:rsidR="00FE72A3" w:rsidRPr="00603E09" w:rsidP="00AF67B9">
            <w:pPr>
              <w:spacing w:after="0"/>
              <w:rPr>
                <w:rFonts w:ascii="Calibri" w:hAnsi="Calibri" w:cs="Calibri"/>
                <w:b/>
                <w:color w:val="auto"/>
                <w:sz w:val="20"/>
                <w:szCs w:val="20"/>
              </w:rPr>
            </w:pPr>
            <w:r w:rsidRPr="00623E9D">
              <w:rPr>
                <w:rFonts w:ascii="Calibri" w:hAnsi="Calibri" w:cs="Calibri"/>
                <w:b/>
                <w:color w:val="auto"/>
                <w:szCs w:val="22"/>
              </w:rPr>
              <w:t>A = 3</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11</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MEM20006 – Maintain and service mechanical locking devices</w:t>
            </w:r>
          </w:p>
          <w:p w:rsidR="00FE72A3" w:rsidRPr="00DE70B7" w:rsidP="00AF67B9">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FE72A3" w:rsidP="00AF67B9">
            <w:pPr>
              <w:spacing w:after="0"/>
              <w:rPr>
                <w:rFonts w:ascii="Calibri" w:hAnsi="Calibri" w:cs="Calibri"/>
                <w:color w:val="auto"/>
                <w:sz w:val="16"/>
                <w:szCs w:val="16"/>
              </w:rPr>
            </w:pPr>
            <w:r>
              <w:rPr>
                <w:rFonts w:ascii="Calibri" w:hAnsi="Calibri" w:cs="Calibri"/>
                <w:color w:val="auto"/>
                <w:sz w:val="16"/>
                <w:szCs w:val="16"/>
              </w:rPr>
              <w:t>MEM11011 – Undertake manual handling</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FE72A3" w:rsidP="00AF67B9">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FE72A3" w:rsidRPr="00963DF1" w:rsidP="00AF67B9">
            <w:pPr>
              <w:spacing w:after="0"/>
              <w:rPr>
                <w:rFonts w:ascii="Calibri" w:hAnsi="Calibri" w:cs="Calibri"/>
                <w:color w:val="auto"/>
              </w:rPr>
            </w:pPr>
            <w:r w:rsidRPr="00200100">
              <w:rPr>
                <w:rFonts w:ascii="Calibri" w:hAnsi="Calibri" w:cs="Calibri"/>
                <w:color w:val="auto"/>
                <w:sz w:val="16"/>
                <w:szCs w:val="16"/>
              </w:rPr>
              <w:t>MEM18002 – Use power tools/hand held operations</w:t>
            </w:r>
          </w:p>
        </w:tc>
        <w:tc>
          <w:tcPr>
            <w:tcW w:w="507" w:type="pct"/>
          </w:tcPr>
          <w:p w:rsidR="00FE72A3" w:rsidRPr="00603E09" w:rsidP="00AF67B9">
            <w:pPr>
              <w:spacing w:after="0"/>
              <w:rPr>
                <w:rFonts w:ascii="Calibri" w:hAnsi="Calibri" w:cs="Calibri"/>
                <w:color w:val="auto"/>
              </w:rPr>
            </w:pPr>
            <w:r w:rsidRPr="00BE6D2C">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623E9D" w:rsidP="00AF67B9">
            <w:pPr>
              <w:spacing w:after="0"/>
              <w:rPr>
                <w:rFonts w:ascii="Calibri" w:hAnsi="Calibri" w:cs="Calibri"/>
                <w:b/>
                <w:color w:val="auto"/>
                <w:szCs w:val="22"/>
              </w:rPr>
            </w:pPr>
            <w:r w:rsidRPr="00623E9D">
              <w:rPr>
                <w:rFonts w:ascii="Calibri" w:hAnsi="Calibri" w:cs="Calibri"/>
                <w:b/>
                <w:color w:val="auto"/>
                <w:szCs w:val="22"/>
              </w:rPr>
              <w:t>T = 22</w:t>
            </w:r>
          </w:p>
          <w:p w:rsidR="00FE72A3" w:rsidRPr="00603E09" w:rsidP="00AF67B9">
            <w:pPr>
              <w:spacing w:after="0"/>
              <w:rPr>
                <w:rFonts w:ascii="Calibri" w:hAnsi="Calibri" w:cs="Calibri"/>
                <w:b/>
                <w:color w:val="auto"/>
                <w:sz w:val="20"/>
                <w:szCs w:val="20"/>
              </w:rPr>
            </w:pPr>
            <w:r w:rsidRPr="00623E9D">
              <w:rPr>
                <w:rFonts w:ascii="Calibri" w:hAnsi="Calibri" w:cs="Calibri"/>
                <w:b/>
                <w:color w:val="auto"/>
                <w:szCs w:val="22"/>
              </w:rPr>
              <w:t>A = 3</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12</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MEM14006 – Plan work activities</w:t>
            </w:r>
          </w:p>
          <w:p w:rsidR="00FE72A3" w:rsidP="00AF67B9">
            <w:pPr>
              <w:spacing w:after="0"/>
              <w:rPr>
                <w:rFonts w:ascii="Calibri" w:hAnsi="Calibri" w:cs="Calibri"/>
                <w:color w:val="auto"/>
              </w:rPr>
            </w:pPr>
            <w:r w:rsidRPr="005E0BE7">
              <w:rPr>
                <w:rFonts w:ascii="Calibri" w:hAnsi="Calibri" w:cs="Calibri"/>
                <w:b/>
                <w:i/>
                <w:color w:val="auto"/>
                <w:sz w:val="16"/>
                <w:szCs w:val="16"/>
              </w:rPr>
              <w:t>MEM R2 Prerequisites</w:t>
            </w:r>
          </w:p>
          <w:p w:rsidR="00FE72A3" w:rsidRPr="005E0BE7" w:rsidP="00AF67B9">
            <w:pPr>
              <w:spacing w:after="0"/>
              <w:rPr>
                <w:rFonts w:ascii="Calibri" w:hAnsi="Calibri" w:cs="Calibri"/>
                <w:color w:val="auto"/>
                <w:sz w:val="16"/>
                <w:szCs w:val="16"/>
              </w:rPr>
            </w:pPr>
            <w:r w:rsidRPr="005E0BE7">
              <w:rPr>
                <w:rFonts w:ascii="Calibri" w:hAnsi="Calibri" w:cs="Calibri"/>
                <w:color w:val="auto"/>
                <w:sz w:val="16"/>
                <w:szCs w:val="16"/>
              </w:rPr>
              <w:t>MEM13015 Work safely and effectively in manufacturing and engineering</w:t>
            </w:r>
          </w:p>
          <w:p w:rsidR="00FE72A3" w:rsidRPr="00963DF1" w:rsidP="00AF67B9">
            <w:pPr>
              <w:spacing w:after="0"/>
              <w:rPr>
                <w:rFonts w:ascii="Calibri" w:hAnsi="Calibri" w:cs="Calibri"/>
                <w:color w:val="auto"/>
              </w:rPr>
            </w:pPr>
            <w:r w:rsidRPr="005E0BE7">
              <w:rPr>
                <w:rFonts w:ascii="Calibri" w:hAnsi="Calibri" w:cs="Calibri"/>
                <w:color w:val="auto"/>
                <w:sz w:val="16"/>
                <w:szCs w:val="16"/>
              </w:rPr>
              <w:t>MEM16006 Organise and communicate information</w:t>
            </w:r>
          </w:p>
        </w:tc>
        <w:tc>
          <w:tcPr>
            <w:tcW w:w="507" w:type="pct"/>
          </w:tcPr>
          <w:p w:rsidR="00FE72A3" w:rsidRPr="00603E09" w:rsidP="00AF67B9">
            <w:pPr>
              <w:spacing w:after="0"/>
              <w:rPr>
                <w:rFonts w:ascii="Calibri" w:hAnsi="Calibri" w:cs="Calibri"/>
                <w:color w:val="auto"/>
              </w:rPr>
            </w:pPr>
            <w:r w:rsidRPr="00BE6D2C">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181495" w:rsidP="00AF67B9">
            <w:pPr>
              <w:spacing w:after="0"/>
              <w:rPr>
                <w:rFonts w:ascii="Calibri" w:hAnsi="Calibri" w:cs="Calibri"/>
                <w:b/>
                <w:color w:val="auto"/>
                <w:szCs w:val="22"/>
              </w:rPr>
            </w:pPr>
            <w:r w:rsidRPr="00181495">
              <w:rPr>
                <w:rFonts w:ascii="Calibri" w:hAnsi="Calibri" w:cs="Calibri"/>
                <w:b/>
                <w:color w:val="auto"/>
                <w:szCs w:val="22"/>
              </w:rPr>
              <w:t xml:space="preserve">T = </w:t>
            </w:r>
            <w:r>
              <w:rPr>
                <w:rFonts w:ascii="Calibri" w:hAnsi="Calibri" w:cs="Calibri"/>
                <w:b/>
                <w:color w:val="auto"/>
                <w:szCs w:val="22"/>
              </w:rPr>
              <w:t>8</w:t>
            </w:r>
          </w:p>
          <w:p w:rsidR="00FE72A3" w:rsidRPr="00603E09" w:rsidP="00AF67B9">
            <w:pPr>
              <w:spacing w:after="0"/>
              <w:rPr>
                <w:rFonts w:ascii="Calibri" w:hAnsi="Calibri" w:cs="Calibri"/>
                <w:b/>
                <w:color w:val="auto"/>
                <w:sz w:val="20"/>
                <w:szCs w:val="20"/>
              </w:rPr>
            </w:pPr>
            <w:r w:rsidRPr="00181495">
              <w:rPr>
                <w:rFonts w:ascii="Calibri" w:hAnsi="Calibri" w:cs="Calibri"/>
                <w:b/>
                <w:color w:val="auto"/>
                <w:szCs w:val="22"/>
              </w:rPr>
              <w:t xml:space="preserve">A = </w:t>
            </w:r>
            <w:r>
              <w:rPr>
                <w:rFonts w:ascii="Calibri" w:hAnsi="Calibri" w:cs="Calibri"/>
                <w:b/>
                <w:color w:val="auto"/>
                <w:szCs w:val="22"/>
              </w:rPr>
              <w:t>2</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13</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MEM16008 – Interact with computing technology</w:t>
            </w:r>
          </w:p>
          <w:p w:rsidR="00FE72A3" w:rsidP="00AF67B9">
            <w:pPr>
              <w:spacing w:after="0"/>
              <w:rPr>
                <w:rFonts w:ascii="Calibri" w:hAnsi="Calibri" w:cs="Calibri"/>
              </w:rPr>
            </w:pPr>
            <w:r w:rsidRPr="005E0BE7">
              <w:rPr>
                <w:rFonts w:ascii="Calibri" w:hAnsi="Calibri" w:cs="Calibri"/>
                <w:b/>
                <w:i/>
                <w:color w:val="auto"/>
                <w:sz w:val="16"/>
                <w:szCs w:val="16"/>
              </w:rPr>
              <w:t>MEM R2 Prerequisites</w:t>
            </w:r>
          </w:p>
          <w:p w:rsidR="00FE72A3" w:rsidRPr="005E0BE7" w:rsidP="00AF67B9">
            <w:pPr>
              <w:spacing w:after="0"/>
              <w:rPr>
                <w:rFonts w:ascii="Calibri" w:hAnsi="Calibri" w:cs="Calibri"/>
                <w:color w:val="auto"/>
                <w:sz w:val="16"/>
                <w:szCs w:val="16"/>
              </w:rPr>
            </w:pPr>
            <w:r w:rsidRPr="005E0BE7">
              <w:rPr>
                <w:rFonts w:ascii="Calibri" w:hAnsi="Calibri" w:cs="Calibri"/>
                <w:color w:val="auto"/>
                <w:sz w:val="16"/>
                <w:szCs w:val="16"/>
              </w:rPr>
              <w:t>MEM13015 Work safely and effectively in manufacturing and engineering</w:t>
            </w:r>
          </w:p>
          <w:p w:rsidR="00FE72A3" w:rsidRPr="00963DF1" w:rsidP="00AF67B9">
            <w:pPr>
              <w:spacing w:after="0"/>
              <w:rPr>
                <w:rFonts w:ascii="Calibri" w:hAnsi="Calibri" w:cs="Calibri"/>
                <w:color w:val="auto"/>
              </w:rPr>
            </w:pPr>
            <w:r w:rsidRPr="005E0BE7">
              <w:rPr>
                <w:rFonts w:ascii="Calibri" w:hAnsi="Calibri" w:cs="Calibri"/>
                <w:color w:val="auto"/>
                <w:sz w:val="16"/>
                <w:szCs w:val="16"/>
              </w:rPr>
              <w:t>MEM16006 Organise and communicate information</w:t>
            </w:r>
          </w:p>
        </w:tc>
        <w:tc>
          <w:tcPr>
            <w:tcW w:w="507" w:type="pct"/>
          </w:tcPr>
          <w:p w:rsidR="00FE72A3" w:rsidRPr="00603E09" w:rsidP="00AF67B9">
            <w:pPr>
              <w:spacing w:after="0"/>
              <w:rPr>
                <w:rFonts w:ascii="Calibri" w:hAnsi="Calibri" w:cs="Calibri"/>
                <w:color w:val="auto"/>
              </w:rPr>
            </w:pPr>
            <w:r w:rsidRPr="00BE6D2C">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181495" w:rsidP="00AF67B9">
            <w:pPr>
              <w:spacing w:after="0"/>
              <w:rPr>
                <w:rFonts w:ascii="Calibri" w:hAnsi="Calibri" w:cs="Calibri"/>
                <w:b/>
                <w:color w:val="auto"/>
                <w:szCs w:val="22"/>
              </w:rPr>
            </w:pPr>
            <w:r w:rsidRPr="00181495">
              <w:rPr>
                <w:rFonts w:ascii="Calibri" w:hAnsi="Calibri" w:cs="Calibri"/>
                <w:b/>
                <w:color w:val="auto"/>
                <w:szCs w:val="22"/>
              </w:rPr>
              <w:t xml:space="preserve">T = </w:t>
            </w:r>
            <w:r>
              <w:rPr>
                <w:rFonts w:ascii="Calibri" w:hAnsi="Calibri" w:cs="Calibri"/>
                <w:b/>
                <w:color w:val="auto"/>
                <w:szCs w:val="22"/>
              </w:rPr>
              <w:t>13</w:t>
            </w:r>
          </w:p>
          <w:p w:rsidR="00FE72A3" w:rsidRPr="00603E09" w:rsidP="00AF67B9">
            <w:pPr>
              <w:spacing w:after="0"/>
              <w:rPr>
                <w:rFonts w:ascii="Calibri" w:hAnsi="Calibri" w:cs="Calibri"/>
                <w:b/>
                <w:color w:val="auto"/>
                <w:sz w:val="20"/>
                <w:szCs w:val="20"/>
              </w:rPr>
            </w:pPr>
            <w:r w:rsidRPr="00181495">
              <w:rPr>
                <w:rFonts w:ascii="Calibri" w:hAnsi="Calibri" w:cs="Calibri"/>
                <w:b/>
                <w:color w:val="auto"/>
                <w:szCs w:val="22"/>
              </w:rPr>
              <w:t xml:space="preserve">A = </w:t>
            </w:r>
            <w:r>
              <w:rPr>
                <w:rFonts w:ascii="Calibri" w:hAnsi="Calibri" w:cs="Calibri"/>
                <w:b/>
                <w:color w:val="auto"/>
                <w:szCs w:val="22"/>
              </w:rPr>
              <w:t>2</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14</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MEM20003 – Install and upgrade locks and hardware</w:t>
            </w:r>
          </w:p>
          <w:p w:rsidR="00FE72A3" w:rsidRPr="00DE70B7" w:rsidP="00AF67B9">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FE72A3" w:rsidP="00AF67B9">
            <w:pPr>
              <w:spacing w:after="0"/>
              <w:rPr>
                <w:rFonts w:ascii="Calibri" w:hAnsi="Calibri" w:cs="Calibri"/>
                <w:color w:val="auto"/>
                <w:sz w:val="16"/>
                <w:szCs w:val="16"/>
              </w:rPr>
            </w:pPr>
            <w:r>
              <w:rPr>
                <w:rFonts w:ascii="Calibri" w:hAnsi="Calibri" w:cs="Calibri"/>
                <w:color w:val="auto"/>
                <w:sz w:val="16"/>
                <w:szCs w:val="16"/>
              </w:rPr>
              <w:t>MEM11011 – Undertake manual handling</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FE72A3" w:rsidP="00AF67B9">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FE72A3" w:rsidRPr="00963DF1" w:rsidP="00AF67B9">
            <w:pPr>
              <w:spacing w:after="0"/>
              <w:rPr>
                <w:rFonts w:ascii="Calibri" w:hAnsi="Calibri" w:cs="Calibri"/>
                <w:color w:val="auto"/>
              </w:rPr>
            </w:pPr>
            <w:r w:rsidRPr="00200100">
              <w:rPr>
                <w:rFonts w:ascii="Calibri" w:hAnsi="Calibri" w:cs="Calibri"/>
                <w:color w:val="auto"/>
                <w:sz w:val="16"/>
                <w:szCs w:val="16"/>
              </w:rPr>
              <w:t>MEM18002 – Use power tools/hand held operations</w:t>
            </w:r>
          </w:p>
        </w:tc>
        <w:tc>
          <w:tcPr>
            <w:tcW w:w="507" w:type="pct"/>
          </w:tcPr>
          <w:p w:rsidR="00FE72A3" w:rsidRPr="00603E09" w:rsidP="00AF67B9">
            <w:pPr>
              <w:spacing w:after="0"/>
              <w:rPr>
                <w:rFonts w:ascii="Calibri" w:hAnsi="Calibri" w:cs="Calibri"/>
                <w:color w:val="auto"/>
              </w:rPr>
            </w:pPr>
            <w:r w:rsidRPr="00BE6D2C">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623E9D" w:rsidP="00AF67B9">
            <w:pPr>
              <w:spacing w:after="0"/>
              <w:rPr>
                <w:rFonts w:ascii="Calibri" w:hAnsi="Calibri" w:cs="Calibri"/>
                <w:b/>
                <w:color w:val="auto"/>
                <w:szCs w:val="22"/>
              </w:rPr>
            </w:pPr>
            <w:r w:rsidRPr="00623E9D">
              <w:rPr>
                <w:rFonts w:ascii="Calibri" w:hAnsi="Calibri" w:cs="Calibri"/>
                <w:b/>
                <w:color w:val="auto"/>
                <w:szCs w:val="22"/>
              </w:rPr>
              <w:t>T = 27</w:t>
            </w:r>
          </w:p>
          <w:p w:rsidR="00FE72A3" w:rsidRPr="00603E09" w:rsidP="00AF67B9">
            <w:pPr>
              <w:spacing w:after="0"/>
              <w:rPr>
                <w:rFonts w:ascii="Calibri" w:hAnsi="Calibri" w:cs="Calibri"/>
                <w:b/>
                <w:color w:val="auto"/>
                <w:sz w:val="20"/>
                <w:szCs w:val="20"/>
              </w:rPr>
            </w:pPr>
            <w:r w:rsidRPr="00623E9D">
              <w:rPr>
                <w:rFonts w:ascii="Calibri" w:hAnsi="Calibri" w:cs="Calibri"/>
                <w:b/>
                <w:color w:val="auto"/>
                <w:szCs w:val="22"/>
              </w:rPr>
              <w:t>A = 3</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15</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MEM20004 – Gain entry</w:t>
            </w:r>
          </w:p>
          <w:p w:rsidR="00FE72A3" w:rsidRPr="00DE70B7" w:rsidP="00AF67B9">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FE72A3" w:rsidP="00AF67B9">
            <w:pPr>
              <w:spacing w:after="0"/>
              <w:rPr>
                <w:rFonts w:ascii="Calibri" w:hAnsi="Calibri" w:cs="Calibri"/>
                <w:color w:val="auto"/>
                <w:sz w:val="16"/>
                <w:szCs w:val="16"/>
              </w:rPr>
            </w:pPr>
            <w:r>
              <w:rPr>
                <w:rFonts w:ascii="Calibri" w:hAnsi="Calibri" w:cs="Calibri"/>
                <w:color w:val="auto"/>
                <w:sz w:val="16"/>
                <w:szCs w:val="16"/>
              </w:rPr>
              <w:t>MEM11011 – Undertake manual handling</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FE72A3" w:rsidP="00AF67B9">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FE72A3" w:rsidP="00AF67B9">
            <w:pPr>
              <w:spacing w:after="0"/>
              <w:rPr>
                <w:rFonts w:ascii="Calibri" w:hAnsi="Calibri" w:cs="Calibri"/>
                <w:color w:val="auto"/>
                <w:sz w:val="16"/>
                <w:szCs w:val="16"/>
              </w:rPr>
            </w:pPr>
            <w:r w:rsidRPr="00200100">
              <w:rPr>
                <w:rFonts w:ascii="Calibri" w:hAnsi="Calibri" w:cs="Calibri"/>
                <w:color w:val="auto"/>
                <w:sz w:val="16"/>
                <w:szCs w:val="16"/>
              </w:rPr>
              <w:t>MEM18002 – Use power tools/hand held operations</w:t>
            </w:r>
          </w:p>
          <w:p w:rsidR="00FE72A3" w:rsidP="00AF67B9">
            <w:pPr>
              <w:spacing w:after="0"/>
              <w:rPr>
                <w:rFonts w:ascii="Calibri" w:hAnsi="Calibri" w:cs="Calibri"/>
                <w:color w:val="auto"/>
                <w:sz w:val="16"/>
                <w:szCs w:val="16"/>
              </w:rPr>
            </w:pPr>
            <w:r w:rsidRPr="00493820">
              <w:rPr>
                <w:rFonts w:ascii="Calibri" w:hAnsi="Calibri" w:cs="Calibri"/>
                <w:sz w:val="16"/>
                <w:szCs w:val="16"/>
              </w:rPr>
              <w:t>MEM20001 – Produce keys</w:t>
            </w:r>
          </w:p>
          <w:p w:rsidR="00FE72A3" w:rsidRPr="00CA24D0" w:rsidP="00AF67B9">
            <w:pPr>
              <w:spacing w:after="0"/>
              <w:rPr>
                <w:rFonts w:ascii="Calibri" w:hAnsi="Calibri" w:cs="Calibri"/>
                <w:color w:val="auto"/>
                <w:sz w:val="16"/>
                <w:szCs w:val="16"/>
              </w:rPr>
            </w:pPr>
            <w:r w:rsidRPr="00CA24D0">
              <w:rPr>
                <w:rFonts w:ascii="Calibri" w:hAnsi="Calibri" w:cs="Calibri"/>
                <w:color w:val="auto"/>
                <w:sz w:val="16"/>
                <w:szCs w:val="16"/>
              </w:rPr>
              <w:t>MEM20002 – Assemble and test lock mechanisms</w:t>
            </w:r>
          </w:p>
          <w:p w:rsidR="00FE72A3" w:rsidRPr="00963DF1" w:rsidP="00AF67B9">
            <w:pPr>
              <w:spacing w:after="0"/>
              <w:rPr>
                <w:rFonts w:ascii="Calibri" w:hAnsi="Calibri" w:cs="Calibri"/>
                <w:color w:val="auto"/>
              </w:rPr>
            </w:pPr>
            <w:r w:rsidRPr="00CA24D0">
              <w:rPr>
                <w:rFonts w:ascii="Calibri" w:hAnsi="Calibri" w:cs="Calibri"/>
                <w:color w:val="auto"/>
                <w:sz w:val="16"/>
                <w:szCs w:val="16"/>
              </w:rPr>
              <w:t>MEM20003 – Install and upgrade locks and hardware</w:t>
            </w:r>
          </w:p>
        </w:tc>
        <w:tc>
          <w:tcPr>
            <w:tcW w:w="507" w:type="pct"/>
          </w:tcPr>
          <w:p w:rsidR="00FE72A3" w:rsidRPr="00603E09" w:rsidP="00AF67B9">
            <w:pPr>
              <w:spacing w:after="0"/>
              <w:rPr>
                <w:rFonts w:ascii="Calibri" w:hAnsi="Calibri" w:cs="Calibri"/>
                <w:color w:val="auto"/>
              </w:rPr>
            </w:pPr>
            <w:r w:rsidRPr="00BE6D2C">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623E9D" w:rsidP="00AF67B9">
            <w:pPr>
              <w:spacing w:after="0"/>
              <w:rPr>
                <w:rFonts w:ascii="Calibri" w:hAnsi="Calibri" w:cs="Calibri"/>
                <w:b/>
                <w:color w:val="auto"/>
                <w:szCs w:val="22"/>
              </w:rPr>
            </w:pPr>
            <w:r w:rsidRPr="00623E9D">
              <w:rPr>
                <w:rFonts w:ascii="Calibri" w:hAnsi="Calibri" w:cs="Calibri"/>
                <w:b/>
                <w:color w:val="auto"/>
                <w:szCs w:val="22"/>
              </w:rPr>
              <w:t>T = 22</w:t>
            </w:r>
          </w:p>
          <w:p w:rsidR="00FE72A3" w:rsidRPr="00603E09" w:rsidP="00AF67B9">
            <w:pPr>
              <w:spacing w:after="0"/>
              <w:rPr>
                <w:rFonts w:ascii="Calibri" w:hAnsi="Calibri" w:cs="Calibri"/>
                <w:b/>
                <w:color w:val="auto"/>
                <w:sz w:val="20"/>
                <w:szCs w:val="20"/>
              </w:rPr>
            </w:pPr>
            <w:r w:rsidRPr="00623E9D">
              <w:rPr>
                <w:rFonts w:ascii="Calibri" w:hAnsi="Calibri" w:cs="Calibri"/>
                <w:b/>
                <w:color w:val="auto"/>
                <w:szCs w:val="22"/>
              </w:rPr>
              <w:t>A = 3</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16</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MEM20007 – Plan and prepare a masterkey system</w:t>
            </w:r>
          </w:p>
          <w:p w:rsidR="00FE72A3" w:rsidRPr="00DE70B7" w:rsidP="00AF67B9">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FE72A3" w:rsidP="00AF67B9">
            <w:pPr>
              <w:spacing w:after="0"/>
              <w:rPr>
                <w:rFonts w:ascii="Calibri" w:hAnsi="Calibri" w:cs="Calibri"/>
                <w:color w:val="auto"/>
                <w:sz w:val="16"/>
                <w:szCs w:val="16"/>
              </w:rPr>
            </w:pPr>
            <w:r>
              <w:rPr>
                <w:rFonts w:ascii="Calibri" w:hAnsi="Calibri" w:cs="Calibri"/>
                <w:color w:val="auto"/>
                <w:sz w:val="16"/>
                <w:szCs w:val="16"/>
              </w:rPr>
              <w:t>MEM12024 – Perform computations</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FE72A3" w:rsidP="00AF67B9">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FE72A3" w:rsidP="00AF67B9">
            <w:pPr>
              <w:spacing w:after="0"/>
              <w:rPr>
                <w:rFonts w:ascii="Calibri" w:hAnsi="Calibri" w:cs="Calibri"/>
                <w:color w:val="auto"/>
                <w:sz w:val="16"/>
                <w:szCs w:val="16"/>
              </w:rPr>
            </w:pPr>
            <w:r w:rsidRPr="00493820">
              <w:rPr>
                <w:rFonts w:ascii="Calibri" w:hAnsi="Calibri" w:cs="Calibri"/>
                <w:sz w:val="16"/>
                <w:szCs w:val="16"/>
              </w:rPr>
              <w:t>MEM20001 – Produce keys</w:t>
            </w:r>
          </w:p>
          <w:p w:rsidR="00FE72A3" w:rsidRPr="00963DF1" w:rsidP="00AF67B9">
            <w:pPr>
              <w:spacing w:after="0"/>
              <w:rPr>
                <w:rFonts w:ascii="Calibri" w:hAnsi="Calibri" w:cs="Calibri"/>
                <w:color w:val="auto"/>
              </w:rPr>
            </w:pPr>
            <w:r w:rsidRPr="00CA24D0">
              <w:rPr>
                <w:rFonts w:ascii="Calibri" w:hAnsi="Calibri" w:cs="Calibri"/>
                <w:color w:val="auto"/>
                <w:sz w:val="16"/>
                <w:szCs w:val="16"/>
              </w:rPr>
              <w:t>MEM20002 – Assemb</w:t>
            </w:r>
            <w:r>
              <w:rPr>
                <w:rFonts w:ascii="Calibri" w:hAnsi="Calibri" w:cs="Calibri"/>
                <w:color w:val="auto"/>
                <w:sz w:val="16"/>
                <w:szCs w:val="16"/>
              </w:rPr>
              <w:t>le and test lock mechanisms</w:t>
            </w:r>
          </w:p>
        </w:tc>
        <w:tc>
          <w:tcPr>
            <w:tcW w:w="507" w:type="pct"/>
          </w:tcPr>
          <w:p w:rsidR="00FE72A3" w:rsidRPr="00603E09" w:rsidP="00AF67B9">
            <w:pPr>
              <w:spacing w:after="0"/>
              <w:rPr>
                <w:rFonts w:ascii="Calibri" w:hAnsi="Calibri" w:cs="Calibri"/>
                <w:color w:val="auto"/>
              </w:rPr>
            </w:pPr>
            <w:r w:rsidRPr="00BE6D2C">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623E9D" w:rsidP="00AF67B9">
            <w:pPr>
              <w:spacing w:after="0"/>
              <w:rPr>
                <w:rFonts w:ascii="Calibri" w:hAnsi="Calibri" w:cs="Calibri"/>
                <w:b/>
                <w:color w:val="auto"/>
                <w:szCs w:val="22"/>
              </w:rPr>
            </w:pPr>
            <w:r w:rsidRPr="00623E9D">
              <w:rPr>
                <w:rFonts w:ascii="Calibri" w:hAnsi="Calibri" w:cs="Calibri"/>
                <w:b/>
                <w:color w:val="auto"/>
                <w:szCs w:val="22"/>
              </w:rPr>
              <w:t>T = 22</w:t>
            </w:r>
          </w:p>
          <w:p w:rsidR="00FE72A3" w:rsidRPr="00603E09" w:rsidP="00AF67B9">
            <w:pPr>
              <w:spacing w:after="0"/>
              <w:rPr>
                <w:rFonts w:ascii="Calibri" w:hAnsi="Calibri" w:cs="Calibri"/>
                <w:b/>
                <w:color w:val="auto"/>
                <w:sz w:val="20"/>
                <w:szCs w:val="20"/>
              </w:rPr>
            </w:pPr>
            <w:r w:rsidRPr="00623E9D">
              <w:rPr>
                <w:rFonts w:ascii="Calibri" w:hAnsi="Calibri" w:cs="Calibri"/>
                <w:b/>
                <w:color w:val="auto"/>
                <w:szCs w:val="22"/>
              </w:rPr>
              <w:t>A = 3</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17</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MEM20010 – Gain entry and reinstate automotive locking systems</w:t>
            </w:r>
          </w:p>
          <w:p w:rsidR="00FE72A3" w:rsidRPr="00DE70B7" w:rsidP="00AF67B9">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FE72A3" w:rsidP="00AF67B9">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FE72A3" w:rsidP="00AF67B9">
            <w:pPr>
              <w:spacing w:after="0"/>
              <w:rPr>
                <w:rFonts w:ascii="Calibri" w:hAnsi="Calibri" w:cs="Calibri"/>
                <w:sz w:val="16"/>
                <w:szCs w:val="16"/>
              </w:rPr>
            </w:pPr>
            <w:r w:rsidRPr="00493820">
              <w:rPr>
                <w:rFonts w:ascii="Calibri" w:hAnsi="Calibri" w:cs="Calibri"/>
                <w:sz w:val="16"/>
                <w:szCs w:val="16"/>
              </w:rPr>
              <w:t>MEM20001 – Produce keys</w:t>
            </w:r>
          </w:p>
          <w:p w:rsidR="00FE72A3" w:rsidP="00AF67B9">
            <w:pPr>
              <w:spacing w:after="0"/>
              <w:rPr>
                <w:rFonts w:ascii="Calibri" w:hAnsi="Calibri" w:cs="Calibri"/>
                <w:sz w:val="16"/>
                <w:szCs w:val="16"/>
              </w:rPr>
            </w:pPr>
            <w:r w:rsidRPr="00CA24D0">
              <w:rPr>
                <w:rFonts w:ascii="Calibri" w:hAnsi="Calibri" w:cs="Calibri"/>
                <w:color w:val="auto"/>
                <w:sz w:val="16"/>
                <w:szCs w:val="16"/>
              </w:rPr>
              <w:t>MEM20002 – Assemb</w:t>
            </w:r>
            <w:r>
              <w:rPr>
                <w:rFonts w:ascii="Calibri" w:hAnsi="Calibri" w:cs="Calibri"/>
                <w:color w:val="auto"/>
                <w:sz w:val="16"/>
                <w:szCs w:val="16"/>
              </w:rPr>
              <w:t>le and test lock mechanisms</w:t>
            </w:r>
          </w:p>
          <w:p w:rsidR="00FE72A3" w:rsidRPr="00963DF1" w:rsidP="00AF67B9">
            <w:pPr>
              <w:spacing w:after="0"/>
              <w:rPr>
                <w:rFonts w:ascii="Calibri" w:hAnsi="Calibri" w:cs="Calibri"/>
                <w:color w:val="auto"/>
              </w:rPr>
            </w:pPr>
            <w:r w:rsidRPr="000E64DA">
              <w:rPr>
                <w:rFonts w:ascii="Calibri" w:hAnsi="Calibri" w:cs="Calibri"/>
                <w:color w:val="auto"/>
                <w:sz w:val="16"/>
                <w:szCs w:val="16"/>
              </w:rPr>
              <w:t>MEM20004 – Gain entry</w:t>
            </w:r>
          </w:p>
        </w:tc>
        <w:tc>
          <w:tcPr>
            <w:tcW w:w="507" w:type="pct"/>
          </w:tcPr>
          <w:p w:rsidR="00FE72A3" w:rsidRPr="00603E09" w:rsidP="00AF67B9">
            <w:pPr>
              <w:spacing w:after="0"/>
              <w:rPr>
                <w:rFonts w:ascii="Calibri" w:hAnsi="Calibri" w:cs="Calibri"/>
                <w:color w:val="auto"/>
              </w:rPr>
            </w:pPr>
            <w:r w:rsidRPr="00BE6D2C">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623E9D" w:rsidP="00AF67B9">
            <w:pPr>
              <w:spacing w:after="0"/>
              <w:rPr>
                <w:rFonts w:ascii="Calibri" w:hAnsi="Calibri" w:cs="Calibri"/>
                <w:b/>
                <w:color w:val="auto"/>
                <w:szCs w:val="22"/>
              </w:rPr>
            </w:pPr>
            <w:r w:rsidRPr="00623E9D">
              <w:rPr>
                <w:rFonts w:ascii="Calibri" w:hAnsi="Calibri" w:cs="Calibri"/>
                <w:b/>
                <w:color w:val="auto"/>
                <w:szCs w:val="22"/>
              </w:rPr>
              <w:t>T = 27</w:t>
            </w:r>
          </w:p>
          <w:p w:rsidR="00FE72A3" w:rsidRPr="00603E09" w:rsidP="00AF67B9">
            <w:pPr>
              <w:spacing w:after="0"/>
              <w:rPr>
                <w:rFonts w:ascii="Calibri" w:hAnsi="Calibri" w:cs="Calibri"/>
                <w:b/>
                <w:color w:val="auto"/>
                <w:sz w:val="20"/>
                <w:szCs w:val="20"/>
              </w:rPr>
            </w:pPr>
            <w:r w:rsidRPr="00623E9D">
              <w:rPr>
                <w:rFonts w:ascii="Calibri" w:hAnsi="Calibri" w:cs="Calibri"/>
                <w:b/>
                <w:color w:val="auto"/>
                <w:szCs w:val="22"/>
              </w:rPr>
              <w:t>A = 3</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18</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MEM20012 – Service and repair mechanical automotive locking systems</w:t>
            </w:r>
          </w:p>
          <w:p w:rsidR="00FE72A3" w:rsidRPr="00DE70B7" w:rsidP="00AF67B9">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FE72A3" w:rsidP="00AF67B9">
            <w:pPr>
              <w:spacing w:after="0"/>
              <w:rPr>
                <w:rFonts w:ascii="Calibri" w:hAnsi="Calibri" w:cs="Calibri"/>
                <w:color w:val="auto"/>
                <w:sz w:val="16"/>
                <w:szCs w:val="16"/>
              </w:rPr>
            </w:pPr>
            <w:r>
              <w:rPr>
                <w:rFonts w:ascii="Calibri" w:hAnsi="Calibri" w:cs="Calibri"/>
                <w:color w:val="auto"/>
                <w:sz w:val="16"/>
                <w:szCs w:val="16"/>
              </w:rPr>
              <w:t>MEM11011 – Undertake manual handling</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FE72A3" w:rsidP="00AF67B9">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FE72A3" w:rsidP="00AF67B9">
            <w:pPr>
              <w:spacing w:after="0"/>
              <w:rPr>
                <w:rFonts w:ascii="Calibri" w:hAnsi="Calibri" w:cs="Calibri"/>
                <w:color w:val="auto"/>
                <w:sz w:val="16"/>
                <w:szCs w:val="16"/>
              </w:rPr>
            </w:pPr>
            <w:r w:rsidRPr="00200100">
              <w:rPr>
                <w:rFonts w:ascii="Calibri" w:hAnsi="Calibri" w:cs="Calibri"/>
                <w:color w:val="auto"/>
                <w:sz w:val="16"/>
                <w:szCs w:val="16"/>
              </w:rPr>
              <w:t>MEM18002 – Use power tools/hand held operations</w:t>
            </w:r>
          </w:p>
          <w:p w:rsidR="00FE72A3" w:rsidP="00AF67B9">
            <w:pPr>
              <w:spacing w:after="0"/>
              <w:rPr>
                <w:rFonts w:ascii="Calibri" w:hAnsi="Calibri" w:cs="Calibri"/>
                <w:sz w:val="16"/>
                <w:szCs w:val="16"/>
              </w:rPr>
            </w:pPr>
            <w:r w:rsidRPr="00493820">
              <w:rPr>
                <w:rFonts w:ascii="Calibri" w:hAnsi="Calibri" w:cs="Calibri"/>
                <w:sz w:val="16"/>
                <w:szCs w:val="16"/>
              </w:rPr>
              <w:t>MEM20001 – Produce keys</w:t>
            </w:r>
          </w:p>
          <w:p w:rsidR="00FE72A3" w:rsidP="00AF67B9">
            <w:pPr>
              <w:spacing w:after="0"/>
              <w:rPr>
                <w:rFonts w:ascii="Calibri" w:hAnsi="Calibri" w:cs="Calibri"/>
                <w:sz w:val="16"/>
                <w:szCs w:val="16"/>
              </w:rPr>
            </w:pPr>
            <w:r w:rsidRPr="00CA24D0">
              <w:rPr>
                <w:rFonts w:ascii="Calibri" w:hAnsi="Calibri" w:cs="Calibri"/>
                <w:color w:val="auto"/>
                <w:sz w:val="16"/>
                <w:szCs w:val="16"/>
              </w:rPr>
              <w:t>MEM20002 – Assemb</w:t>
            </w:r>
            <w:r>
              <w:rPr>
                <w:rFonts w:ascii="Calibri" w:hAnsi="Calibri" w:cs="Calibri"/>
                <w:color w:val="auto"/>
                <w:sz w:val="16"/>
                <w:szCs w:val="16"/>
              </w:rPr>
              <w:t>le and test lock mechanisms</w:t>
            </w:r>
          </w:p>
          <w:p w:rsidR="00FE72A3" w:rsidRPr="00BC21D1" w:rsidP="00AF67B9">
            <w:pPr>
              <w:spacing w:after="0"/>
              <w:rPr>
                <w:rFonts w:ascii="Calibri" w:hAnsi="Calibri" w:cs="Calibri"/>
                <w:color w:val="auto"/>
                <w:sz w:val="16"/>
                <w:szCs w:val="16"/>
              </w:rPr>
            </w:pPr>
            <w:r w:rsidRPr="00BC21D1">
              <w:rPr>
                <w:rFonts w:ascii="Calibri" w:hAnsi="Calibri" w:cs="Calibri"/>
                <w:color w:val="auto"/>
                <w:sz w:val="16"/>
                <w:szCs w:val="16"/>
              </w:rPr>
              <w:t>MEM20006 – Maintain and service mechanical locking devices</w:t>
            </w:r>
          </w:p>
          <w:p w:rsidR="00FE72A3" w:rsidRPr="00963DF1" w:rsidP="00AF67B9">
            <w:pPr>
              <w:spacing w:after="0"/>
              <w:rPr>
                <w:rFonts w:ascii="Calibri" w:hAnsi="Calibri" w:cs="Calibri"/>
                <w:color w:val="auto"/>
              </w:rPr>
            </w:pPr>
          </w:p>
        </w:tc>
        <w:tc>
          <w:tcPr>
            <w:tcW w:w="507" w:type="pct"/>
          </w:tcPr>
          <w:p w:rsidR="00FE72A3" w:rsidRPr="00603E09" w:rsidP="00AF67B9">
            <w:pPr>
              <w:spacing w:after="0"/>
              <w:rPr>
                <w:rFonts w:ascii="Calibri" w:hAnsi="Calibri" w:cs="Calibri"/>
                <w:color w:val="auto"/>
              </w:rPr>
            </w:pPr>
            <w:r w:rsidRPr="00BE6D2C">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623E9D" w:rsidP="00AF67B9">
            <w:pPr>
              <w:spacing w:after="0"/>
              <w:rPr>
                <w:rFonts w:ascii="Calibri" w:hAnsi="Calibri" w:cs="Calibri"/>
                <w:b/>
                <w:color w:val="auto"/>
                <w:szCs w:val="22"/>
              </w:rPr>
            </w:pPr>
            <w:r w:rsidRPr="00623E9D">
              <w:rPr>
                <w:rFonts w:ascii="Calibri" w:hAnsi="Calibri" w:cs="Calibri"/>
                <w:b/>
                <w:color w:val="auto"/>
                <w:szCs w:val="22"/>
              </w:rPr>
              <w:t>T = 27</w:t>
            </w:r>
          </w:p>
          <w:p w:rsidR="00FE72A3" w:rsidRPr="00603E09" w:rsidP="00AF67B9">
            <w:pPr>
              <w:spacing w:after="0"/>
              <w:rPr>
                <w:rFonts w:ascii="Calibri" w:hAnsi="Calibri" w:cs="Calibri"/>
                <w:b/>
                <w:color w:val="auto"/>
                <w:sz w:val="20"/>
                <w:szCs w:val="20"/>
              </w:rPr>
            </w:pPr>
            <w:r w:rsidRPr="00623E9D">
              <w:rPr>
                <w:rFonts w:ascii="Calibri" w:hAnsi="Calibri" w:cs="Calibri"/>
                <w:b/>
                <w:color w:val="auto"/>
                <w:szCs w:val="22"/>
              </w:rPr>
              <w:t>A = 3</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19</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MEM20013 – Service automotive transponder systems</w:t>
            </w:r>
          </w:p>
          <w:p w:rsidR="00FE72A3" w:rsidRPr="00DE70B7" w:rsidP="00AF67B9">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FE72A3" w:rsidP="00AF67B9">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FE72A3" w:rsidRPr="00963DF1" w:rsidP="00AF67B9">
            <w:pPr>
              <w:spacing w:after="0"/>
              <w:rPr>
                <w:rFonts w:ascii="Calibri" w:hAnsi="Calibri" w:cs="Calibri"/>
                <w:color w:val="auto"/>
              </w:rPr>
            </w:pPr>
            <w:r w:rsidRPr="00493820">
              <w:rPr>
                <w:rFonts w:ascii="Calibri" w:hAnsi="Calibri" w:cs="Calibri"/>
                <w:sz w:val="16"/>
                <w:szCs w:val="16"/>
              </w:rPr>
              <w:t>MEM20001 – Produce keys</w:t>
            </w:r>
          </w:p>
        </w:tc>
        <w:tc>
          <w:tcPr>
            <w:tcW w:w="507" w:type="pct"/>
          </w:tcPr>
          <w:p w:rsidR="00FE72A3" w:rsidRPr="00603E09" w:rsidP="00AF67B9">
            <w:pPr>
              <w:spacing w:after="0"/>
              <w:rPr>
                <w:rFonts w:ascii="Calibri" w:hAnsi="Calibri" w:cs="Calibri"/>
                <w:color w:val="auto"/>
              </w:rPr>
            </w:pPr>
            <w:r w:rsidRPr="00BE6D2C">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623E9D" w:rsidP="00AF67B9">
            <w:pPr>
              <w:spacing w:after="0"/>
              <w:rPr>
                <w:rFonts w:ascii="Calibri" w:hAnsi="Calibri" w:cs="Calibri"/>
                <w:b/>
                <w:color w:val="auto"/>
                <w:szCs w:val="22"/>
              </w:rPr>
            </w:pPr>
            <w:r w:rsidRPr="00623E9D">
              <w:rPr>
                <w:rFonts w:ascii="Calibri" w:hAnsi="Calibri" w:cs="Calibri"/>
                <w:b/>
                <w:color w:val="auto"/>
                <w:szCs w:val="22"/>
              </w:rPr>
              <w:t>T = 23</w:t>
            </w:r>
          </w:p>
          <w:p w:rsidR="00FE72A3" w:rsidRPr="00603E09" w:rsidP="00AF67B9">
            <w:pPr>
              <w:spacing w:after="0"/>
              <w:rPr>
                <w:rFonts w:ascii="Calibri" w:hAnsi="Calibri" w:cs="Calibri"/>
                <w:b/>
                <w:color w:val="auto"/>
                <w:sz w:val="20"/>
                <w:szCs w:val="20"/>
              </w:rPr>
            </w:pPr>
            <w:r w:rsidRPr="00623E9D">
              <w:rPr>
                <w:rFonts w:ascii="Calibri" w:hAnsi="Calibri" w:cs="Calibri"/>
                <w:b/>
                <w:color w:val="auto"/>
                <w:szCs w:val="22"/>
              </w:rPr>
              <w:t>A = 2</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F379E2">
        <w:tblPrEx>
          <w:tblW w:w="5020" w:type="pct"/>
          <w:tblCellMar>
            <w:top w:w="57" w:type="dxa"/>
            <w:left w:w="57" w:type="dxa"/>
            <w:bottom w:w="57" w:type="dxa"/>
            <w:right w:w="57" w:type="dxa"/>
          </w:tblCellMar>
          <w:tblLook w:val="0620"/>
        </w:tblPrEx>
        <w:trPr>
          <w:cantSplit/>
          <w:trHeight w:val="428"/>
        </w:trPr>
        <w:tc>
          <w:tcPr>
            <w:tcW w:w="5000" w:type="pct"/>
            <w:gridSpan w:val="8"/>
            <w:shd w:val="clear" w:color="auto" w:fill="C7C5E0" w:themeFill="text2" w:themeFillTint="66"/>
          </w:tcPr>
          <w:p w:rsidR="00FE72A3" w:rsidRPr="00F379E2" w:rsidP="00F379E2">
            <w:pPr>
              <w:keepNext/>
              <w:keepLines/>
              <w:spacing w:after="0"/>
              <w:jc w:val="center"/>
              <w:rPr>
                <w:rFonts w:ascii="Calibri" w:hAnsi="Calibri" w:cs="Calibri"/>
                <w:b/>
                <w:color w:val="auto"/>
                <w:sz w:val="32"/>
                <w:szCs w:val="32"/>
              </w:rPr>
            </w:pPr>
            <w:r w:rsidRPr="00F379E2">
              <w:rPr>
                <w:rFonts w:ascii="Calibri" w:hAnsi="Calibri" w:cs="Calibri"/>
                <w:b/>
                <w:color w:val="auto"/>
                <w:sz w:val="32"/>
                <w:szCs w:val="32"/>
              </w:rPr>
              <w:t>Stage 3</w:t>
            </w: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20</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MEM20014 – Perform a site security survey</w:t>
            </w:r>
          </w:p>
          <w:p w:rsidR="00FE72A3" w:rsidRPr="00DE70B7" w:rsidP="00AF67B9">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FE72A3" w:rsidRPr="00963DF1" w:rsidP="00AF67B9">
            <w:pPr>
              <w:spacing w:after="0"/>
              <w:rPr>
                <w:rFonts w:ascii="Calibri" w:hAnsi="Calibri" w:cs="Calibri"/>
                <w:color w:val="auto"/>
              </w:rPr>
            </w:pPr>
            <w:r w:rsidRPr="00493820">
              <w:rPr>
                <w:rFonts w:ascii="Calibri" w:hAnsi="Calibri" w:cs="Calibri"/>
                <w:color w:val="auto"/>
                <w:sz w:val="16"/>
                <w:szCs w:val="16"/>
              </w:rPr>
              <w:t>MEM16006 – Organise and communicate information</w:t>
            </w:r>
          </w:p>
        </w:tc>
        <w:tc>
          <w:tcPr>
            <w:tcW w:w="507" w:type="pct"/>
          </w:tcPr>
          <w:p w:rsidR="00FE72A3" w:rsidRPr="00603E09" w:rsidP="00AF67B9">
            <w:pPr>
              <w:spacing w:after="0"/>
              <w:rPr>
                <w:rFonts w:ascii="Calibri" w:hAnsi="Calibri" w:cs="Calibri"/>
                <w:color w:val="auto"/>
              </w:rPr>
            </w:pPr>
            <w:r w:rsidRPr="00E26574">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1F2258" w:rsidP="00AF67B9">
            <w:pPr>
              <w:spacing w:after="0"/>
              <w:rPr>
                <w:rFonts w:ascii="Calibri" w:hAnsi="Calibri" w:cs="Calibri"/>
                <w:b/>
                <w:color w:val="auto"/>
                <w:szCs w:val="22"/>
              </w:rPr>
            </w:pPr>
            <w:r w:rsidRPr="001F2258">
              <w:rPr>
                <w:rFonts w:ascii="Calibri" w:hAnsi="Calibri" w:cs="Calibri"/>
                <w:b/>
                <w:color w:val="auto"/>
                <w:szCs w:val="22"/>
              </w:rPr>
              <w:t>T = 42</w:t>
            </w:r>
          </w:p>
          <w:p w:rsidR="00FE72A3" w:rsidRPr="00603E09" w:rsidP="00AF67B9">
            <w:pPr>
              <w:spacing w:after="0"/>
              <w:rPr>
                <w:rFonts w:ascii="Calibri" w:hAnsi="Calibri" w:cs="Calibri"/>
                <w:b/>
                <w:color w:val="auto"/>
                <w:sz w:val="20"/>
                <w:szCs w:val="20"/>
              </w:rPr>
            </w:pPr>
            <w:r w:rsidRPr="001F2258">
              <w:rPr>
                <w:rFonts w:ascii="Calibri" w:hAnsi="Calibri" w:cs="Calibri"/>
                <w:b/>
                <w:color w:val="auto"/>
                <w:szCs w:val="22"/>
              </w:rPr>
              <w:t>A = 3</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21</w:t>
            </w:r>
          </w:p>
        </w:tc>
        <w:tc>
          <w:tcPr>
            <w:tcW w:w="1347" w:type="pct"/>
          </w:tcPr>
          <w:p w:rsidR="00FE72A3" w:rsidRPr="00963DF1" w:rsidP="00AF67B9">
            <w:pPr>
              <w:spacing w:after="0"/>
              <w:rPr>
                <w:rFonts w:ascii="Calibri" w:hAnsi="Calibri" w:cs="Calibri"/>
                <w:color w:val="auto"/>
              </w:rPr>
            </w:pPr>
            <w:r w:rsidRPr="00963DF1">
              <w:rPr>
                <w:rFonts w:ascii="Calibri" w:hAnsi="Calibri" w:cs="Calibri"/>
                <w:color w:val="auto"/>
              </w:rPr>
              <w:t>MSMENV272 – Participate in environmentally sustainable work practices</w:t>
            </w:r>
          </w:p>
        </w:tc>
        <w:tc>
          <w:tcPr>
            <w:tcW w:w="507" w:type="pct"/>
          </w:tcPr>
          <w:p w:rsidR="00FE72A3" w:rsidRPr="00603E09" w:rsidP="00AF67B9">
            <w:pPr>
              <w:spacing w:after="0"/>
              <w:rPr>
                <w:rFonts w:ascii="Calibri" w:hAnsi="Calibri" w:cs="Calibri"/>
                <w:color w:val="auto"/>
              </w:rPr>
            </w:pPr>
            <w:r w:rsidRPr="00E26574">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1F2258" w:rsidP="00AF67B9">
            <w:pPr>
              <w:spacing w:after="0"/>
              <w:rPr>
                <w:rFonts w:ascii="Calibri" w:hAnsi="Calibri" w:cs="Calibri"/>
                <w:b/>
                <w:color w:val="auto"/>
                <w:szCs w:val="22"/>
              </w:rPr>
            </w:pPr>
            <w:r w:rsidRPr="001F2258">
              <w:rPr>
                <w:rFonts w:ascii="Calibri" w:hAnsi="Calibri" w:cs="Calibri"/>
                <w:b/>
                <w:color w:val="auto"/>
                <w:szCs w:val="22"/>
              </w:rPr>
              <w:t>T = 19</w:t>
            </w:r>
          </w:p>
          <w:p w:rsidR="00FE72A3" w:rsidRPr="00603E09" w:rsidP="00AF67B9">
            <w:pPr>
              <w:spacing w:after="0"/>
              <w:rPr>
                <w:rFonts w:ascii="Calibri" w:hAnsi="Calibri" w:cs="Calibri"/>
                <w:b/>
                <w:color w:val="auto"/>
                <w:sz w:val="20"/>
                <w:szCs w:val="20"/>
              </w:rPr>
            </w:pPr>
            <w:r w:rsidRPr="001F2258">
              <w:rPr>
                <w:rFonts w:ascii="Calibri" w:hAnsi="Calibri" w:cs="Calibri"/>
                <w:b/>
                <w:color w:val="auto"/>
                <w:szCs w:val="22"/>
              </w:rPr>
              <w:t>A = 1</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22</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MEM20009 – Gain entry and reinstate fire and security containers</w:t>
            </w:r>
          </w:p>
          <w:p w:rsidR="00FE72A3" w:rsidRPr="00DE70B7" w:rsidP="00AF67B9">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FE72A3" w:rsidP="00AF67B9">
            <w:pPr>
              <w:spacing w:after="0"/>
              <w:rPr>
                <w:rFonts w:ascii="Calibri" w:hAnsi="Calibri" w:cs="Calibri"/>
                <w:color w:val="auto"/>
                <w:sz w:val="16"/>
                <w:szCs w:val="16"/>
              </w:rPr>
            </w:pPr>
            <w:r>
              <w:rPr>
                <w:rFonts w:ascii="Calibri" w:hAnsi="Calibri" w:cs="Calibri"/>
                <w:color w:val="auto"/>
                <w:sz w:val="16"/>
                <w:szCs w:val="16"/>
              </w:rPr>
              <w:t>MEM11011 – Undertake manual handling</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FE72A3" w:rsidP="00AF67B9">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FE72A3" w:rsidP="00AF67B9">
            <w:pPr>
              <w:spacing w:after="0"/>
              <w:rPr>
                <w:rFonts w:ascii="Calibri" w:hAnsi="Calibri" w:cs="Calibri"/>
                <w:color w:val="auto"/>
                <w:sz w:val="16"/>
                <w:szCs w:val="16"/>
              </w:rPr>
            </w:pPr>
            <w:r w:rsidRPr="00200100">
              <w:rPr>
                <w:rFonts w:ascii="Calibri" w:hAnsi="Calibri" w:cs="Calibri"/>
                <w:color w:val="auto"/>
                <w:sz w:val="16"/>
                <w:szCs w:val="16"/>
              </w:rPr>
              <w:t>MEM18002 – Use power tools/hand held operations</w:t>
            </w:r>
          </w:p>
          <w:p w:rsidR="00FE72A3" w:rsidP="00AF67B9">
            <w:pPr>
              <w:spacing w:after="0"/>
              <w:rPr>
                <w:rFonts w:ascii="Calibri" w:hAnsi="Calibri" w:cs="Calibri"/>
                <w:color w:val="auto"/>
                <w:sz w:val="16"/>
                <w:szCs w:val="16"/>
              </w:rPr>
            </w:pPr>
            <w:r w:rsidRPr="00493820">
              <w:rPr>
                <w:rFonts w:ascii="Calibri" w:hAnsi="Calibri" w:cs="Calibri"/>
                <w:sz w:val="16"/>
                <w:szCs w:val="16"/>
              </w:rPr>
              <w:t>MEM20001 – Produce keys</w:t>
            </w:r>
          </w:p>
          <w:p w:rsidR="00FE72A3" w:rsidRPr="00963DF1" w:rsidP="00AF67B9">
            <w:pPr>
              <w:spacing w:after="0"/>
              <w:rPr>
                <w:rFonts w:ascii="Calibri" w:hAnsi="Calibri" w:cs="Calibri"/>
                <w:color w:val="auto"/>
              </w:rPr>
            </w:pPr>
            <w:r w:rsidRPr="000E64DA">
              <w:rPr>
                <w:rFonts w:ascii="Calibri" w:hAnsi="Calibri" w:cs="Calibri"/>
                <w:color w:val="auto"/>
                <w:sz w:val="16"/>
                <w:szCs w:val="16"/>
              </w:rPr>
              <w:t>MEM20004 – Gain entry</w:t>
            </w:r>
          </w:p>
        </w:tc>
        <w:tc>
          <w:tcPr>
            <w:tcW w:w="507" w:type="pct"/>
          </w:tcPr>
          <w:p w:rsidR="00FE72A3" w:rsidRPr="00603E09" w:rsidP="00AF67B9">
            <w:pPr>
              <w:spacing w:after="0"/>
              <w:rPr>
                <w:rFonts w:ascii="Calibri" w:hAnsi="Calibri" w:cs="Calibri"/>
                <w:color w:val="auto"/>
              </w:rPr>
            </w:pPr>
            <w:r w:rsidRPr="00E26574">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1F2258" w:rsidP="00AF67B9">
            <w:pPr>
              <w:spacing w:after="0"/>
              <w:rPr>
                <w:rFonts w:ascii="Calibri" w:hAnsi="Calibri" w:cs="Calibri"/>
                <w:b/>
                <w:color w:val="auto"/>
                <w:szCs w:val="22"/>
              </w:rPr>
            </w:pPr>
            <w:r w:rsidRPr="001F2258">
              <w:rPr>
                <w:rFonts w:ascii="Calibri" w:hAnsi="Calibri" w:cs="Calibri"/>
                <w:b/>
                <w:color w:val="auto"/>
                <w:szCs w:val="22"/>
              </w:rPr>
              <w:t>T = 37</w:t>
            </w:r>
          </w:p>
          <w:p w:rsidR="00FE72A3" w:rsidRPr="00603E09" w:rsidP="00AF67B9">
            <w:pPr>
              <w:spacing w:after="0"/>
              <w:rPr>
                <w:rFonts w:ascii="Calibri" w:hAnsi="Calibri" w:cs="Calibri"/>
                <w:b/>
                <w:color w:val="auto"/>
                <w:sz w:val="20"/>
                <w:szCs w:val="20"/>
              </w:rPr>
            </w:pPr>
            <w:r w:rsidRPr="001F2258">
              <w:rPr>
                <w:rFonts w:ascii="Calibri" w:hAnsi="Calibri" w:cs="Calibri"/>
                <w:b/>
                <w:color w:val="auto"/>
                <w:szCs w:val="22"/>
              </w:rPr>
              <w:t>A = 3</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23</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MEM20011 – Service and repair fire and security containers</w:t>
            </w:r>
          </w:p>
          <w:p w:rsidR="00FE72A3" w:rsidRPr="00DE70B7" w:rsidP="00AF67B9">
            <w:pPr>
              <w:spacing w:after="0"/>
              <w:rPr>
                <w:rFonts w:ascii="Calibri" w:hAnsi="Calibri" w:cs="Calibri"/>
                <w:b/>
                <w:i/>
                <w:color w:val="auto"/>
                <w:sz w:val="16"/>
                <w:szCs w:val="16"/>
              </w:rPr>
            </w:pPr>
            <w:r w:rsidRPr="00DE70B7">
              <w:rPr>
                <w:rFonts w:ascii="Calibri" w:hAnsi="Calibri" w:cs="Calibri"/>
                <w:b/>
                <w:i/>
                <w:color w:val="auto"/>
                <w:sz w:val="16"/>
                <w:szCs w:val="16"/>
              </w:rPr>
              <w:t>MEM R2 Prerequisites:</w:t>
            </w:r>
          </w:p>
          <w:p w:rsidR="00FE72A3" w:rsidP="00AF67B9">
            <w:pPr>
              <w:spacing w:after="0"/>
              <w:rPr>
                <w:rFonts w:ascii="Calibri" w:hAnsi="Calibri" w:cs="Calibri"/>
                <w:color w:val="auto"/>
                <w:sz w:val="16"/>
                <w:szCs w:val="16"/>
              </w:rPr>
            </w:pPr>
            <w:r>
              <w:rPr>
                <w:rFonts w:ascii="Calibri" w:hAnsi="Calibri" w:cs="Calibri"/>
                <w:color w:val="auto"/>
                <w:sz w:val="16"/>
                <w:szCs w:val="16"/>
              </w:rPr>
              <w:t>MEM11011 – Undertake manual handling</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 xml:space="preserve">MEM13015 – Work safely and effectively in manufacturing and engineering </w:t>
            </w:r>
          </w:p>
          <w:p w:rsidR="00FE72A3" w:rsidP="00AF67B9">
            <w:pPr>
              <w:spacing w:after="0"/>
              <w:rPr>
                <w:rFonts w:ascii="Calibri" w:hAnsi="Calibri" w:cs="Calibri"/>
                <w:color w:val="auto"/>
                <w:sz w:val="16"/>
                <w:szCs w:val="16"/>
              </w:rPr>
            </w:pPr>
            <w:r w:rsidRPr="00493820">
              <w:rPr>
                <w:rFonts w:ascii="Calibri" w:hAnsi="Calibri" w:cs="Calibri"/>
                <w:color w:val="auto"/>
                <w:sz w:val="16"/>
                <w:szCs w:val="16"/>
              </w:rPr>
              <w:t>MEM16006 – Organise and communicate information</w:t>
            </w:r>
            <w:r w:rsidRPr="00DE70B7">
              <w:rPr>
                <w:rFonts w:ascii="Calibri" w:hAnsi="Calibri" w:cs="Calibri"/>
                <w:color w:val="auto"/>
                <w:sz w:val="16"/>
                <w:szCs w:val="16"/>
              </w:rPr>
              <w:t xml:space="preserve"> </w:t>
            </w:r>
          </w:p>
          <w:p w:rsidR="00FE72A3" w:rsidP="00AF67B9">
            <w:pPr>
              <w:spacing w:after="0"/>
            </w:pPr>
            <w:r w:rsidRPr="00493820">
              <w:rPr>
                <w:rFonts w:ascii="Calibri" w:hAnsi="Calibri" w:cs="Calibri"/>
                <w:color w:val="auto"/>
                <w:sz w:val="16"/>
                <w:szCs w:val="16"/>
              </w:rPr>
              <w:t>MEM18001 – Use hand tools</w:t>
            </w:r>
            <w:r w:rsidRPr="00DE70B7">
              <w:rPr>
                <w:rFonts w:ascii="Calibri" w:hAnsi="Calibri" w:cs="Calibri"/>
                <w:color w:val="auto"/>
                <w:sz w:val="16"/>
                <w:szCs w:val="16"/>
              </w:rPr>
              <w:t xml:space="preserve"> </w:t>
            </w:r>
          </w:p>
          <w:p w:rsidR="00FE72A3" w:rsidP="00AF67B9">
            <w:pPr>
              <w:spacing w:after="0"/>
              <w:rPr>
                <w:rFonts w:ascii="Calibri" w:hAnsi="Calibri" w:cs="Calibri"/>
                <w:color w:val="auto"/>
                <w:sz w:val="16"/>
                <w:szCs w:val="16"/>
              </w:rPr>
            </w:pPr>
            <w:r w:rsidRPr="00200100">
              <w:rPr>
                <w:rFonts w:ascii="Calibri" w:hAnsi="Calibri" w:cs="Calibri"/>
                <w:color w:val="auto"/>
                <w:sz w:val="16"/>
                <w:szCs w:val="16"/>
              </w:rPr>
              <w:t>MEM18002 – Use power tools/hand held operations</w:t>
            </w:r>
          </w:p>
          <w:p w:rsidR="00FE72A3" w:rsidP="00AF67B9">
            <w:pPr>
              <w:spacing w:after="0"/>
              <w:rPr>
                <w:rFonts w:ascii="Calibri" w:hAnsi="Calibri" w:cs="Calibri"/>
                <w:sz w:val="16"/>
                <w:szCs w:val="16"/>
              </w:rPr>
            </w:pPr>
            <w:r w:rsidRPr="00493820">
              <w:rPr>
                <w:rFonts w:ascii="Calibri" w:hAnsi="Calibri" w:cs="Calibri"/>
                <w:sz w:val="16"/>
                <w:szCs w:val="16"/>
              </w:rPr>
              <w:t>MEM20001 – Produce keys</w:t>
            </w:r>
          </w:p>
          <w:p w:rsidR="00FE72A3" w:rsidP="00AF67B9">
            <w:pPr>
              <w:spacing w:after="0"/>
              <w:rPr>
                <w:rFonts w:ascii="Calibri" w:hAnsi="Calibri" w:cs="Calibri"/>
                <w:sz w:val="16"/>
                <w:szCs w:val="16"/>
              </w:rPr>
            </w:pPr>
            <w:r w:rsidRPr="00CA24D0">
              <w:rPr>
                <w:rFonts w:ascii="Calibri" w:hAnsi="Calibri" w:cs="Calibri"/>
                <w:color w:val="auto"/>
                <w:sz w:val="16"/>
                <w:szCs w:val="16"/>
              </w:rPr>
              <w:t>MEM20002 – Assemb</w:t>
            </w:r>
            <w:r>
              <w:rPr>
                <w:rFonts w:ascii="Calibri" w:hAnsi="Calibri" w:cs="Calibri"/>
                <w:color w:val="auto"/>
                <w:sz w:val="16"/>
                <w:szCs w:val="16"/>
              </w:rPr>
              <w:t>le and test lock mechanisms</w:t>
            </w:r>
          </w:p>
          <w:p w:rsidR="00FE72A3" w:rsidRPr="00963DF1" w:rsidP="00AF67B9">
            <w:pPr>
              <w:spacing w:after="0"/>
              <w:rPr>
                <w:rFonts w:ascii="Calibri" w:hAnsi="Calibri" w:cs="Calibri"/>
                <w:color w:val="auto"/>
              </w:rPr>
            </w:pPr>
            <w:r w:rsidRPr="00BC21D1">
              <w:rPr>
                <w:rFonts w:ascii="Calibri" w:hAnsi="Calibri" w:cs="Calibri"/>
                <w:color w:val="auto"/>
                <w:sz w:val="16"/>
                <w:szCs w:val="16"/>
              </w:rPr>
              <w:t>MEM20006 – Maintain and service mechanical locking devices</w:t>
            </w:r>
          </w:p>
        </w:tc>
        <w:tc>
          <w:tcPr>
            <w:tcW w:w="507" w:type="pct"/>
          </w:tcPr>
          <w:p w:rsidR="00FE72A3" w:rsidRPr="00603E09" w:rsidP="00AF67B9">
            <w:pPr>
              <w:spacing w:after="0"/>
              <w:rPr>
                <w:rFonts w:ascii="Calibri" w:hAnsi="Calibri" w:cs="Calibri"/>
                <w:color w:val="auto"/>
              </w:rPr>
            </w:pPr>
            <w:r w:rsidRPr="00E26574">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1F2258" w:rsidP="00AF67B9">
            <w:pPr>
              <w:spacing w:after="0"/>
              <w:rPr>
                <w:rFonts w:ascii="Calibri" w:hAnsi="Calibri" w:cs="Calibri"/>
                <w:b/>
                <w:color w:val="auto"/>
                <w:szCs w:val="22"/>
              </w:rPr>
            </w:pPr>
            <w:r w:rsidRPr="001F2258">
              <w:rPr>
                <w:rFonts w:ascii="Calibri" w:hAnsi="Calibri" w:cs="Calibri"/>
                <w:b/>
                <w:color w:val="auto"/>
                <w:szCs w:val="22"/>
              </w:rPr>
              <w:t>T = 37</w:t>
            </w:r>
          </w:p>
          <w:p w:rsidR="00FE72A3" w:rsidRPr="00603E09" w:rsidP="00AF67B9">
            <w:pPr>
              <w:spacing w:after="0"/>
              <w:rPr>
                <w:rFonts w:ascii="Calibri" w:hAnsi="Calibri" w:cs="Calibri"/>
                <w:b/>
                <w:color w:val="auto"/>
                <w:sz w:val="20"/>
                <w:szCs w:val="20"/>
              </w:rPr>
            </w:pPr>
            <w:r w:rsidRPr="001F2258">
              <w:rPr>
                <w:rFonts w:ascii="Calibri" w:hAnsi="Calibri" w:cs="Calibri"/>
                <w:b/>
                <w:color w:val="auto"/>
                <w:szCs w:val="22"/>
              </w:rPr>
              <w:t>A = 3</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24</w:t>
            </w:r>
          </w:p>
        </w:tc>
        <w:tc>
          <w:tcPr>
            <w:tcW w:w="1347" w:type="pct"/>
          </w:tcPr>
          <w:p w:rsidR="00FE72A3" w:rsidRPr="00963DF1" w:rsidP="00AF67B9">
            <w:pPr>
              <w:spacing w:after="0"/>
              <w:rPr>
                <w:rFonts w:ascii="Calibri" w:hAnsi="Calibri" w:cs="Calibri"/>
                <w:color w:val="auto"/>
              </w:rPr>
            </w:pPr>
            <w:r w:rsidRPr="00963DF1">
              <w:rPr>
                <w:rFonts w:ascii="Calibri" w:hAnsi="Calibri" w:cs="Calibri"/>
                <w:color w:val="auto"/>
              </w:rPr>
              <w:t>CPP</w:t>
            </w:r>
            <w:r>
              <w:rPr>
                <w:rFonts w:ascii="Calibri" w:hAnsi="Calibri" w:cs="Calibri"/>
                <w:color w:val="auto"/>
              </w:rPr>
              <w:t>SEC2021A</w:t>
            </w:r>
            <w:r w:rsidRPr="00963DF1">
              <w:rPr>
                <w:rFonts w:ascii="Calibri" w:hAnsi="Calibri" w:cs="Calibri"/>
                <w:color w:val="auto"/>
              </w:rPr>
              <w:t xml:space="preserve"> – Install security equipment and systems</w:t>
            </w:r>
          </w:p>
        </w:tc>
        <w:tc>
          <w:tcPr>
            <w:tcW w:w="507" w:type="pct"/>
          </w:tcPr>
          <w:p w:rsidR="00FE72A3" w:rsidRPr="00603E09" w:rsidP="00AF67B9">
            <w:pPr>
              <w:spacing w:after="0"/>
              <w:rPr>
                <w:rFonts w:ascii="Calibri" w:hAnsi="Calibri" w:cs="Calibri"/>
                <w:color w:val="auto"/>
              </w:rPr>
            </w:pPr>
            <w:r w:rsidRPr="00E26574">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4218FA" w:rsidP="00AF67B9">
            <w:pPr>
              <w:spacing w:after="0"/>
              <w:rPr>
                <w:rFonts w:ascii="Calibri" w:hAnsi="Calibri" w:cs="Calibri"/>
                <w:b/>
                <w:color w:val="auto"/>
                <w:szCs w:val="22"/>
              </w:rPr>
            </w:pPr>
            <w:r w:rsidRPr="004218FA">
              <w:rPr>
                <w:rFonts w:ascii="Calibri" w:hAnsi="Calibri" w:cs="Calibri"/>
                <w:b/>
                <w:color w:val="auto"/>
                <w:szCs w:val="22"/>
              </w:rPr>
              <w:t>T = 18</w:t>
            </w:r>
          </w:p>
          <w:p w:rsidR="00FE72A3" w:rsidRPr="001B33B2" w:rsidP="00AF67B9">
            <w:pPr>
              <w:spacing w:after="0"/>
              <w:rPr>
                <w:rFonts w:ascii="Calibri" w:hAnsi="Calibri" w:cs="Calibri"/>
                <w:b/>
                <w:color w:val="FF0000"/>
                <w:sz w:val="20"/>
                <w:szCs w:val="20"/>
              </w:rPr>
            </w:pPr>
            <w:r w:rsidRPr="004218FA">
              <w:rPr>
                <w:rFonts w:ascii="Calibri" w:hAnsi="Calibri" w:cs="Calibri"/>
                <w:b/>
                <w:color w:val="auto"/>
                <w:szCs w:val="22"/>
              </w:rPr>
              <w:t>A = 2</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25</w:t>
            </w:r>
          </w:p>
        </w:tc>
        <w:tc>
          <w:tcPr>
            <w:tcW w:w="1347" w:type="pct"/>
          </w:tcPr>
          <w:p w:rsidR="00FE72A3" w:rsidRPr="00963DF1" w:rsidP="00AF67B9">
            <w:pPr>
              <w:spacing w:after="0"/>
              <w:rPr>
                <w:rFonts w:ascii="Calibri" w:hAnsi="Calibri" w:cs="Calibri"/>
                <w:color w:val="auto"/>
              </w:rPr>
            </w:pPr>
            <w:r>
              <w:rPr>
                <w:rFonts w:ascii="Calibri" w:hAnsi="Calibri" w:cs="Calibri"/>
                <w:color w:val="auto"/>
              </w:rPr>
              <w:t>CPPSEC3036A</w:t>
            </w:r>
            <w:r w:rsidRPr="00963DF1">
              <w:rPr>
                <w:rFonts w:ascii="Calibri" w:hAnsi="Calibri" w:cs="Calibri"/>
                <w:color w:val="auto"/>
              </w:rPr>
              <w:t>– Program security equipment and system</w:t>
            </w:r>
          </w:p>
        </w:tc>
        <w:tc>
          <w:tcPr>
            <w:tcW w:w="507" w:type="pct"/>
          </w:tcPr>
          <w:p w:rsidR="00FE72A3" w:rsidRPr="00603E09" w:rsidP="00AF67B9">
            <w:pPr>
              <w:spacing w:after="0"/>
              <w:rPr>
                <w:rFonts w:ascii="Calibri" w:hAnsi="Calibri" w:cs="Calibri"/>
                <w:color w:val="auto"/>
              </w:rPr>
            </w:pPr>
            <w:r w:rsidRPr="00E26574">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4218FA" w:rsidP="00AF67B9">
            <w:pPr>
              <w:spacing w:after="0"/>
              <w:rPr>
                <w:rFonts w:ascii="Calibri" w:hAnsi="Calibri" w:cs="Calibri"/>
                <w:b/>
                <w:color w:val="auto"/>
                <w:szCs w:val="22"/>
              </w:rPr>
            </w:pPr>
            <w:r w:rsidRPr="004218FA">
              <w:rPr>
                <w:rFonts w:ascii="Calibri" w:hAnsi="Calibri" w:cs="Calibri"/>
                <w:b/>
                <w:color w:val="auto"/>
                <w:szCs w:val="22"/>
              </w:rPr>
              <w:t>T = 18</w:t>
            </w:r>
          </w:p>
          <w:p w:rsidR="00FE72A3" w:rsidRPr="004218FA" w:rsidP="00AF67B9">
            <w:pPr>
              <w:spacing w:after="0"/>
              <w:rPr>
                <w:rFonts w:ascii="Calibri" w:hAnsi="Calibri" w:cs="Calibri"/>
                <w:b/>
                <w:color w:val="auto"/>
                <w:szCs w:val="22"/>
              </w:rPr>
            </w:pPr>
            <w:r w:rsidRPr="004218FA">
              <w:rPr>
                <w:rFonts w:ascii="Calibri" w:hAnsi="Calibri" w:cs="Calibri"/>
                <w:b/>
                <w:color w:val="auto"/>
                <w:szCs w:val="22"/>
              </w:rPr>
              <w:t>A = 2</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26</w:t>
            </w:r>
          </w:p>
        </w:tc>
        <w:tc>
          <w:tcPr>
            <w:tcW w:w="1347" w:type="pct"/>
          </w:tcPr>
          <w:p w:rsidR="00FE72A3" w:rsidRPr="00963DF1" w:rsidP="00AF67B9">
            <w:pPr>
              <w:spacing w:after="0"/>
              <w:rPr>
                <w:rFonts w:ascii="Calibri" w:hAnsi="Calibri" w:cs="Calibri"/>
                <w:color w:val="auto"/>
              </w:rPr>
            </w:pPr>
            <w:r>
              <w:rPr>
                <w:rFonts w:ascii="Calibri" w:hAnsi="Calibri" w:cs="Calibri"/>
                <w:color w:val="auto"/>
              </w:rPr>
              <w:t>CPPSEC3041A</w:t>
            </w:r>
            <w:r w:rsidRPr="00963DF1">
              <w:rPr>
                <w:rFonts w:ascii="Calibri" w:hAnsi="Calibri" w:cs="Calibri"/>
                <w:color w:val="auto"/>
              </w:rPr>
              <w:t>– Maintain and service security equipment and system</w:t>
            </w:r>
          </w:p>
        </w:tc>
        <w:tc>
          <w:tcPr>
            <w:tcW w:w="507" w:type="pct"/>
          </w:tcPr>
          <w:p w:rsidR="00FE72A3" w:rsidRPr="00603E09" w:rsidP="00AF67B9">
            <w:pPr>
              <w:spacing w:after="0"/>
              <w:rPr>
                <w:rFonts w:ascii="Calibri" w:hAnsi="Calibri" w:cs="Calibri"/>
                <w:color w:val="auto"/>
              </w:rPr>
            </w:pPr>
            <w:r w:rsidRPr="00E26574">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4218FA" w:rsidP="00AF67B9">
            <w:pPr>
              <w:spacing w:after="0"/>
              <w:rPr>
                <w:rFonts w:ascii="Calibri" w:hAnsi="Calibri" w:cs="Calibri"/>
                <w:b/>
                <w:color w:val="auto"/>
                <w:szCs w:val="22"/>
              </w:rPr>
            </w:pPr>
            <w:r w:rsidRPr="004218FA">
              <w:rPr>
                <w:rFonts w:ascii="Calibri" w:hAnsi="Calibri" w:cs="Calibri"/>
                <w:b/>
                <w:color w:val="auto"/>
                <w:szCs w:val="22"/>
              </w:rPr>
              <w:t>T = 18</w:t>
            </w:r>
          </w:p>
          <w:p w:rsidR="00FE72A3" w:rsidRPr="001B33B2" w:rsidP="00AF67B9">
            <w:pPr>
              <w:spacing w:after="0"/>
              <w:rPr>
                <w:rFonts w:ascii="Calibri" w:hAnsi="Calibri" w:cs="Calibri"/>
                <w:b/>
                <w:color w:val="FF0000"/>
                <w:sz w:val="20"/>
                <w:szCs w:val="20"/>
              </w:rPr>
            </w:pPr>
            <w:r w:rsidRPr="004218FA">
              <w:rPr>
                <w:rFonts w:ascii="Calibri" w:hAnsi="Calibri" w:cs="Calibri"/>
                <w:b/>
                <w:color w:val="auto"/>
                <w:szCs w:val="22"/>
              </w:rPr>
              <w:t>A = 2</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r w:rsidRPr="00C12E82">
              <w:rPr>
                <w:rFonts w:ascii="Calibri" w:hAnsi="Calibri" w:cs="Calibri"/>
                <w:color w:val="auto"/>
                <w:szCs w:val="20"/>
              </w:rPr>
              <w:t xml:space="preserve">, </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27</w:t>
            </w:r>
          </w:p>
        </w:tc>
        <w:tc>
          <w:tcPr>
            <w:tcW w:w="1347" w:type="pct"/>
          </w:tcPr>
          <w:p w:rsidR="00FE72A3" w:rsidRPr="00963DF1" w:rsidP="00AF67B9">
            <w:pPr>
              <w:spacing w:after="0"/>
              <w:rPr>
                <w:rFonts w:ascii="Calibri" w:hAnsi="Calibri" w:cs="Calibri"/>
                <w:color w:val="auto"/>
              </w:rPr>
            </w:pPr>
            <w:r>
              <w:rPr>
                <w:rFonts w:ascii="Calibri" w:hAnsi="Calibri" w:cs="Calibri"/>
                <w:color w:val="auto"/>
              </w:rPr>
              <w:t>CPPSEC3047A</w:t>
            </w:r>
            <w:r w:rsidRPr="00963DF1">
              <w:rPr>
                <w:rFonts w:ascii="Calibri" w:hAnsi="Calibri" w:cs="Calibri"/>
                <w:color w:val="auto"/>
              </w:rPr>
              <w:t>– Provide estimate and quote on security system</w:t>
            </w:r>
          </w:p>
        </w:tc>
        <w:tc>
          <w:tcPr>
            <w:tcW w:w="507" w:type="pct"/>
          </w:tcPr>
          <w:p w:rsidR="00FE72A3" w:rsidRPr="00603E09" w:rsidP="00AF67B9">
            <w:pPr>
              <w:spacing w:after="0"/>
              <w:rPr>
                <w:rFonts w:ascii="Calibri" w:hAnsi="Calibri" w:cs="Calibri"/>
                <w:color w:val="auto"/>
              </w:rPr>
            </w:pPr>
            <w:r w:rsidRPr="00E26574">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r w:rsidRPr="008A63E3">
              <w:rPr>
                <w:rFonts w:ascii="Calibri" w:hAnsi="Calibri" w:cs="Calibri"/>
                <w:color w:val="auto"/>
                <w:szCs w:val="22"/>
              </w:rPr>
              <w:t>Blended</w:t>
            </w:r>
          </w:p>
        </w:tc>
        <w:tc>
          <w:tcPr>
            <w:tcW w:w="436" w:type="pct"/>
          </w:tcPr>
          <w:p w:rsidR="00FE72A3" w:rsidRPr="004218FA" w:rsidP="00AF67B9">
            <w:pPr>
              <w:spacing w:after="0"/>
              <w:rPr>
                <w:rFonts w:ascii="Calibri" w:hAnsi="Calibri" w:cs="Calibri"/>
                <w:b/>
                <w:color w:val="auto"/>
                <w:szCs w:val="22"/>
              </w:rPr>
            </w:pPr>
            <w:r w:rsidRPr="004218FA">
              <w:rPr>
                <w:rFonts w:ascii="Calibri" w:hAnsi="Calibri" w:cs="Calibri"/>
                <w:b/>
                <w:color w:val="auto"/>
                <w:szCs w:val="22"/>
              </w:rPr>
              <w:t>T = 18</w:t>
            </w:r>
          </w:p>
          <w:p w:rsidR="00FE72A3" w:rsidRPr="004218FA" w:rsidP="00AF67B9">
            <w:pPr>
              <w:spacing w:after="0"/>
              <w:rPr>
                <w:rFonts w:ascii="Calibri" w:hAnsi="Calibri" w:cs="Calibri"/>
                <w:b/>
                <w:color w:val="auto"/>
                <w:szCs w:val="22"/>
              </w:rPr>
            </w:pPr>
            <w:r w:rsidRPr="004218FA">
              <w:rPr>
                <w:rFonts w:ascii="Calibri" w:hAnsi="Calibri" w:cs="Calibri"/>
                <w:b/>
                <w:color w:val="auto"/>
                <w:szCs w:val="22"/>
              </w:rPr>
              <w:t>A = 2</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r w:rsidRPr="00C12E82">
              <w:rPr>
                <w:rFonts w:ascii="Calibri" w:hAnsi="Calibri" w:cs="Calibri"/>
                <w:color w:val="auto"/>
                <w:szCs w:val="20"/>
              </w:rPr>
              <w:t xml:space="preserve">, </w:t>
            </w:r>
          </w:p>
        </w:tc>
        <w:tc>
          <w:tcPr>
            <w:tcW w:w="471" w:type="pct"/>
          </w:tcPr>
          <w:p w:rsidR="00FE72A3" w:rsidRPr="00603E09" w:rsidP="00AF67B9">
            <w:pPr>
              <w:keepNext/>
              <w:keepLines/>
              <w:spacing w:after="0"/>
              <w:rPr>
                <w:rFonts w:ascii="Calibri" w:hAnsi="Calibri" w:cs="Calibri"/>
                <w:color w:val="auto"/>
                <w:szCs w:val="20"/>
              </w:rPr>
            </w:pPr>
          </w:p>
        </w:tc>
      </w:tr>
      <w:tr w:rsidTr="00AF67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E72A3" w:rsidRPr="00B06FDA" w:rsidP="00AF67B9">
            <w:pPr>
              <w:spacing w:after="0"/>
              <w:jc w:val="center"/>
              <w:rPr>
                <w:rFonts w:ascii="Calibri" w:hAnsi="Calibri" w:cs="Calibri"/>
                <w:b/>
                <w:color w:val="595959" w:themeColor="text1" w:themeTint="A6"/>
              </w:rPr>
            </w:pPr>
            <w:r>
              <w:rPr>
                <w:rFonts w:ascii="Calibri" w:hAnsi="Calibri" w:cs="Calibri"/>
                <w:b/>
                <w:color w:val="595959" w:themeColor="text1" w:themeTint="A6"/>
              </w:rPr>
              <w:t>28</w:t>
            </w:r>
          </w:p>
        </w:tc>
        <w:tc>
          <w:tcPr>
            <w:tcW w:w="1347" w:type="pct"/>
          </w:tcPr>
          <w:p w:rsidR="00FE72A3" w:rsidP="00AF67B9">
            <w:pPr>
              <w:spacing w:after="0"/>
              <w:rPr>
                <w:rFonts w:ascii="Calibri" w:hAnsi="Calibri" w:cs="Calibri"/>
                <w:color w:val="auto"/>
              </w:rPr>
            </w:pPr>
            <w:r w:rsidRPr="00963DF1">
              <w:rPr>
                <w:rFonts w:ascii="Calibri" w:hAnsi="Calibri" w:cs="Calibri"/>
                <w:color w:val="auto"/>
              </w:rPr>
              <w:t>MEM17003 – Assist in the provision of on-the-job training</w:t>
            </w:r>
          </w:p>
          <w:p w:rsidR="00FE72A3" w:rsidP="00AF67B9">
            <w:pPr>
              <w:spacing w:after="0"/>
              <w:rPr>
                <w:rFonts w:ascii="Calibri" w:hAnsi="Calibri" w:cs="Calibri"/>
              </w:rPr>
            </w:pPr>
            <w:r w:rsidRPr="005E0BE7">
              <w:rPr>
                <w:rFonts w:ascii="Calibri" w:hAnsi="Calibri" w:cs="Calibri"/>
                <w:b/>
                <w:i/>
                <w:color w:val="auto"/>
                <w:sz w:val="16"/>
                <w:szCs w:val="16"/>
              </w:rPr>
              <w:t>MEM R2 Prerequisites</w:t>
            </w:r>
          </w:p>
          <w:p w:rsidR="00FE72A3" w:rsidRPr="005E0BE7" w:rsidP="00AF67B9">
            <w:pPr>
              <w:spacing w:after="0"/>
              <w:rPr>
                <w:rFonts w:ascii="Calibri" w:hAnsi="Calibri" w:cs="Calibri"/>
                <w:color w:val="auto"/>
                <w:sz w:val="16"/>
                <w:szCs w:val="16"/>
              </w:rPr>
            </w:pPr>
            <w:r w:rsidRPr="005E0BE7">
              <w:rPr>
                <w:rFonts w:ascii="Calibri" w:hAnsi="Calibri" w:cs="Calibri"/>
                <w:color w:val="auto"/>
                <w:sz w:val="16"/>
                <w:szCs w:val="16"/>
              </w:rPr>
              <w:t>MEM13015 Work safely and effectively in manufacturing and engineering</w:t>
            </w:r>
          </w:p>
          <w:p w:rsidR="00FE72A3" w:rsidP="00AF67B9">
            <w:pPr>
              <w:spacing w:after="0"/>
              <w:rPr>
                <w:rFonts w:ascii="Calibri" w:hAnsi="Calibri" w:cs="Calibri"/>
              </w:rPr>
            </w:pPr>
            <w:r w:rsidRPr="005E0BE7">
              <w:rPr>
                <w:rFonts w:ascii="Calibri" w:hAnsi="Calibri" w:cs="Calibri"/>
                <w:color w:val="auto"/>
                <w:sz w:val="16"/>
                <w:szCs w:val="16"/>
              </w:rPr>
              <w:t>MEM16006 Organise and communicate information</w:t>
            </w:r>
          </w:p>
          <w:p w:rsidR="00FE72A3" w:rsidRPr="005E0BE7" w:rsidP="00AF67B9">
            <w:pPr>
              <w:spacing w:after="0"/>
              <w:rPr>
                <w:rFonts w:ascii="Calibri" w:hAnsi="Calibri" w:cs="Calibri"/>
                <w:color w:val="auto"/>
                <w:sz w:val="16"/>
                <w:szCs w:val="16"/>
              </w:rPr>
            </w:pPr>
            <w:r w:rsidRPr="005E0BE7">
              <w:rPr>
                <w:rFonts w:ascii="Calibri" w:hAnsi="Calibri" w:cs="Calibri"/>
                <w:color w:val="auto"/>
                <w:sz w:val="16"/>
                <w:szCs w:val="16"/>
              </w:rPr>
              <w:t>MEM13015 Work safely and effectively in manufacturing and engineering</w:t>
            </w:r>
          </w:p>
          <w:p w:rsidR="00FE72A3" w:rsidRPr="00963DF1" w:rsidP="00AF67B9">
            <w:pPr>
              <w:spacing w:after="0"/>
              <w:rPr>
                <w:rFonts w:ascii="Calibri" w:hAnsi="Calibri" w:cs="Calibri"/>
                <w:color w:val="auto"/>
              </w:rPr>
            </w:pPr>
            <w:r w:rsidRPr="005E0BE7">
              <w:rPr>
                <w:rFonts w:ascii="Calibri" w:hAnsi="Calibri" w:cs="Calibri"/>
                <w:color w:val="auto"/>
                <w:sz w:val="16"/>
                <w:szCs w:val="16"/>
              </w:rPr>
              <w:t>MEM16006 Organise and communicate information</w:t>
            </w:r>
          </w:p>
        </w:tc>
        <w:tc>
          <w:tcPr>
            <w:tcW w:w="507" w:type="pct"/>
          </w:tcPr>
          <w:p w:rsidR="00FE72A3" w:rsidRPr="00603E09" w:rsidP="00AF67B9">
            <w:pPr>
              <w:spacing w:after="0"/>
              <w:rPr>
                <w:rFonts w:ascii="Calibri" w:hAnsi="Calibri" w:cs="Calibri"/>
                <w:color w:val="auto"/>
              </w:rPr>
            </w:pPr>
            <w:r w:rsidRPr="00E26574">
              <w:rPr>
                <w:rFonts w:ascii="Calibri" w:hAnsi="Calibri" w:cs="Calibri"/>
                <w:color w:val="auto"/>
              </w:rPr>
              <w:t>Stand Alone</w:t>
            </w:r>
          </w:p>
        </w:tc>
        <w:tc>
          <w:tcPr>
            <w:tcW w:w="441" w:type="pct"/>
          </w:tcPr>
          <w:p w:rsidR="00FE72A3" w:rsidRPr="00603E09" w:rsidP="00AF67B9">
            <w:pPr>
              <w:spacing w:after="0"/>
              <w:rPr>
                <w:rFonts w:ascii="Calibri" w:hAnsi="Calibri" w:cs="Calibri"/>
                <w:b/>
                <w:color w:val="auto"/>
                <w:sz w:val="20"/>
                <w:szCs w:val="20"/>
              </w:rPr>
            </w:pPr>
          </w:p>
        </w:tc>
        <w:tc>
          <w:tcPr>
            <w:tcW w:w="436" w:type="pct"/>
          </w:tcPr>
          <w:p w:rsidR="00FE72A3" w:rsidRPr="004218FA" w:rsidP="00AF67B9">
            <w:pPr>
              <w:spacing w:after="0"/>
              <w:rPr>
                <w:rFonts w:ascii="Calibri" w:hAnsi="Calibri" w:cs="Calibri"/>
                <w:b/>
                <w:color w:val="auto"/>
                <w:szCs w:val="22"/>
              </w:rPr>
            </w:pPr>
            <w:r w:rsidRPr="004218FA">
              <w:rPr>
                <w:rFonts w:ascii="Calibri" w:hAnsi="Calibri" w:cs="Calibri"/>
                <w:b/>
                <w:color w:val="auto"/>
                <w:szCs w:val="22"/>
              </w:rPr>
              <w:t>T = 12</w:t>
            </w:r>
          </w:p>
          <w:p w:rsidR="00FE72A3" w:rsidRPr="00603E09" w:rsidP="00AF67B9">
            <w:pPr>
              <w:spacing w:after="0"/>
              <w:rPr>
                <w:rFonts w:ascii="Calibri" w:hAnsi="Calibri" w:cs="Calibri"/>
                <w:b/>
                <w:color w:val="auto"/>
                <w:sz w:val="20"/>
                <w:szCs w:val="20"/>
              </w:rPr>
            </w:pPr>
            <w:r w:rsidRPr="004218FA">
              <w:rPr>
                <w:rFonts w:ascii="Calibri" w:hAnsi="Calibri" w:cs="Calibri"/>
                <w:b/>
                <w:color w:val="auto"/>
                <w:szCs w:val="22"/>
              </w:rPr>
              <w:t>A = 3</w:t>
            </w:r>
          </w:p>
        </w:tc>
        <w:tc>
          <w:tcPr>
            <w:tcW w:w="617" w:type="pct"/>
          </w:tcPr>
          <w:p w:rsidR="00FE72A3" w:rsidRPr="00603E09" w:rsidP="00AF67B9">
            <w:pPr>
              <w:spacing w:after="0"/>
              <w:rPr>
                <w:rFonts w:ascii="Calibri" w:hAnsi="Calibri" w:cs="Calibri"/>
                <w:b/>
                <w:color w:val="auto"/>
                <w:sz w:val="20"/>
                <w:szCs w:val="20"/>
              </w:rPr>
            </w:pPr>
          </w:p>
        </w:tc>
        <w:tc>
          <w:tcPr>
            <w:tcW w:w="802" w:type="pct"/>
          </w:tcPr>
          <w:p w:rsidR="00FE72A3" w:rsidRPr="0073518B" w:rsidP="00AF67B9">
            <w:pPr>
              <w:keepNext/>
              <w:keepLines/>
              <w:spacing w:after="0"/>
              <w:rPr>
                <w:rFonts w:ascii="Calibri" w:hAnsi="Calibri" w:cs="Calibri"/>
                <w:color w:val="auto"/>
                <w:szCs w:val="20"/>
              </w:rPr>
            </w:pPr>
            <w:r w:rsidRPr="0073518B">
              <w:rPr>
                <w:rFonts w:ascii="Calibri" w:hAnsi="Calibri" w:cs="Calibri"/>
                <w:color w:val="auto"/>
                <w:szCs w:val="20"/>
              </w:rPr>
              <w:t>Knowledge 50%</w:t>
            </w:r>
          </w:p>
          <w:p w:rsidR="00FE72A3" w:rsidRPr="00603E09" w:rsidP="00AF67B9">
            <w:pPr>
              <w:keepNext/>
              <w:keepLines/>
              <w:spacing w:after="0"/>
              <w:rPr>
                <w:rFonts w:ascii="Calibri" w:hAnsi="Calibri" w:cs="Calibri"/>
                <w:color w:val="auto"/>
                <w:szCs w:val="20"/>
              </w:rPr>
            </w:pPr>
            <w:r w:rsidRPr="0073518B">
              <w:rPr>
                <w:rFonts w:ascii="Calibri" w:hAnsi="Calibri" w:cs="Calibri"/>
                <w:color w:val="auto"/>
                <w:szCs w:val="20"/>
              </w:rPr>
              <w:t>Skills 50%</w:t>
            </w:r>
          </w:p>
        </w:tc>
        <w:tc>
          <w:tcPr>
            <w:tcW w:w="471" w:type="pct"/>
          </w:tcPr>
          <w:p w:rsidR="00FE72A3" w:rsidRPr="00603E09" w:rsidP="00AF67B9">
            <w:pPr>
              <w:keepNext/>
              <w:keepLines/>
              <w:spacing w:after="0"/>
              <w:rPr>
                <w:rFonts w:ascii="Calibri" w:hAnsi="Calibri" w:cs="Calibri"/>
                <w:color w:val="auto"/>
                <w:szCs w:val="20"/>
              </w:rPr>
            </w:pPr>
          </w:p>
        </w:tc>
      </w:tr>
    </w:tbl>
    <w:p w:rsidR="004F16C8">
      <w:pPr>
        <w:spacing w:after="200" w:line="276" w:lineRule="auto"/>
      </w:pPr>
      <w:r>
        <w:br w:type="page"/>
      </w:r>
    </w:p>
    <w:p w:rsidR="004F16C8" w:rsidP="004F16C8">
      <w:pPr>
        <w:spacing w:after="200" w:line="276" w:lineRule="auto"/>
        <w:sectPr w:rsidSect="004F16C8">
          <w:pgSz w:w="16838" w:h="11906" w:orient="landscape"/>
          <w:pgMar w:top="1276" w:right="1701" w:bottom="992" w:left="1230" w:header="709" w:footer="340" w:gutter="0"/>
          <w:cols w:space="708"/>
          <w:docGrid w:linePitch="360"/>
        </w:sectPr>
      </w:pPr>
    </w:p>
    <w:p w:rsidR="004F16C8" w:rsidRPr="00436F87" w:rsidP="004F16C8">
      <w:pPr>
        <w:pStyle w:val="Heading2Purple"/>
      </w:pPr>
      <w:bookmarkStart w:id="94" w:name="_Toc535849583"/>
      <w:bookmarkStart w:id="95" w:name="_Toc8818519"/>
      <w:r w:rsidRPr="00436F87">
        <w:t>5.</w:t>
      </w:r>
      <w:r w:rsidRPr="00436F87">
        <w:tab/>
      </w:r>
      <w:r>
        <w:t xml:space="preserve">Master TAS </w:t>
      </w:r>
      <w:r w:rsidRPr="00436F87">
        <w:t>Approval</w:t>
      </w:r>
      <w:bookmarkEnd w:id="94"/>
      <w:bookmarkEnd w:id="95"/>
    </w:p>
    <w:p w:rsidR="004F16C8" w:rsidP="004F16C8">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6" w:name="_Toc520375049"/>
      <w:r w:rsidRPr="006C2875">
        <w:rPr>
          <w:b/>
        </w:rPr>
        <w:t>Product Manager</w:t>
      </w:r>
      <w:bookmarkEnd w:id="96"/>
    </w:p>
    <w:p w:rsidR="004F16C8" w:rsidRPr="002D4570" w:rsidP="004F16C8">
      <w:pPr>
        <w:pBdr>
          <w:top w:val="single" w:sz="4" w:space="1" w:color="auto"/>
          <w:left w:val="single" w:sz="4" w:space="1" w:color="auto"/>
          <w:bottom w:val="single" w:sz="4" w:space="1" w:color="auto"/>
          <w:right w:val="single" w:sz="4" w:space="1" w:color="auto"/>
        </w:pBdr>
        <w:rPr>
          <w:b/>
        </w:rPr>
      </w:pPr>
      <w:r>
        <w:t xml:space="preserve">Name: </w:t>
      </w:r>
      <w:bookmarkStart w:id="97" w:name="Approval1a"/>
      <w:r w:rsidRPr="002D4570">
        <w:rPr>
          <w:b/>
        </w:rPr>
        <w:t>dwilliams75 (Dean.Williams@tafensw.edu.au)</w:t>
      </w:r>
      <w:bookmarkEnd w:id="97"/>
    </w:p>
    <w:p w:rsidR="004F16C8" w:rsidP="004F16C8">
      <w:pPr>
        <w:pBdr>
          <w:top w:val="single" w:sz="4" w:space="1" w:color="auto"/>
          <w:left w:val="single" w:sz="4" w:space="1" w:color="auto"/>
          <w:bottom w:val="single" w:sz="4" w:space="1" w:color="auto"/>
          <w:right w:val="single" w:sz="4" w:space="1" w:color="auto"/>
        </w:pBdr>
      </w:pPr>
      <w:r>
        <w:t xml:space="preserve">Signature: </w:t>
      </w:r>
      <w:bookmarkStart w:id="98" w:name="Approval1b"/>
      <w:r>
        <w:t>Approval was given electronically in LAMS (see request 6797):</w:t>
      </w:r>
    </w:p>
    <w:p w:rsidP="004F16C8">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"https://live.nei.tafensw.edu.au/DATA2/Site/Approvals/step2.aspx?request_id=6797" </w:instrText>
      </w:r>
      <w:r>
        <w:rPr>
          <w:rStyle w:val="Hyperlink"/>
        </w:rPr>
        <w:fldChar w:fldCharType="separate"/>
      </w:r>
      <w:r>
        <w:rPr>
          <w:rStyle w:val="Hyperlink"/>
        </w:rPr>
        <w:t>https://live.nei.tafensw.edu.au/DATA2/Site/Approvals/step2.aspx?request_id=6797</w:t>
      </w:r>
      <w:r>
        <w:rPr>
          <w:rStyle w:val="Hyperlink"/>
        </w:rPr>
        <w:fldChar w:fldCharType="end"/>
      </w:r>
      <w:bookmarkEnd w:id="98"/>
    </w:p>
    <w:p w:rsidR="004F16C8" w:rsidRPr="00B0778B" w:rsidP="004F16C8">
      <w:pPr>
        <w:pBdr>
          <w:top w:val="single" w:sz="4" w:space="1" w:color="auto"/>
          <w:left w:val="single" w:sz="4" w:space="1" w:color="auto"/>
          <w:bottom w:val="single" w:sz="4" w:space="1" w:color="auto"/>
          <w:right w:val="single" w:sz="4" w:space="1" w:color="auto"/>
        </w:pBdr>
      </w:pPr>
      <w:r>
        <w:t xml:space="preserve">Date: </w:t>
      </w:r>
      <w:bookmarkStart w:id="99" w:name="Approval1c"/>
      <w:r w:rsidRPr="00B0778B">
        <w:t>27/02/2020, 09:07 AM</w:t>
      </w:r>
      <w:bookmarkEnd w:id="99"/>
    </w:p>
    <w:p w:rsidR="004F16C8" w:rsidP="004F16C8">
      <w:pPr>
        <w:rPr>
          <w:b/>
        </w:rPr>
      </w:pPr>
    </w:p>
    <w:p w:rsidR="004F16C8" w:rsidRPr="002D4570" w:rsidP="004F16C8">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0" w:name="_Toc520375050"/>
      <w:r w:rsidRPr="002D4570">
        <w:rPr>
          <w:b/>
        </w:rPr>
        <w:t>Head of SkillsPoint</w:t>
      </w:r>
      <w:bookmarkEnd w:id="100"/>
    </w:p>
    <w:p w:rsidR="004F16C8" w:rsidP="004F16C8">
      <w:pPr>
        <w:pBdr>
          <w:top w:val="single" w:sz="4" w:space="1" w:color="auto"/>
          <w:left w:val="single" w:sz="4" w:space="1" w:color="auto"/>
          <w:bottom w:val="single" w:sz="4" w:space="1" w:color="auto"/>
          <w:right w:val="single" w:sz="4" w:space="1" w:color="auto"/>
        </w:pBdr>
      </w:pPr>
      <w:r>
        <w:t xml:space="preserve">Name: </w:t>
      </w:r>
      <w:bookmarkStart w:id="101" w:name="Approval2a"/>
      <w:r>
        <w:t>pfarrow5 (Paul.Farrow3@tafensw.edu.au)</w:t>
      </w:r>
      <w:bookmarkEnd w:id="101"/>
    </w:p>
    <w:p w:rsidR="004F16C8" w:rsidP="004F16C8">
      <w:pPr>
        <w:pBdr>
          <w:top w:val="single" w:sz="4" w:space="1" w:color="auto"/>
          <w:left w:val="single" w:sz="4" w:space="1" w:color="auto"/>
          <w:bottom w:val="single" w:sz="4" w:space="1" w:color="auto"/>
          <w:right w:val="single" w:sz="4" w:space="1" w:color="auto"/>
        </w:pBdr>
      </w:pPr>
      <w:r>
        <w:t xml:space="preserve">Signature: </w:t>
      </w:r>
      <w:bookmarkStart w:id="102" w:name="Approval2b"/>
      <w:r>
        <w:t>Approval was given electronically in LAMS (see request 6797):</w:t>
      </w:r>
    </w:p>
    <w:p w:rsidP="004F16C8">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"https://live.nei.tafensw.edu.au/DATA2/Site/Approvals/step2.aspx?request_id=6797" </w:instrText>
      </w:r>
      <w:r>
        <w:rPr>
          <w:rStyle w:val="Hyperlink"/>
        </w:rPr>
        <w:fldChar w:fldCharType="separate"/>
      </w:r>
      <w:r>
        <w:rPr>
          <w:rStyle w:val="Hyperlink"/>
        </w:rPr>
        <w:t>https://live.nei.tafensw.edu.au/DATA2/Site/Approvals/step2.aspx?request_id=6797</w:t>
      </w:r>
      <w:r>
        <w:rPr>
          <w:rStyle w:val="Hyperlink"/>
        </w:rPr>
        <w:fldChar w:fldCharType="end"/>
      </w:r>
      <w:bookmarkEnd w:id="102"/>
    </w:p>
    <w:p w:rsidR="004F16C8" w:rsidRPr="00DC07C4" w:rsidP="004F16C8">
      <w:pPr>
        <w:pBdr>
          <w:top w:val="single" w:sz="4" w:space="1" w:color="auto"/>
          <w:left w:val="single" w:sz="4" w:space="1" w:color="auto"/>
          <w:bottom w:val="single" w:sz="4" w:space="1" w:color="auto"/>
          <w:right w:val="single" w:sz="4" w:space="1" w:color="auto"/>
        </w:pBdr>
      </w:pPr>
      <w:r>
        <w:t xml:space="preserve">Date: </w:t>
      </w:r>
      <w:bookmarkStart w:id="103" w:name="Approval2c"/>
      <w:r w:rsidRPr="00DC07C4">
        <w:t>27/02/2020, 10:00 AM</w:t>
      </w:r>
      <w:bookmarkEnd w:id="103"/>
    </w:p>
    <w:p w:rsidR="004F16C8" w:rsidRPr="003A3226" w:rsidP="004F16C8"/>
    <w:p w:rsidR="004F16C8" w:rsidP="004F16C8">
      <w:pPr>
        <w:sectPr w:rsidSect="004F16C8">
          <w:pgSz w:w="11906" w:h="16838"/>
          <w:pgMar w:top="1701" w:right="992" w:bottom="1230" w:left="1276" w:header="709" w:footer="340" w:gutter="0"/>
          <w:cols w:space="708"/>
          <w:docGrid w:linePitch="360"/>
        </w:sectPr>
      </w:pPr>
      <w:bookmarkEnd w:id="3"/>
    </w:p>
    <w:p w:rsidR="004F16C8" w:rsidRPr="009E2998" w:rsidP="004F16C8">
      <w:pPr>
        <w:pStyle w:val="Heading1Green"/>
        <w:rPr>
          <w:rStyle w:val="CommentReference"/>
          <w:sz w:val="28"/>
          <w:szCs w:val="28"/>
        </w:rPr>
      </w:pPr>
      <w:bookmarkStart w:id="104" w:name="_Toc535849584"/>
      <w:bookmarkStart w:id="105" w:name="_Toc8818520"/>
      <w:bookmarkStart w:id="106" w:name="_Toc517263913"/>
      <w:bookmarkStart w:id="107"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104"/>
      <w:bookmarkEnd w:id="105"/>
    </w:p>
    <w:p w:rsidR="004F16C8" w:rsidRPr="008E3EBD" w:rsidP="004F16C8">
      <w:pPr>
        <w:pStyle w:val="Heading2Green"/>
        <w:rPr>
          <w:rStyle w:val="CommentReference"/>
          <w:sz w:val="25"/>
          <w:szCs w:val="25"/>
        </w:rPr>
      </w:pPr>
      <w:bookmarkStart w:id="108" w:name="_Toc535849585"/>
      <w:bookmarkStart w:id="109" w:name="_Toc8818521"/>
      <w:r w:rsidRPr="008E3EBD">
        <w:rPr>
          <w:rStyle w:val="CommentReference"/>
          <w:sz w:val="25"/>
          <w:szCs w:val="25"/>
        </w:rPr>
        <w:t>6.</w:t>
      </w:r>
      <w:r w:rsidRPr="008E3EBD">
        <w:tab/>
      </w:r>
      <w:r w:rsidRPr="0097710D">
        <w:t>Delivery Details</w:t>
      </w:r>
      <w:bookmarkEnd w:id="106"/>
      <w:bookmarkEnd w:id="107"/>
      <w:bookmarkEnd w:id="108"/>
      <w:bookmarkEnd w:id="109"/>
    </w:p>
    <w:p w:rsidR="004F16C8" w:rsidRPr="002D4570" w:rsidP="004F16C8">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0" w:name="_Toc520375054"/>
      <w:r w:rsidRPr="002D4570">
        <w:rPr>
          <w:b/>
        </w:rPr>
        <w:t>Delivery Location</w:t>
      </w:r>
      <w:bookmarkEnd w:id="110"/>
    </w:p>
    <w:p w:rsidR="004F16C8" w:rsidP="004F16C8">
      <w:pPr>
        <w:pBdr>
          <w:top w:val="single" w:sz="4" w:space="1" w:color="auto"/>
          <w:left w:val="single" w:sz="4" w:space="1" w:color="auto"/>
          <w:bottom w:val="single" w:sz="4" w:space="1" w:color="auto"/>
          <w:right w:val="single" w:sz="4" w:space="1" w:color="auto"/>
        </w:pBdr>
      </w:pPr>
      <w:r w:rsidRPr="00B7735B">
        <w:t>Campus</w:t>
      </w:r>
      <w:r>
        <w:t xml:space="preserve">: </w:t>
      </w:r>
    </w:p>
    <w:p w:rsidR="004F16C8" w:rsidP="004F16C8">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4F16C8" w:rsidRPr="002D4570" w:rsidP="004F16C8">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1" w:name="_Toc520375055"/>
      <w:r w:rsidRPr="002D4570">
        <w:rPr>
          <w:b/>
        </w:rPr>
        <w:t>Offering Owner</w:t>
      </w:r>
      <w:bookmarkEnd w:id="111"/>
    </w:p>
    <w:p w:rsidR="004F16C8" w:rsidP="004F16C8">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4F16C8" w:rsidRPr="00B7735B" w:rsidP="004F16C8">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rsidR="004F16C8" w:rsidRPr="002D4570" w:rsidP="004F16C8">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2" w:name="_Toc520375056"/>
      <w:r w:rsidRPr="002D4570">
        <w:rPr>
          <w:b/>
        </w:rPr>
        <w:t>Mode/s of Delivery</w:t>
      </w:r>
      <w:bookmarkEnd w:id="112"/>
    </w:p>
    <w:p w:rsidR="004F16C8" w:rsidP="004F16C8">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4F16C8" w:rsidP="004F16C8">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rPr>
          <w:rFonts w:cstheme="minorHAnsi"/>
        </w:rPr>
        <w:t xml:space="preserve"> Training</w:t>
      </w:r>
    </w:p>
    <w:p w:rsidR="004F16C8" w:rsidP="004F16C8">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4F16C8" w:rsidP="004F16C8">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Blended</w:t>
      </w:r>
    </w:p>
    <w:p w:rsidR="004F16C8" w:rsidP="004F16C8">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 </w:t>
      </w:r>
    </w:p>
    <w:p w:rsidR="004F16C8" w:rsidRPr="002D4570" w:rsidP="004F16C8">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3" w:name="_Toc520375057"/>
      <w:r w:rsidRPr="002D4570">
        <w:rPr>
          <w:b/>
        </w:rPr>
        <w:t>Details of Target Student Group</w:t>
      </w:r>
      <w:bookmarkEnd w:id="113"/>
    </w:p>
    <w:p w:rsidR="004F16C8" w:rsidRPr="00B44665" w:rsidP="004F16C8">
      <w:pPr>
        <w:pBdr>
          <w:top w:val="single" w:sz="4" w:space="1" w:color="auto"/>
          <w:left w:val="single" w:sz="4" w:space="1" w:color="auto"/>
          <w:bottom w:val="single" w:sz="4" w:space="1" w:color="auto"/>
          <w:right w:val="single" w:sz="4" w:space="1" w:color="auto"/>
        </w:pBdr>
        <w:rPr>
          <w:rFonts w:ascii="Calibri" w:hAnsi="Calibri" w:cs="Calibri"/>
          <w:b/>
        </w:rPr>
      </w:pPr>
    </w:p>
    <w:p w:rsidR="004F16C8" w:rsidP="004F16C8">
      <w:pPr>
        <w:pBdr>
          <w:top w:val="single" w:sz="4" w:space="1" w:color="auto"/>
          <w:left w:val="single" w:sz="4" w:space="1" w:color="auto"/>
          <w:bottom w:val="single" w:sz="4" w:space="1" w:color="auto"/>
          <w:right w:val="single" w:sz="4" w:space="1" w:color="auto"/>
        </w:pBdr>
        <w:rPr>
          <w:rFonts w:ascii="Calibri" w:hAnsi="Calibri" w:cs="Calibri"/>
          <w:szCs w:val="20"/>
        </w:rPr>
      </w:pPr>
    </w:p>
    <w:p w:rsidR="004F16C8" w:rsidRPr="002D4570" w:rsidP="004F16C8">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4" w:name="_Toc520375058"/>
      <w:r w:rsidRPr="002D4570">
        <w:rPr>
          <w:b/>
        </w:rPr>
        <w:t>Duration</w:t>
      </w:r>
      <w:bookmarkEnd w:id="114"/>
    </w:p>
    <w:p w:rsidR="004F16C8" w:rsidRPr="00B7735B" w:rsidP="004F16C8">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4F16C8" w:rsidRPr="00B7735B" w:rsidP="004F16C8">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4F16C8" w:rsidRPr="00B7735B" w:rsidP="004F16C8">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4F16C8" w:rsidRPr="00605C02" w:rsidP="004F16C8">
      <w:pPr>
        <w:pStyle w:val="Heading3"/>
        <w:spacing w:before="240"/>
      </w:pPr>
      <w:bookmarkStart w:id="115" w:name="_Toc535849586"/>
      <w:bookmarkStart w:id="116" w:name="_Toc8818522"/>
      <w:r w:rsidRPr="00B610BE">
        <w:t>6.1</w:t>
      </w:r>
      <w:r w:rsidRPr="00B610BE">
        <w:tab/>
        <w:t>Entry Requirements</w:t>
      </w:r>
      <w:bookmarkEnd w:id="115"/>
      <w:bookmarkEnd w:id="116"/>
    </w:p>
    <w:p w:rsidR="004F16C8" w:rsidP="004F16C8">
      <w:r w:rsidRPr="00517888">
        <w:t xml:space="preserve">The following </w:t>
      </w:r>
      <w:r w:rsidRPr="00517888">
        <w:rPr>
          <w:b/>
        </w:rPr>
        <w:t>local entry requirements</w:t>
      </w:r>
      <w:r w:rsidRPr="00517888">
        <w:t xml:space="preserve"> ex</w:t>
      </w:r>
      <w:r>
        <w:t>ist for this course</w:t>
      </w:r>
      <w:r w:rsidRPr="00517888">
        <w:t>:</w:t>
      </w:r>
    </w:p>
    <w:p w:rsidR="004F16C8" w:rsidP="004F16C8">
      <w:pPr>
        <w:pBdr>
          <w:top w:val="single" w:sz="4" w:space="1" w:color="auto"/>
          <w:left w:val="single" w:sz="4" w:space="4" w:color="auto"/>
          <w:bottom w:val="single" w:sz="4" w:space="1" w:color="auto"/>
          <w:right w:val="single" w:sz="4" w:space="4" w:color="auto"/>
        </w:pBdr>
      </w:pPr>
    </w:p>
    <w:p w:rsidR="004F16C8" w:rsidRPr="00517888" w:rsidP="004F16C8">
      <w:pPr>
        <w:pBdr>
          <w:top w:val="single" w:sz="4" w:space="1" w:color="auto"/>
          <w:left w:val="single" w:sz="4" w:space="4" w:color="auto"/>
          <w:bottom w:val="single" w:sz="4" w:space="1" w:color="auto"/>
          <w:right w:val="single" w:sz="4" w:space="4" w:color="auto"/>
        </w:pBdr>
      </w:pPr>
    </w:p>
    <w:p w:rsidR="004F16C8" w:rsidP="004F16C8">
      <w:pPr>
        <w:pStyle w:val="Heading3"/>
        <w:spacing w:before="240"/>
      </w:pPr>
      <w:bookmarkStart w:id="117" w:name="_Toc535849587"/>
      <w:bookmarkStart w:id="118" w:name="_Toc8818523"/>
      <w:r w:rsidRPr="00B610BE">
        <w:t>6.2</w:t>
      </w:r>
      <w:r w:rsidRPr="00B610BE">
        <w:tab/>
        <w:t xml:space="preserve">Additional </w:t>
      </w:r>
      <w:r>
        <w:t>Student</w:t>
      </w:r>
      <w:r w:rsidRPr="00B610BE">
        <w:t xml:space="preserve"> Support at Delivery Location</w:t>
      </w:r>
      <w:bookmarkEnd w:id="117"/>
      <w:bookmarkEnd w:id="118"/>
    </w:p>
    <w:p w:rsidR="004F16C8" w:rsidRPr="00152B13" w:rsidP="004F16C8">
      <w:r w:rsidRPr="00152B13">
        <w:t>The following additional Stud</w:t>
      </w:r>
      <w:r>
        <w:t>ent Support is available</w:t>
      </w:r>
      <w:r w:rsidRPr="00152B13">
        <w:t>:</w:t>
      </w:r>
    </w:p>
    <w:p w:rsidR="004F16C8" w:rsidP="004F16C8">
      <w:pPr>
        <w:pBdr>
          <w:top w:val="single" w:sz="4" w:space="1" w:color="auto"/>
          <w:left w:val="single" w:sz="4" w:space="4" w:color="auto"/>
          <w:bottom w:val="single" w:sz="4" w:space="1" w:color="auto"/>
          <w:right w:val="single" w:sz="4" w:space="4" w:color="auto"/>
        </w:pBdr>
      </w:pPr>
    </w:p>
    <w:p w:rsidR="004F16C8" w:rsidRPr="002C4B80" w:rsidP="004F16C8">
      <w:pPr>
        <w:pBdr>
          <w:top w:val="single" w:sz="4" w:space="1" w:color="auto"/>
          <w:left w:val="single" w:sz="4" w:space="4" w:color="auto"/>
          <w:bottom w:val="single" w:sz="4" w:space="1" w:color="auto"/>
          <w:right w:val="single" w:sz="4" w:space="4" w:color="auto"/>
        </w:pBdr>
      </w:pPr>
    </w:p>
    <w:p w:rsidR="004F16C8">
      <w:pPr>
        <w:spacing w:after="200" w:line="276" w:lineRule="auto"/>
        <w:rPr>
          <w:b/>
        </w:rPr>
      </w:pPr>
      <w:r>
        <w:br w:type="page"/>
      </w:r>
    </w:p>
    <w:p w:rsidR="004F16C8" w:rsidRPr="00605C02" w:rsidP="004F16C8">
      <w:pPr>
        <w:pStyle w:val="Heading3"/>
        <w:spacing w:before="240"/>
      </w:pPr>
      <w:bookmarkStart w:id="119" w:name="_Toc535849588"/>
      <w:bookmarkStart w:id="120" w:name="_Toc8818524"/>
      <w:r>
        <w:t xml:space="preserve">6.3 </w:t>
      </w:r>
      <w:r>
        <w:tab/>
        <w:t>Contextualisation</w:t>
      </w:r>
      <w:bookmarkEnd w:id="119"/>
      <w:bookmarkEnd w:id="120"/>
    </w:p>
    <w:p w:rsidR="004F16C8" w:rsidRPr="00152B13" w:rsidP="004F16C8">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4F16C8" w:rsidP="004F16C8">
      <w:pPr>
        <w:pBdr>
          <w:top w:val="single" w:sz="4" w:space="1" w:color="auto"/>
          <w:left w:val="single" w:sz="4" w:space="4" w:color="auto"/>
          <w:bottom w:val="single" w:sz="4" w:space="1" w:color="auto"/>
          <w:right w:val="single" w:sz="4" w:space="4" w:color="auto"/>
        </w:pBdr>
      </w:pPr>
    </w:p>
    <w:p w:rsidR="004F16C8" w:rsidP="004F16C8">
      <w:pPr>
        <w:pBdr>
          <w:top w:val="single" w:sz="4" w:space="1" w:color="auto"/>
          <w:left w:val="single" w:sz="4" w:space="4" w:color="auto"/>
          <w:bottom w:val="single" w:sz="4" w:space="1" w:color="auto"/>
          <w:right w:val="single" w:sz="4" w:space="4" w:color="auto"/>
        </w:pBdr>
      </w:pPr>
    </w:p>
    <w:p w:rsidR="004F16C8" w:rsidRPr="007A1488" w:rsidP="004F16C8">
      <w:pPr>
        <w:pStyle w:val="Heading2Green"/>
        <w:spacing w:before="360"/>
        <w:rPr>
          <w:rStyle w:val="CommentReference"/>
          <w:sz w:val="25"/>
          <w:szCs w:val="25"/>
        </w:rPr>
      </w:pPr>
      <w:bookmarkStart w:id="121" w:name="_Toc535849589"/>
      <w:bookmarkStart w:id="122" w:name="_Toc8818525"/>
      <w:r w:rsidRPr="00B610BE">
        <w:t>7.</w:t>
      </w:r>
      <w:r w:rsidRPr="008E3EBD">
        <w:tab/>
      </w:r>
      <w:r w:rsidRPr="00B610BE">
        <w:t>Third Party Arrangements</w:t>
      </w:r>
      <w:bookmarkEnd w:id="121"/>
      <w:bookmarkEnd w:id="122"/>
    </w:p>
    <w:p w:rsidR="004F16C8" w:rsidRPr="00152B13" w:rsidP="004F16C8">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4F16C8" w:rsidP="004F16C8">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4F16C8" w:rsidRPr="00152B13" w:rsidP="004F16C8">
      <w:pPr>
        <w:pBdr>
          <w:top w:val="single" w:sz="4" w:space="1" w:color="auto"/>
          <w:left w:val="single" w:sz="4" w:space="4" w:color="auto"/>
          <w:bottom w:val="single" w:sz="4" w:space="1" w:color="auto"/>
          <w:right w:val="single" w:sz="4" w:space="4" w:color="auto"/>
        </w:pBdr>
      </w:pPr>
    </w:p>
    <w:p w:rsidR="004F16C8" w:rsidRPr="00152B13" w:rsidP="004F16C8">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4F16C8" w:rsidRPr="00152B13" w:rsidP="004F16C8">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4F16C8" w:rsidRPr="00152B13" w:rsidP="004F16C8">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4F16C8" w:rsidP="004F16C8">
      <w:pPr>
        <w:rPr>
          <w:rFonts w:eastAsiaTheme="majorEastAsia" w:cstheme="majorBidi"/>
          <w:b/>
        </w:rPr>
        <w:sectPr w:rsidSect="004F16C8">
          <w:headerReference w:type="default" r:id="rId14"/>
          <w:pgSz w:w="11906" w:h="16838"/>
          <w:pgMar w:top="1701" w:right="992" w:bottom="1230" w:left="1276" w:header="709" w:footer="340" w:gutter="0"/>
          <w:cols w:space="708"/>
          <w:docGrid w:linePitch="360"/>
        </w:sectPr>
      </w:pPr>
    </w:p>
    <w:p w:rsidR="004F16C8" w:rsidRPr="00C77672" w:rsidP="004F16C8">
      <w:pPr>
        <w:pStyle w:val="Heading2Green"/>
      </w:pPr>
      <w:bookmarkStart w:id="123" w:name="_Toc535849590"/>
      <w:bookmarkStart w:id="124" w:name="_Toc8818526"/>
      <w:r w:rsidRPr="00C77672">
        <w:t>8.</w:t>
      </w:r>
      <w:r w:rsidRPr="008E3EBD">
        <w:tab/>
      </w:r>
      <w:r>
        <w:t>Staff Qualifications and Industry Experience</w:t>
      </w:r>
      <w:bookmarkEnd w:id="123"/>
      <w:bookmarkEnd w:id="124"/>
    </w:p>
    <w:sdt>
      <w:sdtPr>
        <w:rPr>
          <w:rFonts w:ascii="Calibri" w:hAnsi="Calibri" w:cs="Calibri"/>
          <w:b/>
          <w:bCs/>
          <w:szCs w:val="20"/>
        </w:rPr>
        <w:id w:val="662668240"/>
        <w:placeholder>
          <w:docPart w:val="612B435E6380402BB701A4C2840E9EF6"/>
        </w:placeholder>
        <w:showingPlcHdr/>
        <w:richText/>
      </w:sdtPr>
      <w:sdtContent>
        <w:p w:rsidR="004F16C8" w:rsidRPr="00DC77D9" w:rsidP="004F16C8">
          <w:pPr>
            <w:rPr>
              <w:rFonts w:ascii="Calibri" w:hAnsi="Calibri" w:cs="Calibri"/>
              <w:szCs w:val="20"/>
            </w:rPr>
          </w:pPr>
          <w:r w:rsidRPr="00DC77D9">
            <w:rPr>
              <w:rFonts w:cs="Calibri"/>
              <w:color w:val="808080"/>
              <w:szCs w:val="20"/>
            </w:rPr>
            <w:t>Insert link to detailed staff matrix.</w:t>
          </w:r>
        </w:p>
      </w:sdtContent>
    </w:sdt>
    <w:p w:rsidR="004F16C8" w:rsidP="004F16C8">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4F16C8">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4F16C8" w:rsidRPr="004414A5" w:rsidP="004F16C8">
            <w:pPr>
              <w:spacing w:after="0"/>
              <w:jc w:val="center"/>
              <w:rPr>
                <w:b/>
                <w:lang w:eastAsia="en-AU"/>
              </w:rPr>
            </w:pPr>
            <w:r w:rsidRPr="00C21CF6">
              <w:rPr>
                <w:b/>
                <w:color w:val="D9F1E4"/>
                <w:lang w:eastAsia="en-AU"/>
              </w:rPr>
              <w:t>No</w:t>
            </w:r>
          </w:p>
        </w:tc>
        <w:tc>
          <w:tcPr>
            <w:tcW w:w="511" w:type="pct"/>
            <w:shd w:val="clear" w:color="auto" w:fill="D9F1E4"/>
            <w:vAlign w:val="center"/>
            <w:hideMark/>
          </w:tcPr>
          <w:p w:rsidR="004F16C8" w:rsidRPr="001066D1" w:rsidP="004F16C8">
            <w:pPr>
              <w:spacing w:after="0"/>
              <w:rPr>
                <w:b/>
                <w:sz w:val="20"/>
                <w:lang w:eastAsia="en-AU"/>
              </w:rPr>
            </w:pPr>
            <w:r w:rsidRPr="001066D1">
              <w:rPr>
                <w:b/>
                <w:sz w:val="20"/>
                <w:lang w:eastAsia="en-AU"/>
              </w:rPr>
              <w:t>Units of Competency Delivering / Assessing</w:t>
            </w:r>
          </w:p>
          <w:p w:rsidR="004F16C8" w:rsidRPr="001066D1" w:rsidP="004F16C8">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4F16C8" w:rsidRPr="001066D1" w:rsidP="004F16C8">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4F16C8" w:rsidRPr="001066D1" w:rsidP="004F16C8">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4F16C8" w:rsidRPr="001066D1" w:rsidP="004F16C8">
            <w:pPr>
              <w:spacing w:after="0"/>
              <w:rPr>
                <w:b/>
                <w:sz w:val="20"/>
                <w:lang w:eastAsia="en-AU"/>
              </w:rPr>
            </w:pPr>
            <w:r w:rsidRPr="001066D1">
              <w:rPr>
                <w:b/>
                <w:sz w:val="20"/>
                <w:lang w:eastAsia="en-AU"/>
              </w:rPr>
              <w:t>Training and Assessment Qualifications</w:t>
            </w:r>
          </w:p>
          <w:p w:rsidR="004F16C8" w:rsidRPr="001066D1" w:rsidP="004F16C8">
            <w:pPr>
              <w:spacing w:after="0"/>
              <w:rPr>
                <w:b/>
                <w:sz w:val="20"/>
                <w:lang w:eastAsia="en-AU"/>
              </w:rPr>
            </w:pPr>
            <w:r w:rsidRPr="001066D1">
              <w:rPr>
                <w:b/>
                <w:sz w:val="20"/>
                <w:lang w:eastAsia="en-AU"/>
              </w:rPr>
              <w:t>AND</w:t>
            </w:r>
          </w:p>
          <w:p w:rsidR="004F16C8" w:rsidRPr="001066D1" w:rsidP="004F16C8">
            <w:pPr>
              <w:spacing w:after="0"/>
              <w:rPr>
                <w:b/>
                <w:sz w:val="20"/>
                <w:lang w:eastAsia="en-AU"/>
              </w:rPr>
            </w:pPr>
            <w:r w:rsidRPr="001066D1">
              <w:rPr>
                <w:b/>
                <w:sz w:val="20"/>
                <w:lang w:eastAsia="en-AU"/>
              </w:rPr>
              <w:t>Current evidence of ongoing development in training and assessment practice</w:t>
            </w:r>
          </w:p>
          <w:p w:rsidR="004F16C8" w:rsidRPr="001066D1" w:rsidP="004F16C8">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4F16C8" w:rsidRPr="00152B13" w:rsidP="004F16C8">
            <w:pPr>
              <w:pStyle w:val="Bulletslist"/>
              <w:spacing w:after="0"/>
              <w:rPr>
                <w:b/>
                <w:sz w:val="20"/>
                <w:lang w:val="en-AU" w:eastAsia="en-AU"/>
              </w:rPr>
            </w:pPr>
            <w:r w:rsidRPr="001066D1">
              <w:rPr>
                <w:b/>
                <w:sz w:val="20"/>
                <w:lang w:eastAsia="en-AU"/>
              </w:rPr>
              <w:t xml:space="preserve">Vocational Qualifications </w:t>
            </w:r>
          </w:p>
          <w:p w:rsidR="004F16C8" w:rsidRPr="001066D1" w:rsidP="004F16C8">
            <w:pPr>
              <w:pStyle w:val="Bulletslist"/>
              <w:spacing w:after="0"/>
              <w:rPr>
                <w:b/>
                <w:sz w:val="20"/>
                <w:lang w:eastAsia="en-AU"/>
              </w:rPr>
            </w:pPr>
            <w:r w:rsidRPr="00152B13">
              <w:rPr>
                <w:b/>
                <w:sz w:val="20"/>
                <w:lang w:val="en-AU" w:eastAsia="en-AU"/>
              </w:rPr>
              <w:t>Licences</w:t>
            </w:r>
          </w:p>
          <w:p w:rsidR="004F16C8" w:rsidRPr="001066D1" w:rsidP="004F16C8">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4F16C8" w:rsidRPr="001066D1" w:rsidP="004F16C8">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4F16C8" w:rsidP="004F16C8">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4F16C8" w:rsidRPr="00AB0C35" w:rsidP="004F16C8">
            <w:pPr>
              <w:spacing w:after="0"/>
              <w:rPr>
                <w:i/>
                <w:iCs/>
                <w:sz w:val="20"/>
                <w:lang w:eastAsia="en-AU"/>
              </w:rPr>
            </w:pPr>
            <w:r w:rsidRPr="00AB0C35">
              <w:rPr>
                <w:i/>
                <w:iCs/>
                <w:sz w:val="20"/>
                <w:lang w:eastAsia="en-AU"/>
              </w:rPr>
              <w:t>RII30915 - Certificate III in Civil Construction (Release 1)</w:t>
            </w:r>
          </w:p>
          <w:p w:rsidR="004F16C8" w:rsidRPr="00AB0C35" w:rsidP="004F16C8">
            <w:pPr>
              <w:spacing w:after="0"/>
              <w:rPr>
                <w:i/>
                <w:iCs/>
                <w:sz w:val="20"/>
                <w:lang w:eastAsia="en-AU"/>
              </w:rPr>
            </w:pPr>
            <w:r w:rsidRPr="00AB0C35">
              <w:rPr>
                <w:i/>
                <w:iCs/>
                <w:sz w:val="20"/>
                <w:lang w:eastAsia="en-AU"/>
              </w:rPr>
              <w:t>RIIBEF201D</w:t>
            </w:r>
          </w:p>
          <w:p w:rsidR="004F16C8" w:rsidRPr="00AB0C35" w:rsidP="004F16C8">
            <w:pPr>
              <w:spacing w:after="0"/>
              <w:rPr>
                <w:i/>
                <w:iCs/>
                <w:sz w:val="20"/>
                <w:lang w:eastAsia="en-AU"/>
              </w:rPr>
            </w:pPr>
            <w:r w:rsidRPr="00AB0C35">
              <w:rPr>
                <w:i/>
                <w:iCs/>
                <w:sz w:val="20"/>
                <w:lang w:eastAsia="en-AU"/>
              </w:rPr>
              <w:t>RIICOM201D</w:t>
            </w:r>
          </w:p>
          <w:p w:rsidR="004F16C8" w:rsidRPr="00AB0C35" w:rsidP="004F16C8">
            <w:pPr>
              <w:spacing w:after="0"/>
              <w:rPr>
                <w:i/>
                <w:iCs/>
                <w:sz w:val="20"/>
                <w:lang w:eastAsia="en-AU"/>
              </w:rPr>
            </w:pPr>
            <w:r w:rsidRPr="00AB0C35">
              <w:rPr>
                <w:i/>
                <w:iCs/>
                <w:sz w:val="20"/>
                <w:lang w:eastAsia="en-AU"/>
              </w:rPr>
              <w:t>RIIOHS201D</w:t>
            </w:r>
          </w:p>
        </w:tc>
        <w:tc>
          <w:tcPr>
            <w:tcW w:w="619" w:type="pct"/>
            <w:shd w:val="clear" w:color="auto" w:fill="D9E2F3"/>
            <w:hideMark/>
          </w:tcPr>
          <w:p w:rsidR="004F16C8" w:rsidRPr="00AB0C35" w:rsidP="004F16C8">
            <w:pPr>
              <w:spacing w:after="0"/>
              <w:rPr>
                <w:i/>
                <w:iCs/>
                <w:sz w:val="20"/>
                <w:lang w:eastAsia="en-AU"/>
              </w:rPr>
            </w:pPr>
            <w:r w:rsidRPr="00AB0C35">
              <w:rPr>
                <w:i/>
                <w:iCs/>
                <w:sz w:val="20"/>
                <w:lang w:eastAsia="en-AU"/>
              </w:rPr>
              <w:t>Joe Bloggs</w:t>
            </w:r>
          </w:p>
        </w:tc>
        <w:tc>
          <w:tcPr>
            <w:tcW w:w="522" w:type="pct"/>
            <w:shd w:val="clear" w:color="auto" w:fill="D9E2F3"/>
            <w:hideMark/>
          </w:tcPr>
          <w:p w:rsidR="004F16C8" w:rsidRPr="00AB0C35" w:rsidP="004F16C8">
            <w:pPr>
              <w:spacing w:after="0"/>
              <w:rPr>
                <w:i/>
                <w:iCs/>
                <w:sz w:val="20"/>
                <w:lang w:eastAsia="en-AU"/>
              </w:rPr>
            </w:pPr>
            <w:r w:rsidRPr="00AB0C35">
              <w:rPr>
                <w:sz w:val="20"/>
                <w:lang w:eastAsia="en-AU"/>
              </w:rPr>
              <w:t>Trainer only</w:t>
            </w:r>
          </w:p>
        </w:tc>
        <w:tc>
          <w:tcPr>
            <w:tcW w:w="1490" w:type="pct"/>
            <w:shd w:val="clear" w:color="auto" w:fill="D9E2F3"/>
            <w:hideMark/>
          </w:tcPr>
          <w:p w:rsidR="004F16C8" w:rsidRPr="00AB0C35" w:rsidP="004F16C8">
            <w:pPr>
              <w:pStyle w:val="Bulletslist"/>
              <w:spacing w:after="0"/>
              <w:rPr>
                <w:sz w:val="20"/>
                <w:lang w:eastAsia="en-AU"/>
              </w:rPr>
            </w:pPr>
            <w:r w:rsidRPr="00AB0C35">
              <w:rPr>
                <w:sz w:val="20"/>
                <w:lang w:eastAsia="en-AU"/>
              </w:rPr>
              <w:t>TAE40110 Certificate IV in Training and Assessment – ABC Training 23 November 2016.</w:t>
            </w:r>
          </w:p>
          <w:p w:rsidR="004F16C8" w:rsidRPr="00AB0C35" w:rsidP="004F16C8">
            <w:pPr>
              <w:pStyle w:val="Bulletslist"/>
              <w:spacing w:after="0"/>
              <w:rPr>
                <w:sz w:val="20"/>
                <w:lang w:eastAsia="en-AU"/>
              </w:rPr>
            </w:pPr>
            <w:r w:rsidRPr="00AB0C35">
              <w:rPr>
                <w:sz w:val="20"/>
                <w:lang w:eastAsia="en-AU"/>
              </w:rPr>
              <w:t>VELG Assessment Practices Workshop 5 June 2018.</w:t>
            </w:r>
          </w:p>
          <w:p w:rsidR="004F16C8" w:rsidRPr="00AB0C35" w:rsidP="004F16C8">
            <w:pPr>
              <w:pStyle w:val="Bulletslist"/>
              <w:spacing w:after="0"/>
              <w:rPr>
                <w:sz w:val="20"/>
                <w:lang w:eastAsia="en-AU"/>
              </w:rPr>
            </w:pPr>
            <w:r w:rsidRPr="00AB0C35">
              <w:rPr>
                <w:sz w:val="20"/>
                <w:lang w:eastAsia="en-AU"/>
              </w:rPr>
              <w:t>HTAN Training News Update Breakfast Meeting 26 March 2018.</w:t>
            </w:r>
          </w:p>
          <w:p w:rsidR="004F16C8" w:rsidRPr="00AB0C35" w:rsidP="004F16C8">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4F16C8" w:rsidRPr="00AB0C35" w:rsidP="004F16C8">
            <w:pPr>
              <w:pStyle w:val="Bulletslist"/>
              <w:spacing w:after="0"/>
              <w:rPr>
                <w:sz w:val="20"/>
                <w:lang w:eastAsia="en-AU"/>
              </w:rPr>
            </w:pPr>
            <w:r w:rsidRPr="00AB0C35">
              <w:rPr>
                <w:sz w:val="20"/>
                <w:lang w:eastAsia="en-AU"/>
              </w:rPr>
              <w:t>BCC30107 - Certificate III in Civil Construction – XYZ Training 17 June 2008.</w:t>
            </w:r>
          </w:p>
          <w:p w:rsidR="004F16C8" w:rsidRPr="00AB0C35" w:rsidP="004F16C8">
            <w:pPr>
              <w:pStyle w:val="Bulletslist"/>
              <w:spacing w:after="0"/>
              <w:rPr>
                <w:sz w:val="20"/>
                <w:lang w:eastAsia="en-AU"/>
              </w:rPr>
            </w:pPr>
            <w:r w:rsidRPr="00AB0C35">
              <w:rPr>
                <w:sz w:val="20"/>
                <w:lang w:eastAsia="en-AU"/>
              </w:rPr>
              <w:t>RII30913 - Certificate III in Civil Construction – Bendigo Kangan Institute – 03 June 2013</w:t>
            </w:r>
          </w:p>
          <w:p w:rsidR="004F16C8" w:rsidRPr="00AB0C35" w:rsidP="004F16C8">
            <w:pPr>
              <w:pStyle w:val="Bulletslist"/>
              <w:spacing w:after="0"/>
              <w:rPr>
                <w:sz w:val="20"/>
                <w:lang w:eastAsia="en-AU"/>
              </w:rPr>
            </w:pPr>
            <w:r w:rsidRPr="00AB0C35">
              <w:rPr>
                <w:sz w:val="20"/>
                <w:lang w:eastAsia="en-AU"/>
              </w:rPr>
              <w:t>CPCCOHS1001A - Work safely in the construction industry - XYZ Training 3 Sep 2009.</w:t>
            </w:r>
          </w:p>
          <w:p w:rsidR="004F16C8" w:rsidRPr="00AB0C35" w:rsidP="004F16C8">
            <w:pPr>
              <w:pStyle w:val="Bulletslist"/>
              <w:spacing w:after="0"/>
              <w:rPr>
                <w:sz w:val="20"/>
                <w:lang w:eastAsia="en-AU"/>
              </w:rPr>
            </w:pPr>
            <w:r w:rsidRPr="00AB0C35">
              <w:rPr>
                <w:sz w:val="20"/>
                <w:lang w:eastAsia="en-AU"/>
              </w:rPr>
              <w:t>Construction Australia Expo, Brisbane, 11 March 2017</w:t>
            </w:r>
          </w:p>
          <w:p w:rsidR="004F16C8" w:rsidRPr="00AB0C35" w:rsidP="004F16C8">
            <w:pPr>
              <w:pStyle w:val="Bulletslist"/>
              <w:spacing w:after="0"/>
              <w:rPr>
                <w:sz w:val="20"/>
                <w:lang w:eastAsia="en-AU"/>
              </w:rPr>
            </w:pPr>
            <w:r w:rsidRPr="00AB0C35">
              <w:rPr>
                <w:sz w:val="20"/>
                <w:lang w:eastAsia="en-AU"/>
              </w:rPr>
              <w:t>Australian Building Codes Board Seminar, Canberra, 20 October 2017</w:t>
            </w:r>
          </w:p>
          <w:p w:rsidR="004F16C8" w:rsidRPr="00AB0C35" w:rsidP="004F16C8">
            <w:pPr>
              <w:pStyle w:val="Bulletslist"/>
              <w:spacing w:after="0"/>
              <w:rPr>
                <w:sz w:val="20"/>
                <w:lang w:eastAsia="en-AU"/>
              </w:rPr>
            </w:pPr>
            <w:r w:rsidRPr="00AB0C35">
              <w:rPr>
                <w:sz w:val="20"/>
                <w:lang w:eastAsia="en-AU"/>
              </w:rPr>
              <w:t>Civil Engineer operating own consultancy from 2005-current.</w:t>
            </w: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sidRPr="00BB5D36">
              <w:rPr>
                <w:b/>
                <w:iCs/>
                <w:lang w:eastAsia="en-AU"/>
              </w:rPr>
              <w:t>1</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RPr="00DC77D9" w:rsidP="004F16C8">
                <w:pPr>
                  <w:spacing w:after="0"/>
                  <w:rPr>
                    <w:iCs/>
                    <w:lang w:eastAsia="en-AU"/>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sidRPr="00BB5D36">
              <w:rPr>
                <w:b/>
                <w:iCs/>
                <w:lang w:eastAsia="en-AU"/>
              </w:rPr>
              <w:t>2</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RPr="00DC77D9" w:rsidP="004F16C8">
                <w:pPr>
                  <w:spacing w:after="0"/>
                  <w:rPr>
                    <w:iCs/>
                    <w:lang w:eastAsia="en-AU"/>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sidRPr="00BB5D36">
              <w:rPr>
                <w:b/>
                <w:iCs/>
                <w:lang w:eastAsia="en-AU"/>
              </w:rPr>
              <w:t>3</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RPr="00DC77D9" w:rsidP="004F16C8">
                <w:pPr>
                  <w:spacing w:after="0"/>
                  <w:rPr>
                    <w:iCs/>
                    <w:lang w:eastAsia="en-AU"/>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sidRPr="00BB5D36">
              <w:rPr>
                <w:b/>
                <w:iCs/>
                <w:lang w:eastAsia="en-AU"/>
              </w:rPr>
              <w:t>4</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P="004F16C8">
                <w:pPr>
                  <w:spacing w:after="0"/>
                  <w:rPr>
                    <w:iCs/>
                    <w:lang w:eastAsia="en-AU"/>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sidRPr="00BB5D36">
              <w:rPr>
                <w:b/>
                <w:iCs/>
                <w:lang w:eastAsia="en-AU"/>
              </w:rPr>
              <w:t>5</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P="004F16C8">
                <w:pPr>
                  <w:spacing w:after="0"/>
                  <w:rPr>
                    <w:iCs/>
                    <w:lang w:eastAsia="en-AU"/>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Pr>
                <w:b/>
                <w:iCs/>
                <w:lang w:eastAsia="en-AU"/>
              </w:rPr>
              <w:t>6</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RPr="00DC77D9" w:rsidP="004F16C8">
                <w:pPr>
                  <w:spacing w:after="0"/>
                  <w:rPr>
                    <w:color w:val="808080"/>
                    <w:sz w:val="16"/>
                    <w:szCs w:val="18"/>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Pr>
                <w:b/>
                <w:iCs/>
                <w:lang w:eastAsia="en-AU"/>
              </w:rPr>
              <w:t>7</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RPr="00DC77D9" w:rsidP="004F16C8">
                <w:pPr>
                  <w:spacing w:after="0"/>
                  <w:rPr>
                    <w:color w:val="808080"/>
                    <w:sz w:val="16"/>
                    <w:szCs w:val="18"/>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Pr>
                <w:b/>
                <w:iCs/>
                <w:lang w:eastAsia="en-AU"/>
              </w:rPr>
              <w:t>8</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RPr="00DC77D9" w:rsidP="004F16C8">
                <w:pPr>
                  <w:spacing w:after="0"/>
                  <w:rPr>
                    <w:color w:val="808080"/>
                    <w:sz w:val="16"/>
                    <w:szCs w:val="18"/>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Pr>
                <w:b/>
                <w:iCs/>
                <w:lang w:eastAsia="en-AU"/>
              </w:rPr>
              <w:t>9</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RPr="00DC77D9" w:rsidP="004F16C8">
                <w:pPr>
                  <w:spacing w:after="0"/>
                  <w:rPr>
                    <w:color w:val="808080"/>
                    <w:sz w:val="16"/>
                    <w:szCs w:val="18"/>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Pr>
                <w:b/>
                <w:iCs/>
                <w:lang w:eastAsia="en-AU"/>
              </w:rPr>
              <w:t>10</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RPr="00DC77D9" w:rsidP="004F16C8">
                <w:pPr>
                  <w:spacing w:after="0"/>
                  <w:rPr>
                    <w:color w:val="808080"/>
                    <w:sz w:val="16"/>
                    <w:szCs w:val="18"/>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Pr>
                <w:b/>
                <w:iCs/>
                <w:lang w:eastAsia="en-AU"/>
              </w:rPr>
              <w:t>11</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RPr="00DC77D9" w:rsidP="004F16C8">
                <w:pPr>
                  <w:spacing w:after="0"/>
                  <w:rPr>
                    <w:color w:val="808080"/>
                    <w:sz w:val="16"/>
                    <w:szCs w:val="18"/>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Pr>
                <w:b/>
                <w:iCs/>
                <w:lang w:eastAsia="en-AU"/>
              </w:rPr>
              <w:t>12</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RPr="00DC77D9" w:rsidP="004F16C8">
                <w:pPr>
                  <w:spacing w:after="0"/>
                  <w:rPr>
                    <w:color w:val="808080"/>
                    <w:sz w:val="16"/>
                    <w:szCs w:val="18"/>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Pr>
                <w:b/>
                <w:iCs/>
                <w:lang w:eastAsia="en-AU"/>
              </w:rPr>
              <w:t>13</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RPr="00DC77D9" w:rsidP="004F16C8">
                <w:pPr>
                  <w:spacing w:after="0"/>
                  <w:rPr>
                    <w:color w:val="808080"/>
                    <w:sz w:val="16"/>
                    <w:szCs w:val="18"/>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Pr>
                <w:b/>
                <w:iCs/>
                <w:lang w:eastAsia="en-AU"/>
              </w:rPr>
              <w:t>14</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RPr="00DC77D9" w:rsidP="004F16C8">
                <w:pPr>
                  <w:spacing w:after="0"/>
                  <w:rPr>
                    <w:color w:val="808080"/>
                    <w:sz w:val="16"/>
                    <w:szCs w:val="18"/>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Pr>
                <w:b/>
                <w:iCs/>
                <w:lang w:eastAsia="en-AU"/>
              </w:rPr>
              <w:t>15</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RPr="00DC77D9" w:rsidP="004F16C8">
                <w:pPr>
                  <w:spacing w:after="0"/>
                  <w:rPr>
                    <w:color w:val="808080"/>
                    <w:sz w:val="16"/>
                    <w:szCs w:val="18"/>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Pr>
                <w:b/>
                <w:iCs/>
                <w:lang w:eastAsia="en-AU"/>
              </w:rPr>
              <w:t>16</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RPr="00DC77D9" w:rsidP="004F16C8">
                <w:pPr>
                  <w:spacing w:after="0"/>
                  <w:rPr>
                    <w:color w:val="808080"/>
                    <w:sz w:val="16"/>
                    <w:szCs w:val="18"/>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r w:rsidTr="004F16C8">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4F16C8" w:rsidRPr="00BB5D36" w:rsidP="004F16C8">
            <w:pPr>
              <w:spacing w:after="0"/>
              <w:jc w:val="center"/>
              <w:rPr>
                <w:b/>
                <w:iCs/>
                <w:lang w:eastAsia="en-AU"/>
              </w:rPr>
            </w:pPr>
            <w:r>
              <w:rPr>
                <w:b/>
                <w:iCs/>
                <w:lang w:eastAsia="en-AU"/>
              </w:rPr>
              <w:t>17</w:t>
            </w:r>
          </w:p>
        </w:tc>
        <w:tc>
          <w:tcPr>
            <w:tcW w:w="511" w:type="pct"/>
          </w:tcPr>
          <w:p w:rsidR="004F16C8" w:rsidRPr="00DC77D9" w:rsidP="004F16C8">
            <w:pPr>
              <w:spacing w:after="0"/>
              <w:rPr>
                <w:iCs/>
                <w:lang w:eastAsia="en-AU"/>
              </w:rPr>
            </w:pPr>
          </w:p>
        </w:tc>
        <w:tc>
          <w:tcPr>
            <w:tcW w:w="619" w:type="pct"/>
          </w:tcPr>
          <w:p w:rsidR="004F16C8" w:rsidRPr="00DC77D9" w:rsidP="004F16C8">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4F16C8" w:rsidRPr="00DC77D9" w:rsidP="004F16C8">
                <w:pPr>
                  <w:spacing w:after="0"/>
                  <w:rPr>
                    <w:color w:val="808080"/>
                    <w:sz w:val="16"/>
                    <w:szCs w:val="18"/>
                  </w:rPr>
                </w:pPr>
                <w:r w:rsidRPr="00DC77D9">
                  <w:rPr>
                    <w:color w:val="808080"/>
                    <w:sz w:val="16"/>
                    <w:szCs w:val="18"/>
                  </w:rPr>
                  <w:t>Choose an item.</w:t>
                </w:r>
              </w:p>
            </w:tc>
          </w:sdtContent>
        </w:sdt>
        <w:tc>
          <w:tcPr>
            <w:tcW w:w="1490" w:type="pct"/>
          </w:tcPr>
          <w:p w:rsidR="004F16C8" w:rsidRPr="00DC77D9" w:rsidP="004F16C8">
            <w:pPr>
              <w:spacing w:after="0"/>
              <w:rPr>
                <w:iCs/>
                <w:lang w:eastAsia="en-AU"/>
              </w:rPr>
            </w:pPr>
          </w:p>
        </w:tc>
        <w:tc>
          <w:tcPr>
            <w:tcW w:w="1491" w:type="pct"/>
          </w:tcPr>
          <w:p w:rsidR="004F16C8" w:rsidRPr="00DC77D9" w:rsidP="004F16C8">
            <w:pPr>
              <w:spacing w:after="0"/>
              <w:rPr>
                <w:iCs/>
                <w:lang w:eastAsia="en-AU"/>
              </w:rPr>
            </w:pPr>
          </w:p>
        </w:tc>
      </w:tr>
    </w:tbl>
    <w:p w:rsidR="004F16C8" w:rsidRPr="00DC77D9" w:rsidP="004F16C8">
      <w:pPr>
        <w:sectPr w:rsidSect="004F16C8">
          <w:pgSz w:w="16838" w:h="11906" w:orient="landscape"/>
          <w:pgMar w:top="1276" w:right="1701" w:bottom="991" w:left="1232" w:header="708" w:footer="338" w:gutter="0"/>
          <w:cols w:space="708"/>
          <w:docGrid w:linePitch="360"/>
        </w:sectPr>
      </w:pPr>
    </w:p>
    <w:p w:rsidR="004F16C8" w:rsidRPr="00A127CC" w:rsidP="004F16C8">
      <w:pPr>
        <w:pStyle w:val="Heading2Green"/>
      </w:pPr>
      <w:bookmarkStart w:id="125" w:name="_Toc535849591"/>
      <w:bookmarkStart w:id="126" w:name="_Toc8818527"/>
      <w:r w:rsidRPr="00A127CC">
        <w:t>9.</w:t>
      </w:r>
      <w:r w:rsidRPr="008E3EBD">
        <w:tab/>
      </w:r>
      <w:r w:rsidRPr="00A127CC">
        <w:t>Additional Industry/Community Engagement</w:t>
      </w:r>
      <w:bookmarkEnd w:id="125"/>
      <w:bookmarkEnd w:id="126"/>
    </w:p>
    <w:p w:rsidR="004F16C8" w:rsidRPr="00082792" w:rsidP="004F16C8">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4F16C8" w:rsidP="004F16C8">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4F16C8">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4F16C8" w:rsidRPr="005560EC" w:rsidP="004F16C8">
            <w:pPr>
              <w:rPr>
                <w:b/>
              </w:rPr>
            </w:pPr>
            <w:r w:rsidRPr="00C21CF6">
              <w:rPr>
                <w:b/>
                <w:color w:val="D9F1E4"/>
                <w:lang w:eastAsia="en-AU"/>
              </w:rPr>
              <w:t>No</w:t>
            </w:r>
          </w:p>
        </w:tc>
        <w:tc>
          <w:tcPr>
            <w:tcW w:w="817" w:type="pct"/>
            <w:shd w:val="clear" w:color="auto" w:fill="D9F1E4"/>
            <w:vAlign w:val="center"/>
          </w:tcPr>
          <w:p w:rsidR="004F16C8" w:rsidRPr="005560EC" w:rsidP="004F16C8">
            <w:pPr>
              <w:rPr>
                <w:b/>
              </w:rPr>
            </w:pPr>
            <w:r w:rsidRPr="005560EC">
              <w:rPr>
                <w:b/>
              </w:rPr>
              <w:t>Industry/Organisation</w:t>
            </w:r>
          </w:p>
        </w:tc>
        <w:tc>
          <w:tcPr>
            <w:tcW w:w="817" w:type="pct"/>
            <w:shd w:val="clear" w:color="auto" w:fill="D9F1E4"/>
            <w:vAlign w:val="center"/>
          </w:tcPr>
          <w:p w:rsidR="004F16C8" w:rsidRPr="005560EC" w:rsidP="004F16C8">
            <w:pPr>
              <w:rPr>
                <w:b/>
              </w:rPr>
            </w:pPr>
            <w:r w:rsidRPr="005560EC">
              <w:rPr>
                <w:b/>
              </w:rPr>
              <w:t>Representative Name</w:t>
            </w:r>
          </w:p>
        </w:tc>
        <w:tc>
          <w:tcPr>
            <w:tcW w:w="817" w:type="pct"/>
            <w:shd w:val="clear" w:color="auto" w:fill="D9F1E4"/>
            <w:vAlign w:val="center"/>
          </w:tcPr>
          <w:p w:rsidR="004F16C8" w:rsidRPr="005560EC" w:rsidP="004F16C8">
            <w:pPr>
              <w:rPr>
                <w:b/>
              </w:rPr>
            </w:pPr>
            <w:r w:rsidRPr="005560EC">
              <w:rPr>
                <w:b/>
              </w:rPr>
              <w:t>Contact Details</w:t>
            </w:r>
          </w:p>
          <w:p w:rsidR="004F16C8" w:rsidRPr="005560EC" w:rsidP="004F16C8">
            <w:pPr>
              <w:rPr>
                <w:b/>
              </w:rPr>
            </w:pPr>
            <w:r w:rsidRPr="005560EC">
              <w:rPr>
                <w:b/>
              </w:rPr>
              <w:t>(Email/Telephone)</w:t>
            </w:r>
          </w:p>
        </w:tc>
        <w:tc>
          <w:tcPr>
            <w:tcW w:w="477" w:type="pct"/>
            <w:shd w:val="clear" w:color="auto" w:fill="D9F1E4"/>
            <w:vAlign w:val="center"/>
          </w:tcPr>
          <w:p w:rsidR="004F16C8" w:rsidRPr="005560EC" w:rsidP="004F16C8">
            <w:pPr>
              <w:rPr>
                <w:b/>
              </w:rPr>
            </w:pPr>
            <w:r w:rsidRPr="005560EC">
              <w:rPr>
                <w:b/>
              </w:rPr>
              <w:t>Date of Consultation</w:t>
            </w:r>
          </w:p>
        </w:tc>
        <w:tc>
          <w:tcPr>
            <w:tcW w:w="1929" w:type="pct"/>
            <w:shd w:val="clear" w:color="auto" w:fill="D9F1E4"/>
            <w:vAlign w:val="center"/>
          </w:tcPr>
          <w:p w:rsidR="004F16C8" w:rsidRPr="005560EC" w:rsidP="004F16C8">
            <w:pPr>
              <w:rPr>
                <w:b/>
              </w:rPr>
            </w:pPr>
            <w:r w:rsidRPr="005560EC">
              <w:rPr>
                <w:b/>
              </w:rPr>
              <w:t>How did this engagement influence one or more of the following?</w:t>
            </w:r>
          </w:p>
          <w:p w:rsidR="004F16C8" w:rsidRPr="00455DCF" w:rsidP="004F16C8">
            <w:pPr>
              <w:pStyle w:val="Bulletslist"/>
              <w:spacing w:after="0"/>
            </w:pPr>
            <w:r w:rsidRPr="00455DCF">
              <w:t>Qualification/ Course / Skill set selection</w:t>
            </w:r>
          </w:p>
          <w:p w:rsidR="004F16C8" w:rsidRPr="00455DCF" w:rsidP="004F16C8">
            <w:pPr>
              <w:pStyle w:val="Bulletslist"/>
              <w:spacing w:after="0"/>
            </w:pPr>
            <w:r w:rsidRPr="00455DCF">
              <w:t>Elective selection and/or sequencing</w:t>
            </w:r>
          </w:p>
          <w:p w:rsidR="004F16C8" w:rsidRPr="00455DCF" w:rsidP="004F16C8">
            <w:pPr>
              <w:pStyle w:val="Bulletslist"/>
              <w:spacing w:after="0"/>
            </w:pPr>
            <w:r w:rsidRPr="00455DCF">
              <w:t>Mode of study</w:t>
            </w:r>
          </w:p>
          <w:p w:rsidR="004F16C8" w:rsidRPr="00455DCF" w:rsidP="004F16C8">
            <w:pPr>
              <w:pStyle w:val="Bulletslist"/>
              <w:spacing w:after="0"/>
            </w:pPr>
            <w:r w:rsidRPr="00455DCF">
              <w:t>Training Methods</w:t>
            </w:r>
          </w:p>
          <w:p w:rsidR="004F16C8" w:rsidRPr="00455DCF" w:rsidP="004F16C8">
            <w:pPr>
              <w:pStyle w:val="Bulletslist"/>
              <w:spacing w:after="0"/>
            </w:pPr>
            <w:r w:rsidRPr="00455DCF">
              <w:t>Assessment Methods</w:t>
            </w:r>
          </w:p>
          <w:p w:rsidR="004F16C8" w:rsidRPr="00455DCF" w:rsidP="004F16C8">
            <w:pPr>
              <w:pStyle w:val="Bulletslist"/>
              <w:spacing w:after="0"/>
            </w:pPr>
            <w:r w:rsidRPr="00455DCF">
              <w:t>Trainer and assessor requirements</w:t>
            </w:r>
          </w:p>
          <w:p w:rsidR="004F16C8" w:rsidRPr="00152B13" w:rsidP="004F16C8">
            <w:pPr>
              <w:pStyle w:val="Bulletslist"/>
              <w:spacing w:after="0"/>
              <w:rPr>
                <w:lang w:val="en-AU"/>
              </w:rPr>
            </w:pPr>
            <w:r w:rsidRPr="00455DCF">
              <w:t>Training and assessment resources and equipment</w:t>
            </w:r>
          </w:p>
          <w:p w:rsidR="004F16C8" w:rsidRPr="0054326D" w:rsidP="004F16C8">
            <w:pPr>
              <w:pStyle w:val="Bulletslist"/>
              <w:spacing w:after="0"/>
            </w:pPr>
            <w:r w:rsidRPr="00152B13">
              <w:rPr>
                <w:lang w:val="en-AU"/>
              </w:rPr>
              <w:t>Contextualisation</w:t>
            </w:r>
          </w:p>
        </w:tc>
      </w:tr>
      <w:tr w:rsidTr="004F16C8">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F16C8" w:rsidRPr="00964A08" w:rsidP="004F16C8">
            <w:pPr>
              <w:jc w:val="center"/>
              <w:rPr>
                <w:b/>
              </w:rPr>
            </w:pPr>
            <w:r w:rsidRPr="00964A08">
              <w:rPr>
                <w:b/>
              </w:rPr>
              <w:t>1</w:t>
            </w:r>
          </w:p>
        </w:tc>
        <w:tc>
          <w:tcPr>
            <w:tcW w:w="817" w:type="pct"/>
          </w:tcPr>
          <w:p w:rsidR="004F16C8" w:rsidRPr="007D29BD" w:rsidP="004F16C8"/>
        </w:tc>
        <w:tc>
          <w:tcPr>
            <w:tcW w:w="817" w:type="pct"/>
          </w:tcPr>
          <w:p w:rsidR="004F16C8" w:rsidRPr="007D29BD" w:rsidP="004F16C8"/>
        </w:tc>
        <w:tc>
          <w:tcPr>
            <w:tcW w:w="817" w:type="pct"/>
          </w:tcPr>
          <w:p w:rsidR="004F16C8" w:rsidRPr="007D29BD" w:rsidP="004F16C8"/>
        </w:tc>
        <w:tc>
          <w:tcPr>
            <w:tcW w:w="477" w:type="pct"/>
          </w:tcPr>
          <w:p w:rsidR="004F16C8" w:rsidRPr="007D29BD" w:rsidP="004F16C8"/>
        </w:tc>
        <w:tc>
          <w:tcPr>
            <w:tcW w:w="1929" w:type="pct"/>
          </w:tcPr>
          <w:p w:rsidR="004F16C8" w:rsidRPr="007D29BD" w:rsidP="004F16C8"/>
        </w:tc>
      </w:tr>
      <w:tr w:rsidTr="004F16C8">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F16C8" w:rsidRPr="00964A08" w:rsidP="004F16C8">
            <w:pPr>
              <w:jc w:val="center"/>
              <w:rPr>
                <w:b/>
              </w:rPr>
            </w:pPr>
            <w:r w:rsidRPr="00964A08">
              <w:rPr>
                <w:b/>
              </w:rPr>
              <w:t>2</w:t>
            </w:r>
          </w:p>
        </w:tc>
        <w:tc>
          <w:tcPr>
            <w:tcW w:w="817" w:type="pct"/>
          </w:tcPr>
          <w:p w:rsidR="004F16C8" w:rsidRPr="007D29BD" w:rsidP="004F16C8"/>
        </w:tc>
        <w:tc>
          <w:tcPr>
            <w:tcW w:w="817" w:type="pct"/>
          </w:tcPr>
          <w:p w:rsidR="004F16C8" w:rsidRPr="007D29BD" w:rsidP="004F16C8"/>
        </w:tc>
        <w:tc>
          <w:tcPr>
            <w:tcW w:w="817" w:type="pct"/>
          </w:tcPr>
          <w:p w:rsidR="004F16C8" w:rsidRPr="007D29BD" w:rsidP="004F16C8"/>
        </w:tc>
        <w:tc>
          <w:tcPr>
            <w:tcW w:w="477" w:type="pct"/>
          </w:tcPr>
          <w:p w:rsidR="004F16C8" w:rsidRPr="007D29BD" w:rsidP="004F16C8"/>
        </w:tc>
        <w:tc>
          <w:tcPr>
            <w:tcW w:w="1929" w:type="pct"/>
          </w:tcPr>
          <w:p w:rsidR="004F16C8" w:rsidRPr="007D29BD" w:rsidP="004F16C8"/>
        </w:tc>
      </w:tr>
      <w:tr w:rsidTr="004F16C8">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F16C8" w:rsidRPr="00964A08" w:rsidP="004F16C8">
            <w:pPr>
              <w:jc w:val="center"/>
              <w:rPr>
                <w:b/>
              </w:rPr>
            </w:pPr>
            <w:r w:rsidRPr="00964A08">
              <w:rPr>
                <w:b/>
              </w:rPr>
              <w:t>3</w:t>
            </w:r>
          </w:p>
        </w:tc>
        <w:tc>
          <w:tcPr>
            <w:tcW w:w="817" w:type="pct"/>
          </w:tcPr>
          <w:p w:rsidR="004F16C8" w:rsidRPr="007D29BD" w:rsidP="004F16C8"/>
        </w:tc>
        <w:tc>
          <w:tcPr>
            <w:tcW w:w="817" w:type="pct"/>
          </w:tcPr>
          <w:p w:rsidR="004F16C8" w:rsidRPr="007D29BD" w:rsidP="004F16C8"/>
        </w:tc>
        <w:tc>
          <w:tcPr>
            <w:tcW w:w="817" w:type="pct"/>
          </w:tcPr>
          <w:p w:rsidR="004F16C8" w:rsidRPr="007D29BD" w:rsidP="004F16C8"/>
        </w:tc>
        <w:tc>
          <w:tcPr>
            <w:tcW w:w="477" w:type="pct"/>
          </w:tcPr>
          <w:p w:rsidR="004F16C8" w:rsidRPr="007D29BD" w:rsidP="004F16C8"/>
        </w:tc>
        <w:tc>
          <w:tcPr>
            <w:tcW w:w="1929" w:type="pct"/>
          </w:tcPr>
          <w:p w:rsidR="004F16C8" w:rsidRPr="007D29BD" w:rsidP="004F16C8"/>
        </w:tc>
      </w:tr>
      <w:tr w:rsidTr="004F16C8">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F16C8" w:rsidRPr="00964A08" w:rsidP="004F16C8">
            <w:pPr>
              <w:jc w:val="center"/>
              <w:rPr>
                <w:b/>
              </w:rPr>
            </w:pPr>
            <w:r w:rsidRPr="00964A08">
              <w:rPr>
                <w:b/>
              </w:rPr>
              <w:t>4</w:t>
            </w:r>
          </w:p>
        </w:tc>
        <w:tc>
          <w:tcPr>
            <w:tcW w:w="817" w:type="pct"/>
          </w:tcPr>
          <w:p w:rsidR="004F16C8" w:rsidRPr="007D29BD" w:rsidP="004F16C8"/>
        </w:tc>
        <w:tc>
          <w:tcPr>
            <w:tcW w:w="817" w:type="pct"/>
          </w:tcPr>
          <w:p w:rsidR="004F16C8" w:rsidRPr="007D29BD" w:rsidP="004F16C8"/>
        </w:tc>
        <w:tc>
          <w:tcPr>
            <w:tcW w:w="817" w:type="pct"/>
          </w:tcPr>
          <w:p w:rsidR="004F16C8" w:rsidRPr="007D29BD" w:rsidP="004F16C8"/>
        </w:tc>
        <w:tc>
          <w:tcPr>
            <w:tcW w:w="477" w:type="pct"/>
          </w:tcPr>
          <w:p w:rsidR="004F16C8" w:rsidRPr="007D29BD" w:rsidP="004F16C8"/>
        </w:tc>
        <w:tc>
          <w:tcPr>
            <w:tcW w:w="1929" w:type="pct"/>
          </w:tcPr>
          <w:p w:rsidR="004F16C8" w:rsidRPr="007D29BD" w:rsidP="004F16C8"/>
        </w:tc>
      </w:tr>
      <w:tr w:rsidTr="004F16C8">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F16C8" w:rsidRPr="00964A08" w:rsidP="004F16C8">
            <w:pPr>
              <w:jc w:val="center"/>
              <w:rPr>
                <w:b/>
              </w:rPr>
            </w:pPr>
            <w:r w:rsidRPr="00964A08">
              <w:rPr>
                <w:b/>
              </w:rPr>
              <w:t>5</w:t>
            </w:r>
          </w:p>
        </w:tc>
        <w:tc>
          <w:tcPr>
            <w:tcW w:w="817" w:type="pct"/>
          </w:tcPr>
          <w:p w:rsidR="004F16C8" w:rsidRPr="007D29BD" w:rsidP="004F16C8"/>
        </w:tc>
        <w:tc>
          <w:tcPr>
            <w:tcW w:w="817" w:type="pct"/>
          </w:tcPr>
          <w:p w:rsidR="004F16C8" w:rsidRPr="007D29BD" w:rsidP="004F16C8"/>
        </w:tc>
        <w:tc>
          <w:tcPr>
            <w:tcW w:w="817" w:type="pct"/>
          </w:tcPr>
          <w:p w:rsidR="004F16C8" w:rsidRPr="007D29BD" w:rsidP="004F16C8"/>
        </w:tc>
        <w:tc>
          <w:tcPr>
            <w:tcW w:w="477" w:type="pct"/>
          </w:tcPr>
          <w:p w:rsidR="004F16C8" w:rsidRPr="007D29BD" w:rsidP="004F16C8"/>
        </w:tc>
        <w:tc>
          <w:tcPr>
            <w:tcW w:w="1929" w:type="pct"/>
          </w:tcPr>
          <w:p w:rsidR="004F16C8" w:rsidRPr="007D29BD" w:rsidP="004F16C8"/>
        </w:tc>
      </w:tr>
      <w:tr w:rsidTr="004F16C8">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F16C8" w:rsidRPr="00964A08" w:rsidP="004F16C8">
            <w:pPr>
              <w:jc w:val="center"/>
              <w:rPr>
                <w:b/>
              </w:rPr>
            </w:pPr>
            <w:r w:rsidRPr="00964A08">
              <w:rPr>
                <w:b/>
              </w:rPr>
              <w:t>6</w:t>
            </w:r>
          </w:p>
        </w:tc>
        <w:tc>
          <w:tcPr>
            <w:tcW w:w="817" w:type="pct"/>
          </w:tcPr>
          <w:p w:rsidR="004F16C8" w:rsidRPr="007D29BD" w:rsidP="004F16C8"/>
        </w:tc>
        <w:tc>
          <w:tcPr>
            <w:tcW w:w="817" w:type="pct"/>
          </w:tcPr>
          <w:p w:rsidR="004F16C8" w:rsidRPr="007D29BD" w:rsidP="004F16C8"/>
        </w:tc>
        <w:tc>
          <w:tcPr>
            <w:tcW w:w="817" w:type="pct"/>
          </w:tcPr>
          <w:p w:rsidR="004F16C8" w:rsidRPr="007D29BD" w:rsidP="004F16C8"/>
        </w:tc>
        <w:tc>
          <w:tcPr>
            <w:tcW w:w="477" w:type="pct"/>
          </w:tcPr>
          <w:p w:rsidR="004F16C8" w:rsidRPr="007D29BD" w:rsidP="004F16C8"/>
        </w:tc>
        <w:tc>
          <w:tcPr>
            <w:tcW w:w="1929" w:type="pct"/>
          </w:tcPr>
          <w:p w:rsidR="004F16C8" w:rsidRPr="007D29BD" w:rsidP="004F16C8"/>
        </w:tc>
      </w:tr>
      <w:tr w:rsidTr="004F16C8">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F16C8" w:rsidRPr="00B94BEC" w:rsidP="004F16C8">
            <w:pPr>
              <w:jc w:val="center"/>
              <w:rPr>
                <w:b/>
              </w:rPr>
            </w:pPr>
            <w:r w:rsidRPr="00B94BEC">
              <w:rPr>
                <w:b/>
              </w:rPr>
              <w:t>7</w:t>
            </w:r>
          </w:p>
        </w:tc>
        <w:tc>
          <w:tcPr>
            <w:tcW w:w="817" w:type="pct"/>
          </w:tcPr>
          <w:p w:rsidR="004F16C8" w:rsidRPr="007D29BD" w:rsidP="004F16C8"/>
        </w:tc>
        <w:tc>
          <w:tcPr>
            <w:tcW w:w="817" w:type="pct"/>
          </w:tcPr>
          <w:p w:rsidR="004F16C8" w:rsidRPr="007D29BD" w:rsidP="004F16C8"/>
        </w:tc>
        <w:tc>
          <w:tcPr>
            <w:tcW w:w="817" w:type="pct"/>
          </w:tcPr>
          <w:p w:rsidR="004F16C8" w:rsidRPr="007D29BD" w:rsidP="004F16C8"/>
        </w:tc>
        <w:tc>
          <w:tcPr>
            <w:tcW w:w="477" w:type="pct"/>
          </w:tcPr>
          <w:p w:rsidR="004F16C8" w:rsidRPr="007D29BD" w:rsidP="004F16C8"/>
        </w:tc>
        <w:tc>
          <w:tcPr>
            <w:tcW w:w="1929" w:type="pct"/>
          </w:tcPr>
          <w:p w:rsidR="004F16C8" w:rsidRPr="007D29BD" w:rsidP="004F16C8"/>
        </w:tc>
      </w:tr>
      <w:tr w:rsidTr="004F16C8">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F16C8" w:rsidRPr="00B94BEC" w:rsidP="004F16C8">
            <w:pPr>
              <w:jc w:val="center"/>
              <w:rPr>
                <w:b/>
              </w:rPr>
            </w:pPr>
            <w:r>
              <w:rPr>
                <w:b/>
              </w:rPr>
              <w:t>8</w:t>
            </w:r>
          </w:p>
        </w:tc>
        <w:tc>
          <w:tcPr>
            <w:tcW w:w="817" w:type="pct"/>
          </w:tcPr>
          <w:p w:rsidR="004F16C8" w:rsidRPr="007D29BD" w:rsidP="004F16C8"/>
        </w:tc>
        <w:tc>
          <w:tcPr>
            <w:tcW w:w="817" w:type="pct"/>
          </w:tcPr>
          <w:p w:rsidR="004F16C8" w:rsidRPr="007D29BD" w:rsidP="004F16C8"/>
        </w:tc>
        <w:tc>
          <w:tcPr>
            <w:tcW w:w="817" w:type="pct"/>
          </w:tcPr>
          <w:p w:rsidR="004F16C8" w:rsidRPr="007D29BD" w:rsidP="004F16C8"/>
        </w:tc>
        <w:tc>
          <w:tcPr>
            <w:tcW w:w="477" w:type="pct"/>
          </w:tcPr>
          <w:p w:rsidR="004F16C8" w:rsidRPr="007D29BD" w:rsidP="004F16C8"/>
        </w:tc>
        <w:tc>
          <w:tcPr>
            <w:tcW w:w="1929" w:type="pct"/>
          </w:tcPr>
          <w:p w:rsidR="004F16C8" w:rsidRPr="007D29BD" w:rsidP="004F16C8"/>
        </w:tc>
      </w:tr>
      <w:tr w:rsidTr="004F16C8">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4F16C8" w:rsidP="004F16C8">
            <w:pPr>
              <w:jc w:val="center"/>
              <w:rPr>
                <w:b/>
              </w:rPr>
            </w:pPr>
            <w:r>
              <w:rPr>
                <w:b/>
              </w:rPr>
              <w:t>9</w:t>
            </w:r>
          </w:p>
        </w:tc>
        <w:tc>
          <w:tcPr>
            <w:tcW w:w="817" w:type="pct"/>
          </w:tcPr>
          <w:p w:rsidR="004F16C8" w:rsidRPr="007D29BD" w:rsidP="004F16C8"/>
        </w:tc>
        <w:tc>
          <w:tcPr>
            <w:tcW w:w="817" w:type="pct"/>
          </w:tcPr>
          <w:p w:rsidR="004F16C8" w:rsidRPr="007D29BD" w:rsidP="004F16C8"/>
        </w:tc>
        <w:tc>
          <w:tcPr>
            <w:tcW w:w="817" w:type="pct"/>
          </w:tcPr>
          <w:p w:rsidR="004F16C8" w:rsidRPr="007D29BD" w:rsidP="004F16C8"/>
        </w:tc>
        <w:tc>
          <w:tcPr>
            <w:tcW w:w="477" w:type="pct"/>
          </w:tcPr>
          <w:p w:rsidR="004F16C8" w:rsidRPr="007D29BD" w:rsidP="004F16C8"/>
        </w:tc>
        <w:tc>
          <w:tcPr>
            <w:tcW w:w="1929" w:type="pct"/>
          </w:tcPr>
          <w:p w:rsidR="004F16C8" w:rsidRPr="007D29BD" w:rsidP="004F16C8"/>
        </w:tc>
      </w:tr>
    </w:tbl>
    <w:p w:rsidR="004F16C8" w:rsidP="004F16C8">
      <w:pPr>
        <w:sectPr w:rsidSect="004F16C8">
          <w:pgSz w:w="16838" w:h="11906" w:orient="landscape"/>
          <w:pgMar w:top="1276" w:right="1701" w:bottom="992" w:left="1230" w:header="709" w:footer="340" w:gutter="0"/>
          <w:cols w:space="708"/>
          <w:docGrid w:linePitch="360"/>
        </w:sectPr>
      </w:pPr>
    </w:p>
    <w:p w:rsidR="004F16C8" w:rsidRPr="00A27B2C" w:rsidP="004F16C8">
      <w:pPr>
        <w:pStyle w:val="Heading2Green"/>
      </w:pPr>
      <w:bookmarkStart w:id="127" w:name="_Toc535849592"/>
      <w:bookmarkStart w:id="128" w:name="_Toc8818528"/>
      <w:r>
        <w:t>10.</w:t>
      </w:r>
      <w:r w:rsidRPr="008E3EBD">
        <w:tab/>
      </w:r>
      <w:r w:rsidRPr="00A27B2C">
        <w:t>Assessment Validation</w:t>
      </w:r>
      <w:bookmarkEnd w:id="127"/>
      <w:bookmarkEnd w:id="128"/>
    </w:p>
    <w:p w:rsidR="004F16C8" w:rsidRPr="00115E7F" w:rsidP="004F16C8">
      <w:pPr>
        <w:pBdr>
          <w:top w:val="single" w:sz="4" w:space="1" w:color="auto"/>
          <w:left w:val="single" w:sz="4" w:space="4" w:color="auto"/>
          <w:bottom w:val="single" w:sz="4" w:space="1" w:color="auto"/>
          <w:right w:val="single" w:sz="4" w:space="4" w:color="auto"/>
        </w:pBdr>
      </w:pPr>
      <w:bookmarkStart w:id="129"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4F16C8" w:rsidRPr="00115E7F" w:rsidP="004F16C8">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4F16C8" w:rsidRPr="00945AA4" w:rsidP="004F16C8">
      <w:pPr>
        <w:pStyle w:val="Heading3"/>
        <w:spacing w:before="240"/>
      </w:pPr>
      <w:bookmarkStart w:id="130" w:name="_Toc535849593"/>
      <w:bookmarkStart w:id="131" w:name="_Toc8818529"/>
      <w:r w:rsidRPr="00945AA4">
        <w:t>10.1</w:t>
      </w:r>
      <w:r w:rsidRPr="00945AA4">
        <w:tab/>
        <w:t>Validation of assessment judgements</w:t>
      </w:r>
      <w:bookmarkEnd w:id="129"/>
      <w:bookmarkEnd w:id="130"/>
      <w:bookmarkEnd w:id="131"/>
    </w:p>
    <w:p w:rsidR="004F16C8" w:rsidP="004F16C8">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4F16C8" w:rsidP="004F16C8">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4F16C8">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4F16C8" w:rsidRPr="004145A1" w:rsidP="004F16C8">
            <w:pPr>
              <w:rPr>
                <w:b/>
              </w:rPr>
            </w:pPr>
            <w:r w:rsidRPr="004145A1">
              <w:rPr>
                <w:b/>
              </w:rPr>
              <w:t>Date of last validation of judgements</w:t>
            </w:r>
          </w:p>
        </w:tc>
        <w:tc>
          <w:tcPr>
            <w:tcW w:w="1176" w:type="pct"/>
            <w:shd w:val="clear" w:color="auto" w:fill="D9F1E4"/>
            <w:vAlign w:val="center"/>
          </w:tcPr>
          <w:p w:rsidR="004F16C8" w:rsidRPr="004145A1" w:rsidP="004F16C8">
            <w:pPr>
              <w:rPr>
                <w:b/>
                <w:bCs/>
              </w:rPr>
            </w:pPr>
            <w:r w:rsidRPr="004145A1">
              <w:rPr>
                <w:b/>
              </w:rPr>
              <w:t>Codes and names of units validated</w:t>
            </w:r>
          </w:p>
        </w:tc>
        <w:tc>
          <w:tcPr>
            <w:tcW w:w="970" w:type="pct"/>
            <w:shd w:val="clear" w:color="auto" w:fill="D9F1E4"/>
            <w:vAlign w:val="center"/>
          </w:tcPr>
          <w:p w:rsidR="004F16C8" w:rsidRPr="004145A1" w:rsidP="004F16C8">
            <w:pPr>
              <w:rPr>
                <w:b/>
              </w:rPr>
            </w:pPr>
            <w:r w:rsidRPr="004145A1">
              <w:rPr>
                <w:b/>
              </w:rPr>
              <w:t>Number of judgements included in the sample for each unit</w:t>
            </w:r>
          </w:p>
        </w:tc>
        <w:tc>
          <w:tcPr>
            <w:tcW w:w="1382" w:type="pct"/>
            <w:shd w:val="clear" w:color="auto" w:fill="D9F1E4"/>
            <w:vAlign w:val="center"/>
          </w:tcPr>
          <w:p w:rsidR="004F16C8" w:rsidRPr="004145A1" w:rsidP="004F16C8">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4F16C8" w:rsidRPr="004145A1" w:rsidP="004F16C8">
            <w:pPr>
              <w:rPr>
                <w:b/>
              </w:rPr>
            </w:pPr>
            <w:r w:rsidRPr="004145A1">
              <w:rPr>
                <w:b/>
              </w:rPr>
              <w:t>Scheduled date of next validation of judgements</w:t>
            </w:r>
          </w:p>
        </w:tc>
      </w:tr>
      <w:tr w:rsidTr="004F16C8">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4F16C8" w:rsidRPr="007D29BD" w:rsidP="004F16C8">
                <w:pPr>
                  <w:jc w:val="center"/>
                </w:pPr>
                <w:r w:rsidRPr="007D29BD">
                  <w:t>Click here to enter a date.</w:t>
                </w:r>
              </w:p>
            </w:sdtContent>
          </w:sdt>
        </w:tc>
        <w:tc>
          <w:tcPr>
            <w:tcW w:w="1176" w:type="pct"/>
            <w:vAlign w:val="center"/>
          </w:tcPr>
          <w:p w:rsidR="004F16C8" w:rsidRPr="007D29BD" w:rsidP="004F16C8">
            <w:pPr>
              <w:jc w:val="center"/>
              <w:rPr>
                <w:rFonts w:eastAsia="Times New Roman"/>
                <w:bCs/>
                <w:sz w:val="20"/>
              </w:rPr>
            </w:pPr>
          </w:p>
        </w:tc>
        <w:tc>
          <w:tcPr>
            <w:tcW w:w="970" w:type="pct"/>
          </w:tcPr>
          <w:p w:rsidR="004F16C8" w:rsidRPr="007D29BD" w:rsidP="004F16C8">
            <w:pPr>
              <w:jc w:val="center"/>
              <w:rPr>
                <w:rFonts w:eastAsia="Times New Roman"/>
                <w:bCs/>
                <w:sz w:val="20"/>
              </w:rPr>
            </w:pPr>
          </w:p>
        </w:tc>
        <w:tc>
          <w:tcPr>
            <w:tcW w:w="1382" w:type="pct"/>
          </w:tcPr>
          <w:p w:rsidR="004F16C8" w:rsidRPr="007D29BD" w:rsidP="004F16C8">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Pr>
                    <w:rFonts w:ascii="MS Gothic" w:eastAsia="MS Gothic" w:hAnsi="MS Gothic" w:hint="eastAsia"/>
                    <w:bCs/>
                    <w:sz w:val="20"/>
                  </w:rPr>
                  <w:t>☐</w:t>
                </w:r>
              </w:sdtContent>
            </w:sdt>
            <w:r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Pr>
                    <w:rFonts w:ascii="Segoe UI Symbol" w:eastAsia="Times New Roman" w:hAnsi="Segoe UI Symbol" w:cs="Segoe UI Symbol"/>
                    <w:bCs/>
                    <w:sz w:val="20"/>
                  </w:rPr>
                  <w:t>☐</w:t>
                </w:r>
              </w:sdtContent>
            </w:sdt>
            <w:r>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4F16C8" w:rsidRPr="007D29BD" w:rsidP="004F16C8">
                <w:pPr>
                  <w:jc w:val="center"/>
                </w:pPr>
                <w:r w:rsidRPr="007D29BD">
                  <w:t>Click here to enter a date.</w:t>
                </w:r>
              </w:p>
            </w:sdtContent>
          </w:sdt>
        </w:tc>
      </w:tr>
    </w:tbl>
    <w:p w:rsidR="004F16C8" w:rsidP="004F16C8"/>
    <w:p w:rsidR="004F16C8" w:rsidP="004F16C8">
      <w:pPr>
        <w:pBdr>
          <w:top w:val="single" w:sz="4" w:space="1" w:color="auto"/>
          <w:left w:val="single" w:sz="4" w:space="4" w:color="auto"/>
          <w:bottom w:val="single" w:sz="4" w:space="1" w:color="auto"/>
          <w:right w:val="single" w:sz="4" w:space="4" w:color="auto"/>
        </w:pBdr>
      </w:pPr>
      <w:r w:rsidRPr="007D29BD">
        <w:t>Location of validation record</w:t>
      </w:r>
      <w:r>
        <w:t>:</w:t>
      </w:r>
    </w:p>
    <w:p w:rsidR="004F16C8" w:rsidP="004F16C8">
      <w:pPr>
        <w:pBdr>
          <w:top w:val="single" w:sz="4" w:space="1" w:color="auto"/>
          <w:left w:val="single" w:sz="4" w:space="4" w:color="auto"/>
          <w:bottom w:val="single" w:sz="4" w:space="1" w:color="auto"/>
          <w:right w:val="single" w:sz="4" w:space="4" w:color="auto"/>
        </w:pBdr>
      </w:pPr>
    </w:p>
    <w:p w:rsidR="004F16C8" w:rsidRPr="007D29BD" w:rsidP="004F16C8">
      <w:pPr>
        <w:pBdr>
          <w:top w:val="single" w:sz="4" w:space="1" w:color="auto"/>
          <w:left w:val="single" w:sz="4" w:space="4" w:color="auto"/>
          <w:bottom w:val="single" w:sz="4" w:space="1" w:color="auto"/>
          <w:right w:val="single" w:sz="4" w:space="4" w:color="auto"/>
        </w:pBdr>
        <w:rPr>
          <w:color w:val="808080"/>
        </w:rPr>
      </w:pPr>
    </w:p>
    <w:p w:rsidR="004F16C8" w:rsidP="004F16C8">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4F16C8" w:rsidRPr="007D29BD" w:rsidP="004F16C8">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4F16C8" w:rsidP="004F16C8"/>
    <w:p w:rsidR="004F16C8" w:rsidP="004F16C8">
      <w:pPr>
        <w:rPr>
          <w:color w:val="45B97C" w:themeColor="accent5"/>
        </w:rPr>
        <w:sectPr w:rsidSect="004F16C8">
          <w:pgSz w:w="11906" w:h="16838"/>
          <w:pgMar w:top="1701" w:right="992" w:bottom="1230" w:left="1276" w:header="709" w:footer="340" w:gutter="0"/>
          <w:cols w:space="708"/>
          <w:docGrid w:linePitch="360"/>
        </w:sectPr>
      </w:pPr>
    </w:p>
    <w:p w:rsidR="004F16C8" w:rsidRPr="00945AA4" w:rsidP="004F16C8">
      <w:pPr>
        <w:pStyle w:val="Heading2Green"/>
      </w:pPr>
      <w:bookmarkStart w:id="132" w:name="_Toc535849594"/>
      <w:bookmarkStart w:id="133" w:name="_Toc8818530"/>
      <w:r w:rsidRPr="00945AA4">
        <w:t>11.</w:t>
      </w:r>
      <w:r w:rsidRPr="00945AA4">
        <w:tab/>
      </w:r>
      <w:r>
        <w:t xml:space="preserve">Delivery TAS </w:t>
      </w:r>
      <w:r w:rsidRPr="00945AA4">
        <w:t>Approval</w:t>
      </w:r>
      <w:bookmarkEnd w:id="132"/>
      <w:bookmarkEnd w:id="133"/>
    </w:p>
    <w:p w:rsidR="004F16C8" w:rsidRPr="007D29BD" w:rsidP="004F16C8">
      <w:pPr>
        <w:rPr>
          <w:rStyle w:val="SubtleEmphasis"/>
        </w:rPr>
      </w:pPr>
      <w:bookmarkStart w:id="134" w:name="_Toc517263946"/>
      <w:bookmarkStart w:id="135" w:name="_Toc517704723"/>
      <w:bookmarkStart w:id="136" w:name="_Toc518636878"/>
      <w:bookmarkStart w:id="137" w:name="_Toc518652973"/>
      <w:bookmarkStart w:id="138"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34"/>
      <w:bookmarkEnd w:id="135"/>
      <w:bookmarkEnd w:id="136"/>
      <w:bookmarkEnd w:id="137"/>
      <w:bookmarkEnd w:id="138"/>
    </w:p>
    <w:p w:rsidR="004F16C8" w:rsidRPr="002D4570" w:rsidP="004F16C8">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39" w:name="_Toc520375068"/>
      <w:r w:rsidRPr="002D4570">
        <w:rPr>
          <w:b/>
        </w:rPr>
        <w:t>Delivery Location</w:t>
      </w:r>
      <w:bookmarkEnd w:id="139"/>
    </w:p>
    <w:p w:rsidR="004F16C8" w:rsidP="004F16C8">
      <w:pPr>
        <w:pBdr>
          <w:top w:val="single" w:sz="4" w:space="1" w:color="auto"/>
          <w:left w:val="single" w:sz="4" w:space="1" w:color="auto"/>
          <w:bottom w:val="single" w:sz="4" w:space="1" w:color="auto"/>
          <w:right w:val="single" w:sz="4" w:space="1" w:color="auto"/>
        </w:pBdr>
      </w:pPr>
      <w:r w:rsidRPr="003A3226">
        <w:t>Campus</w:t>
      </w:r>
      <w:r>
        <w:t xml:space="preserve">: </w:t>
      </w:r>
      <w:bookmarkStart w:id="140" w:name="DTASApprovalCampus"/>
      <w:bookmarkEnd w:id="140"/>
    </w:p>
    <w:p w:rsidR="004F16C8" w:rsidRPr="00861AAE" w:rsidP="004F16C8">
      <w:pPr>
        <w:pBdr>
          <w:top w:val="single" w:sz="4" w:space="1" w:color="auto"/>
          <w:left w:val="single" w:sz="4" w:space="1" w:color="auto"/>
          <w:bottom w:val="single" w:sz="4" w:space="1" w:color="auto"/>
          <w:right w:val="single" w:sz="4" w:space="1" w:color="auto"/>
        </w:pBdr>
      </w:pPr>
      <w:r w:rsidRPr="00861AAE">
        <w:t xml:space="preserve">Region: </w:t>
      </w:r>
      <w:bookmarkStart w:id="141" w:name="DTASApprovalRegion"/>
      <w:bookmarkEnd w:id="141"/>
    </w:p>
    <w:p w:rsidR="004F16C8" w:rsidP="004F16C8">
      <w:pPr>
        <w:rPr>
          <w:b/>
        </w:rPr>
      </w:pPr>
    </w:p>
    <w:p w:rsidR="004F16C8" w:rsidRPr="002D4570" w:rsidP="004F16C8">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2" w:name="_Toc520375071"/>
      <w:r w:rsidRPr="002D4570">
        <w:rPr>
          <w:b/>
        </w:rPr>
        <w:t>Team Leader (or equivalent)</w:t>
      </w:r>
      <w:bookmarkEnd w:id="142"/>
    </w:p>
    <w:p w:rsidR="004F16C8" w:rsidRPr="003A3226" w:rsidP="004F16C8">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3" w:name="DTASApproval1a"/>
      <w:bookmarkEnd w:id="143"/>
    </w:p>
    <w:p w:rsidR="004F16C8" w:rsidP="004F16C8">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4" w:name="DTASApproval1b"/>
      <w:bookmarkEnd w:id="144"/>
    </w:p>
    <w:p w:rsidR="004F16C8" w:rsidP="004F16C8">
      <w:pPr>
        <w:pBdr>
          <w:top w:val="single" w:sz="4" w:space="1" w:color="auto"/>
          <w:left w:val="single" w:sz="4" w:space="1" w:color="auto"/>
          <w:bottom w:val="single" w:sz="4" w:space="1" w:color="auto"/>
          <w:right w:val="single" w:sz="4" w:space="1" w:color="auto"/>
        </w:pBdr>
      </w:pPr>
      <w:r w:rsidRPr="00861AAE">
        <w:t xml:space="preserve">Date: </w:t>
      </w:r>
      <w:bookmarkStart w:id="145" w:name="DTASApproval1c"/>
      <w:bookmarkEnd w:id="145"/>
    </w:p>
    <w:p w:rsidR="004F16C8" w:rsidP="004F16C8">
      <w:pPr>
        <w:rPr>
          <w:b/>
        </w:rPr>
      </w:pPr>
    </w:p>
    <w:p w:rsidR="004F16C8" w:rsidRPr="002D4570" w:rsidP="004F16C8">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6" w:name="_Toc520375070"/>
      <w:r w:rsidRPr="002D4570">
        <w:rPr>
          <w:b/>
        </w:rPr>
        <w:t>Head of Skills Team</w:t>
      </w:r>
      <w:bookmarkEnd w:id="146"/>
    </w:p>
    <w:p w:rsidR="004F16C8" w:rsidRPr="003A3226" w:rsidP="004F16C8">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7" w:name="DTASApproval2a"/>
      <w:bookmarkEnd w:id="147"/>
    </w:p>
    <w:p w:rsidR="004F16C8" w:rsidP="004F16C8">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8" w:name="DTASApproval2b"/>
      <w:bookmarkEnd w:id="148"/>
    </w:p>
    <w:p w:rsidR="004F16C8" w:rsidRPr="00861AAE" w:rsidP="004F16C8">
      <w:pPr>
        <w:pBdr>
          <w:top w:val="single" w:sz="4" w:space="1" w:color="auto"/>
          <w:left w:val="single" w:sz="4" w:space="1" w:color="auto"/>
          <w:bottom w:val="single" w:sz="4" w:space="1" w:color="auto"/>
          <w:right w:val="single" w:sz="4" w:space="1" w:color="auto"/>
        </w:pBdr>
      </w:pPr>
      <w:r w:rsidRPr="00861AAE">
        <w:t xml:space="preserve">Date: </w:t>
      </w:r>
      <w:bookmarkStart w:id="149" w:name="DTASApproval2c"/>
      <w:bookmarkEnd w:id="149"/>
    </w:p>
    <w:p w:rsidR="004F16C8" w:rsidP="004F16C8">
      <w:pPr>
        <w:rPr>
          <w:b/>
        </w:rPr>
      </w:pPr>
    </w:p>
    <w:p w:rsidR="004F16C8" w:rsidRPr="002D4570" w:rsidP="004F16C8">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0" w:name="_Toc520375069"/>
      <w:r w:rsidRPr="002D4570">
        <w:rPr>
          <w:b/>
        </w:rPr>
        <w:t>Head of Delivery, Implementation and Performance</w:t>
      </w:r>
      <w:bookmarkEnd w:id="150"/>
    </w:p>
    <w:p w:rsidR="004F16C8" w:rsidRPr="003A3226" w:rsidP="004F16C8">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1" w:name="DTASApproval3a"/>
      <w:bookmarkEnd w:id="151"/>
    </w:p>
    <w:p w:rsidR="004F16C8" w:rsidP="004F16C8">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2" w:name="DTASApproval3b"/>
      <w:bookmarkEnd w:id="152"/>
    </w:p>
    <w:p w:rsidR="004F16C8" w:rsidRPr="00861AAE" w:rsidP="004F16C8">
      <w:pPr>
        <w:pBdr>
          <w:top w:val="single" w:sz="4" w:space="1" w:color="auto"/>
          <w:left w:val="single" w:sz="4" w:space="1" w:color="auto"/>
          <w:bottom w:val="single" w:sz="4" w:space="1" w:color="auto"/>
          <w:right w:val="single" w:sz="4" w:space="1" w:color="auto"/>
        </w:pBdr>
      </w:pPr>
      <w:r w:rsidRPr="00861AAE">
        <w:t xml:space="preserve">Date: </w:t>
      </w:r>
      <w:bookmarkStart w:id="153" w:name="DTASApproval3c"/>
      <w:bookmarkEnd w:id="153"/>
    </w:p>
    <w:p w:rsidR="004F16C8" w:rsidP="004F16C8"/>
    <w:sectPr w:rsidSect="004F16C8">
      <w:pgSz w:w="11906" w:h="16838"/>
      <w:pgMar w:top="1701" w:right="992" w:bottom="1230" w:left="1276"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saka">
    <w:charset w:val="80"/>
    <w:family w:val="auto"/>
    <w:pitch w:val="variable"/>
    <w:sig w:usb0="00000001" w:usb1="00000000" w:usb2="01000407" w:usb3="00000000" w:csb0="00020000" w:csb1="00000000"/>
  </w:font>
  <w:font w:name="Korolev Bold">
    <w:panose1 w:val="00000000000000000000"/>
    <w:charset w:val="00"/>
    <w:family w:val="modern"/>
    <w:notTrueType/>
    <w:pitch w:val="variable"/>
    <w:sig w:usb0="A000002F" w:usb1="40000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66F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29BB" w:rsidP="004F16C8">
    <w:pPr>
      <w:pStyle w:val="Bodyfooter"/>
      <w:rPr>
        <w:noProof/>
      </w:rPr>
    </w:pPr>
    <w:r>
      <w:rPr>
        <w:noProof/>
      </w:rPr>
      <w:t xml:space="preserve">Document Title: MEM30819_TAS </w:t>
    </w:r>
    <w:r>
      <w:rPr>
        <w:noProof/>
      </w:rPr>
      <w:tab/>
    </w:r>
    <w:r>
      <w:t>Version:  20200225</w:t>
    </w:r>
    <w:r w:rsidRPr="00E56D64">
      <w:tab/>
      <w:t xml:space="preserve">Page </w:t>
    </w:r>
    <w:r w:rsidRPr="00E56D64">
      <w:fldChar w:fldCharType="begin"/>
    </w:r>
    <w:r w:rsidRPr="00E56D64">
      <w:instrText xml:space="preserve"> PAGE  \* Arabic  \* MERGEFORMAT </w:instrText>
    </w:r>
    <w:r w:rsidRPr="00E56D64">
      <w:fldChar w:fldCharType="separate"/>
    </w:r>
    <w:r w:rsidR="00266F88">
      <w:rPr>
        <w:noProof/>
      </w:rPr>
      <w:t>1</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266F88">
      <w:rPr>
        <w:noProof/>
      </w:rPr>
      <w:t>53</w:t>
    </w:r>
    <w:r>
      <w:rPr>
        <w:noProof/>
      </w:rPr>
      <w:fldChar w:fldCharType="end"/>
    </w:r>
  </w:p>
  <w:p w:rsidR="006729BB" w:rsidRPr="002C6AD2" w:rsidP="004F16C8">
    <w:pPr>
      <w:pStyle w:val="Bodyfooter"/>
    </w:pPr>
    <w:r>
      <w:rPr>
        <w:noProof/>
      </w:rPr>
      <w:t>Resource ID: MRS_19_20_MEM30819_TAS</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266F88">
      <w:rPr>
        <w:noProof/>
      </w:rPr>
      <w:t>26 February 2020</w:t>
    </w:r>
    <w:r>
      <w:rPr>
        <w:noProof/>
      </w:rPr>
      <w:fldChar w:fldCharType="end"/>
    </w:r>
    <w:r>
      <w:rPr>
        <w:noProof/>
      </w:rPr>
      <w:tab/>
      <w:t>Master Cohort TAS Template V1.3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6729BB" w:rsidRPr="003D4DFB" w:rsidP="004F16C8">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66F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29BB" w:rsidRPr="00F96AF7" w:rsidP="004F16C8">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29BB" w:rsidP="004F16C8">
    <w:pPr>
      <w:pStyle w:val="Heading3"/>
    </w:pPr>
    <w:r>
      <w:t>Qualification/Course assessment guide</w:t>
    </w:r>
  </w:p>
  <w:p w:rsidR="006729BB" w:rsidP="004F16C8">
    <w:pPr>
      <w:pStyle w:val="Heading2"/>
      <w:jc w:val="right"/>
    </w:pPr>
    <w:r w:rsidRPr="00365F88">
      <w:rPr>
        <w:rFonts w:ascii="Cambria" w:eastAsia="MS Mincho" w:hAnsi="Cambria" w:cs="Times New Roman"/>
        <w:noProof/>
        <w:sz w:val="24"/>
        <w:szCs w:val="24"/>
        <w:lang w:val="en-US"/>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29BB" w:rsidRPr="00F96AF7" w:rsidP="004F16C8">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2753DF3"/>
    <w:multiLevelType w:val="hybridMultilevel"/>
    <w:tmpl w:val="0FB4CF46"/>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1367136C"/>
    <w:multiLevelType w:val="hybridMultilevel"/>
    <w:tmpl w:val="3648D12A"/>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41639F1"/>
    <w:multiLevelType w:val="hybridMultilevel"/>
    <w:tmpl w:val="DBE6881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5">
    <w:nsid w:val="1A8E75A0"/>
    <w:multiLevelType w:val="hybridMultilevel"/>
    <w:tmpl w:val="76EA90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B177B85"/>
    <w:multiLevelType w:val="multilevel"/>
    <w:tmpl w:val="C4F68DB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252F2670"/>
    <w:multiLevelType w:val="hybridMultilevel"/>
    <w:tmpl w:val="C2F00C12"/>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8">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9">
    <w:nsid w:val="30C775A7"/>
    <w:multiLevelType w:val="hybridMultilevel"/>
    <w:tmpl w:val="C8C6D9C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326F0F56"/>
    <w:multiLevelType w:val="hybridMultilevel"/>
    <w:tmpl w:val="B532DE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436E1A62"/>
    <w:multiLevelType w:val="hybridMultilevel"/>
    <w:tmpl w:val="C4A0A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57F93FE5"/>
    <w:multiLevelType w:val="hybridMultilevel"/>
    <w:tmpl w:val="EE1E8D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582C474E"/>
    <w:multiLevelType w:val="hybridMultilevel"/>
    <w:tmpl w:val="C33C8D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5F8833BC"/>
    <w:multiLevelType w:val="hybridMultilevel"/>
    <w:tmpl w:val="F7482144"/>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63631EBF"/>
    <w:multiLevelType w:val="multilevel"/>
    <w:tmpl w:val="7F4E43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66CF573E"/>
    <w:multiLevelType w:val="multilevel"/>
    <w:tmpl w:val="4E629B3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6F2109D0"/>
    <w:multiLevelType w:val="hybridMultilevel"/>
    <w:tmpl w:val="2B9A217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488563E"/>
    <w:multiLevelType w:val="hybridMultilevel"/>
    <w:tmpl w:val="96C6AE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75B1611F"/>
    <w:multiLevelType w:val="hybridMultilevel"/>
    <w:tmpl w:val="7A3CC6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78327B45"/>
    <w:multiLevelType w:val="hybridMultilevel"/>
    <w:tmpl w:val="E438EB26"/>
    <w:lvl w:ilvl="0">
      <w:start w:val="0"/>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21"/>
  </w:num>
  <w:num w:numId="4">
    <w:abstractNumId w:val="14"/>
  </w:num>
  <w:num w:numId="5">
    <w:abstractNumId w:val="24"/>
  </w:num>
  <w:num w:numId="6">
    <w:abstractNumId w:val="9"/>
  </w:num>
  <w:num w:numId="7">
    <w:abstractNumId w:val="3"/>
  </w:num>
  <w:num w:numId="8">
    <w:abstractNumId w:val="4"/>
  </w:num>
  <w:num w:numId="9">
    <w:abstractNumId w:val="16"/>
  </w:num>
  <w:num w:numId="10">
    <w:abstractNumId w:val="7"/>
  </w:num>
  <w:num w:numId="11">
    <w:abstractNumId w:val="5"/>
  </w:num>
  <w:num w:numId="12">
    <w:abstractNumId w:val="16"/>
  </w:num>
  <w:num w:numId="13">
    <w:abstractNumId w:val="7"/>
  </w:num>
  <w:num w:numId="14">
    <w:abstractNumId w:val="15"/>
  </w:num>
  <w:num w:numId="15">
    <w:abstractNumId w:val="23"/>
  </w:num>
  <w:num w:numId="16">
    <w:abstractNumId w:val="10"/>
  </w:num>
  <w:num w:numId="17">
    <w:abstractNumId w:val="1"/>
  </w:num>
  <w:num w:numId="18">
    <w:abstractNumId w:val="2"/>
  </w:num>
  <w:num w:numId="19">
    <w:abstractNumId w:val="22"/>
  </w:num>
  <w:num w:numId="20">
    <w:abstractNumId w:val="17"/>
  </w:num>
  <w:num w:numId="21">
    <w:abstractNumId w:val="0"/>
  </w:num>
  <w:num w:numId="22">
    <w:abstractNumId w:val="12"/>
  </w:num>
  <w:num w:numId="23">
    <w:abstractNumId w:val="17"/>
  </w:num>
  <w:num w:numId="24">
    <w:abstractNumId w:val="0"/>
  </w:num>
  <w:num w:numId="25">
    <w:abstractNumId w:val="0"/>
  </w:num>
  <w:num w:numId="26">
    <w:abstractNumId w:val="12"/>
  </w:num>
  <w:num w:numId="27">
    <w:abstractNumId w:val="12"/>
  </w:num>
  <w:num w:numId="28">
    <w:abstractNumId w:val="12"/>
  </w:num>
  <w:num w:numId="29">
    <w:abstractNumId w:val="13"/>
  </w:num>
  <w:num w:numId="30">
    <w:abstractNumId w:val="11"/>
  </w:num>
  <w:num w:numId="31">
    <w:abstractNumId w:val="25"/>
  </w:num>
  <w:num w:numId="32">
    <w:abstractNumId w:val="20"/>
  </w:num>
  <w:num w:numId="33">
    <w:abstractNumId w:val="19"/>
  </w:num>
  <w:num w:numId="34">
    <w:abstractNumId w:val="6"/>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isplayBackgroundShape/>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uiPriority w:val="34"/>
    <w:qFormat/>
    <w:rsid w:val="00B858A6"/>
    <w:pPr>
      <w:numPr>
        <w:numId w:val="21"/>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header" Target="header4.xml" /><Relationship Id="rId15" Type="http://schemas.openxmlformats.org/officeDocument/2006/relationships/glossaryDocument" Target="glossary/document.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header" Target="header2.xml" /></Relationships>
</file>

<file path=word/_rels/header2.xml.rels>&#65279;<?xml version="1.0" encoding="utf-8" standalone="yes"?><Relationships xmlns="http://schemas.openxmlformats.org/package/2006/relationships"><Relationship Id="rId1" Type="http://schemas.openxmlformats.org/officeDocument/2006/relationships/image" Target="media/image1.jpeg" /></Relationships>
</file>

<file path=word/_rels/header4.xml.rels>&#65279;<?xml version="1.0" encoding="utf-8" standalone="yes"?><Relationships xmlns="http://schemas.openxmlformats.org/package/2006/relationships"><Relationship Id="rId1" Type="http://schemas.openxmlformats.org/officeDocument/2006/relationships/image" Target="media/image1.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F06CFC" w:rsidP="008D3BEC">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8D3BEC" w:rsidP="008D3BEC">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8D3BEC" w:rsidP="008D3BEC">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8D3BEC" w:rsidP="008D3BEC">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8D3BEC" w:rsidP="008D3BEC">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8D3BEC" w:rsidP="008D3BEC">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8D3BEC" w:rsidP="008D3BEC">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8D3BEC" w:rsidP="008D3BEC">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8D3BEC" w:rsidP="008D3BEC">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8D3BEC" w:rsidP="008D3BEC">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8D3BEC" w:rsidP="008D3BEC">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8D3BEC" w:rsidP="008D3BEC">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8D3BEC" w:rsidP="008D3BEC">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8D3BEC" w:rsidP="008D3BEC">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8D3BEC" w:rsidP="008D3BEC">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8D3BEC" w:rsidP="008D3BEC">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8D3BEC" w:rsidP="008D3BEC">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8D3BEC" w:rsidP="008D3BEC">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8D3BEC" w:rsidP="008D3BEC">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8D3BEC" w:rsidP="008D3BEC">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saka">
    <w:charset w:val="80"/>
    <w:family w:val="auto"/>
    <w:pitch w:val="variable"/>
    <w:sig w:usb0="00000001" w:usb1="00000000" w:usb2="01000407" w:usb3="00000000" w:csb0="00020000" w:csb1="00000000"/>
  </w:font>
  <w:font w:name="Korolev Bold">
    <w:panose1 w:val="00000000000000000000"/>
    <w:charset w:val="00"/>
    <w:family w:val="modern"/>
    <w:notTrueType/>
    <w:pitch w:val="variable"/>
    <w:sig w:usb0="A000002F" w:usb1="40000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Yu Mincho">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2.xml><?xml version="1.0" encoding="utf-8"?>
<ds:datastoreItem xmlns:ds="http://schemas.openxmlformats.org/officeDocument/2006/customXml" ds:itemID="{5CD376EC-34EA-4BF0-8B33-552EB0E74802}">
  <ds:schemaRef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fopath/2007/PartnerControls"/>
    <ds:schemaRef ds:uri="1502bd91-4821-4a00-aa5e-8d420a883b7a"/>
    <ds:schemaRef ds:uri="http://www.w3.org/XML/1998/namespace"/>
  </ds:schemaRefs>
</ds:datastoreItem>
</file>

<file path=customXml/itemProps3.xml><?xml version="1.0" encoding="utf-8"?>
<ds:datastoreItem xmlns:ds="http://schemas.openxmlformats.org/officeDocument/2006/customXml" ds:itemID="{0B303DE0-860C-46D2-838F-0F3B6C537C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0B3F24-67F5-4C8B-A404-2361FEAA6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0</TotalTime>
  <Pages>53</Pages>
  <Words>11732</Words>
  <Characters>66878</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78454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The content in this document is copyright © TAFE NSW 2020.
Generated by the Learning and Assessment Mapping System system (developed by Marc Fearby).</dc:description>
  <cp:lastModifiedBy>Dean Williams</cp:lastModifiedBy>
  <cp:revision>2</cp:revision>
  <cp:lastPrinted>2016-03-11T03:51:00Z</cp:lastPrinted>
  <dcterms:created xsi:type="dcterms:W3CDTF">2020-02-26T04:39:00Z</dcterms:created>
  <dcterms:modified xsi:type="dcterms:W3CDTF">2020-02-26T04:39:00Z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ActionId">
    <vt:lpwstr>bb4f526f-2523-46e6-bf71-0000c4a828b5</vt:lpwstr>
  </property>
  <property fmtid="{D5CDD505-2E9C-101B-9397-08002B2CF9AE}" pid="4" name="MSIP_Label_1124e982-4ed1-4819-8c70-4a27f3d38393_ContentBits">
    <vt:lpwstr>0</vt:lpwstr>
  </property>
  <property fmtid="{D5CDD505-2E9C-101B-9397-08002B2CF9AE}" pid="5" name="MSIP_Label_1124e982-4ed1-4819-8c70-4a27f3d38393_Enabled">
    <vt:lpwstr>true</vt:lpwstr>
  </property>
  <property fmtid="{D5CDD505-2E9C-101B-9397-08002B2CF9AE}" pid="6" name="MSIP_Label_1124e982-4ed1-4819-8c70-4a27f3d38393_Method">
    <vt:lpwstr>Standard</vt:lpwstr>
  </property>
  <property fmtid="{D5CDD505-2E9C-101B-9397-08002B2CF9AE}" pid="7" name="MSIP_Label_1124e982-4ed1-4819-8c70-4a27f3d38393_Name">
    <vt:lpwstr>No DLM Required</vt:lpwstr>
  </property>
  <property fmtid="{D5CDD505-2E9C-101B-9397-08002B2CF9AE}" pid="8" name="MSIP_Label_1124e982-4ed1-4819-8c70-4a27f3d38393_SetDate">
    <vt:lpwstr>2020-01-13T03:29:02Z</vt:lpwstr>
  </property>
  <property fmtid="{D5CDD505-2E9C-101B-9397-08002B2CF9AE}" pid="9" name="MSIP_Label_1124e982-4ed1-4819-8c70-4a27f3d38393_SiteId">
    <vt:lpwstr>19537222-55d7-4581-84fb-c2da6e835c74</vt:lpwstr>
  </property>
</Properties>
</file>