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p w:rsidR="00BD161C" w:rsidRPr="00587B97" w:rsidP="00BD161C">
      <w:pPr>
        <w:pStyle w:val="Heading1Purple"/>
      </w:pPr>
      <w:bookmarkStart w:id="0" w:name="_Toc518635098"/>
      <w:bookmarkStart w:id="1" w:name="_Toc535849558"/>
      <w:bookmarkStart w:id="2" w:name="_Toc18068633"/>
      <w:bookmarkStart w:id="3" w:name="_Hlk492044261"/>
      <w:r w:rsidRPr="00587B97">
        <w:t>PART A – SkillsPoint Product Information</w:t>
      </w:r>
      <w:bookmarkEnd w:id="0"/>
      <w:bookmarkEnd w:id="1"/>
      <w:bookmarkEnd w:id="2"/>
    </w:p>
    <w:p w:rsidR="00BD161C" w:rsidRPr="005458DC" w:rsidP="00BD161C">
      <w:pPr>
        <w:pStyle w:val="Heading2Purple"/>
      </w:pPr>
      <w:bookmarkStart w:id="4" w:name="_Toc517263911"/>
      <w:bookmarkStart w:id="5" w:name="_Toc517704689"/>
      <w:bookmarkStart w:id="6" w:name="_Toc518635099"/>
      <w:bookmarkStart w:id="7" w:name="_Toc535849559"/>
      <w:bookmarkStart w:id="8" w:name="_Toc18068634"/>
      <w:r w:rsidRPr="005458DC">
        <w:t>Master Product Information</w:t>
      </w:r>
      <w:bookmarkEnd w:id="4"/>
      <w:bookmarkEnd w:id="5"/>
      <w:bookmarkEnd w:id="6"/>
      <w:bookmarkEnd w:id="7"/>
      <w:bookmarkEnd w:id="8"/>
    </w:p>
    <w:p w:rsidR="00BD161C" w:rsidRPr="00AF0F78" w:rsidP="00BD161C">
      <w:pPr>
        <w:pBdr>
          <w:top w:val="single" w:sz="4" w:space="1" w:color="auto"/>
          <w:left w:val="single" w:sz="4" w:space="4" w:color="auto"/>
          <w:bottom w:val="single" w:sz="4" w:space="1" w:color="auto"/>
          <w:right w:val="single" w:sz="4" w:space="4" w:color="auto"/>
        </w:pBdr>
        <w:tabs>
          <w:tab w:val="left" w:pos="3686"/>
        </w:tabs>
      </w:pPr>
      <w:r w:rsidRPr="00842FED">
        <w:rPr>
          <w:b/>
        </w:rPr>
        <w:t>RTO Code:</w:t>
      </w:r>
      <w:r>
        <w:tab/>
      </w:r>
      <w:r w:rsidRPr="004F6B37">
        <w:rPr>
          <w:b/>
        </w:rPr>
        <w:t>90003</w:t>
      </w:r>
    </w:p>
    <w:p w:rsidR="00BD161C" w:rsidRPr="00842FED" w:rsidP="00BD161C">
      <w:pPr>
        <w:pBdr>
          <w:top w:val="single" w:sz="4" w:space="1" w:color="auto"/>
          <w:left w:val="single" w:sz="4" w:space="4" w:color="auto"/>
          <w:bottom w:val="single" w:sz="4" w:space="1" w:color="auto"/>
          <w:right w:val="single" w:sz="4" w:space="4" w:color="auto"/>
        </w:pBdr>
        <w:tabs>
          <w:tab w:val="left" w:pos="3686"/>
        </w:tabs>
        <w:rPr>
          <w:b/>
        </w:rPr>
      </w:pPr>
      <w:r w:rsidRPr="00842FED">
        <w:rPr>
          <w:b/>
        </w:rPr>
        <w:t>Training Product Code:</w:t>
      </w:r>
      <w:r>
        <w:rPr>
          <w:b/>
        </w:rPr>
        <w:t xml:space="preserve"> </w:t>
      </w:r>
      <w:r w:rsidRPr="00842FED">
        <w:rPr>
          <w:b/>
        </w:rPr>
        <w:tab/>
      </w:r>
      <w:bookmarkStart w:id="9" w:name="TGACode"/>
      <w:r w:rsidRPr="00842FED">
        <w:rPr>
          <w:b/>
        </w:rPr>
        <w:t>MSS50218</w:t>
      </w:r>
      <w:bookmarkEnd w:id="9"/>
    </w:p>
    <w:p w:rsidR="00BD161C" w:rsidRPr="00842FED" w:rsidP="00BD161C">
      <w:pPr>
        <w:pBdr>
          <w:top w:val="single" w:sz="4" w:space="1" w:color="auto"/>
          <w:left w:val="single" w:sz="4" w:space="4" w:color="auto"/>
          <w:bottom w:val="single" w:sz="4" w:space="1" w:color="auto"/>
          <w:right w:val="single" w:sz="4" w:space="4" w:color="auto"/>
        </w:pBdr>
        <w:tabs>
          <w:tab w:val="left" w:pos="3686"/>
        </w:tabs>
        <w:rPr>
          <w:b/>
        </w:rPr>
      </w:pPr>
      <w:r w:rsidRPr="00842FED">
        <w:rPr>
          <w:b/>
          <w:bCs/>
        </w:rPr>
        <w:t>Release no.</w:t>
      </w:r>
      <w:r w:rsidRPr="00842FED">
        <w:rPr>
          <w:b/>
          <w:bCs/>
        </w:rPr>
        <w:tab/>
      </w:r>
      <w:bookmarkStart w:id="10" w:name="TGARelease"/>
      <w:r w:rsidRPr="00842FED">
        <w:rPr>
          <w:b/>
          <w:bCs/>
        </w:rPr>
        <w:t>1</w:t>
      </w:r>
      <w:bookmarkEnd w:id="10"/>
    </w:p>
    <w:p w:rsidR="00BD161C" w:rsidRPr="00842FED" w:rsidP="00BD161C">
      <w:pPr>
        <w:pBdr>
          <w:top w:val="single" w:sz="4" w:space="1" w:color="auto"/>
          <w:left w:val="single" w:sz="4" w:space="4" w:color="auto"/>
          <w:bottom w:val="single" w:sz="4" w:space="1" w:color="auto"/>
          <w:right w:val="single" w:sz="4" w:space="4" w:color="auto"/>
        </w:pBdr>
        <w:tabs>
          <w:tab w:val="left" w:pos="3686"/>
        </w:tabs>
        <w:rPr>
          <w:b/>
        </w:rPr>
      </w:pPr>
      <w:r w:rsidRPr="00842FED">
        <w:rPr>
          <w:b/>
          <w:bCs/>
        </w:rPr>
        <w:t>Training Product Name:</w:t>
      </w:r>
      <w:r>
        <w:rPr>
          <w:b/>
          <w:bCs/>
        </w:rPr>
        <w:tab/>
      </w:r>
      <w:bookmarkStart w:id="11" w:name="TGAName"/>
      <w:r>
        <w:rPr>
          <w:b/>
          <w:bCs/>
        </w:rPr>
        <w:t>Diploma of Environmental Monitoring and Technology</w:t>
      </w:r>
      <w:bookmarkEnd w:id="11"/>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szCs w:val="24"/>
        </w:rPr>
      </w:pPr>
      <w:r w:rsidRPr="00842FED">
        <w:rPr>
          <w:rFonts w:ascii="Calibri" w:hAnsi="Calibri"/>
          <w:b/>
          <w:szCs w:val="24"/>
        </w:rPr>
        <w:t>Status of Training Product:</w:t>
      </w:r>
      <w:r>
        <w:rPr>
          <w:rFonts w:ascii="Calibri" w:hAnsi="Calibri"/>
          <w:szCs w:val="24"/>
        </w:rPr>
        <w:tab/>
      </w:r>
      <w:bookmarkStart w:id="12" w:name="TGAStatus"/>
      <w:r>
        <w:rPr>
          <w:rFonts w:ascii="Calibri" w:hAnsi="Calibri"/>
          <w:szCs w:val="24"/>
        </w:rPr>
        <w:t>Current</w:t>
      </w:r>
      <w:bookmarkEnd w:id="12"/>
    </w:p>
    <w:p w:rsidR="00BD161C" w:rsidRPr="00842FED" w:rsidP="00BD161C">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sidRPr="00842FED">
        <w:rPr>
          <w:rFonts w:ascii="Calibri" w:hAnsi="Calibri"/>
          <w:b/>
          <w:szCs w:val="24"/>
        </w:rPr>
        <w:t>Release Date:</w:t>
      </w:r>
      <w:r w:rsidRPr="00842FED">
        <w:rPr>
          <w:rFonts w:ascii="Calibri" w:hAnsi="Calibri"/>
          <w:b/>
          <w:szCs w:val="24"/>
        </w:rPr>
        <w:tab/>
      </w:r>
      <w:bookmarkStart w:id="13" w:name="TGAReleaseDate"/>
      <w:r w:rsidRPr="00842FED">
        <w:rPr>
          <w:rFonts w:ascii="Calibri" w:hAnsi="Calibri"/>
          <w:b/>
          <w:szCs w:val="24"/>
        </w:rPr>
        <w:t>22/10/2018</w:t>
      </w:r>
      <w:bookmarkEnd w:id="13"/>
    </w:p>
    <w:p w:rsidR="00BD161C" w:rsidRPr="00587B97" w:rsidP="00BD161C">
      <w:pPr>
        <w:pBdr>
          <w:top w:val="single" w:sz="4" w:space="1" w:color="auto"/>
          <w:left w:val="single" w:sz="4" w:space="4" w:color="auto"/>
          <w:bottom w:val="single" w:sz="4" w:space="1" w:color="auto"/>
          <w:right w:val="single" w:sz="4" w:space="4" w:color="auto"/>
        </w:pBdr>
        <w:tabs>
          <w:tab w:val="left" w:pos="3686"/>
        </w:tabs>
        <w:rPr>
          <w:b/>
        </w:rPr>
      </w:pPr>
      <w:r w:rsidRPr="00CA280B">
        <w:rPr>
          <w:b/>
        </w:rPr>
        <w:t>Category of Product:</w:t>
      </w:r>
      <w:r>
        <w:rPr>
          <w:rFonts w:ascii="Calibri" w:hAnsi="Calibri"/>
        </w:rPr>
        <w:tab/>
      </w:r>
      <w:sdt>
        <w:sdtPr>
          <w:rPr>
            <w:rFonts w:ascii="Calibri" w:hAnsi="Calibri"/>
          </w:rPr>
          <w:id w:val="863945244"/>
          <w14:checkbox>
            <w14:checked w14:val="1"/>
            <w14:checkedState w14:val="2612" w14:font="MS Gothic"/>
            <w14:uncheckedState w14:val="2610" w14:font="MS Gothic"/>
          </w14:checkbox>
        </w:sdtPr>
        <w:sdtContent>
          <w:r>
            <w:rPr>
              <w:rFonts w:ascii="MS Gothic" w:eastAsia="MS Gothic" w:hAnsi="MS Gothic" w:hint="eastAsia"/>
            </w:rPr>
            <w:t>☒</w:t>
          </w:r>
        </w:sdtContent>
      </w:sdt>
      <w:r w:rsidRPr="005B1811">
        <w:rPr>
          <w:rFonts w:ascii="Calibri" w:hAnsi="Calibri"/>
        </w:rPr>
        <w:t xml:space="preserve"> Nationally Recognised Qualification</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77703579"/>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Accredited Course</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408163363"/>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Skill S</w:t>
      </w:r>
      <w:r w:rsidRPr="005B1811">
        <w:rPr>
          <w:rFonts w:ascii="Calibri" w:hAnsi="Calibri"/>
        </w:rPr>
        <w:t>et</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83451838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sidRPr="005B1811">
        <w:rPr>
          <w:rFonts w:ascii="Calibri" w:hAnsi="Calibri"/>
        </w:rPr>
        <w:t xml:space="preserve"> Statem</w:t>
      </w:r>
      <w:r>
        <w:rPr>
          <w:rFonts w:ascii="Calibri" w:hAnsi="Calibri"/>
        </w:rPr>
        <w:t>ent of Attainment</w:t>
      </w:r>
    </w:p>
    <w:p w:rsid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rPr>
      </w:pPr>
      <w:r>
        <w:rPr>
          <w:rFonts w:ascii="Calibri" w:hAnsi="Calibri"/>
        </w:rPr>
        <w:tab/>
      </w:r>
      <w:sdt>
        <w:sdtPr>
          <w:rPr>
            <w:rFonts w:ascii="Calibri" w:hAnsi="Calibri"/>
          </w:rPr>
          <w:id w:val="116417524"/>
          <w14:checkbox>
            <w14:checked w14:val="0"/>
            <w14:checkedState w14:val="2612" w14:font="MS Gothic"/>
            <w14:uncheckedState w14:val="2610" w14:font="MS Gothic"/>
          </w14:checkbox>
        </w:sdtPr>
        <w:sdtContent>
          <w:r w:rsidRPr="005B1811">
            <w:rPr>
              <w:rFonts w:ascii="Segoe UI Symbol" w:hAnsi="Segoe UI Symbol" w:cs="Segoe UI Symbol"/>
            </w:rPr>
            <w:t>☐</w:t>
          </w:r>
        </w:sdtContent>
      </w:sdt>
      <w:r>
        <w:rPr>
          <w:rFonts w:ascii="Calibri" w:hAnsi="Calibri"/>
        </w:rPr>
        <w:t xml:space="preserve"> Non Nationally Recognised</w:t>
      </w:r>
    </w:p>
    <w:p w:rsidR="00BD161C" w:rsidRPr="00CA280B" w:rsidP="00BD161C">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r>
        <w:rPr>
          <w:rFonts w:ascii="Calibri" w:hAnsi="Calibri"/>
          <w:b/>
          <w:szCs w:val="24"/>
        </w:rPr>
        <w:t>SkillsPoint Details</w:t>
      </w:r>
    </w:p>
    <w:p w:rsidR="00BD161C" w:rsidRPr="0096148A" w:rsidP="00BD161C">
      <w:pPr>
        <w:pBdr>
          <w:top w:val="single" w:sz="4" w:space="1" w:color="auto"/>
          <w:left w:val="single" w:sz="4" w:space="4" w:color="auto"/>
          <w:bottom w:val="single" w:sz="4" w:space="1" w:color="auto"/>
          <w:right w:val="single" w:sz="4" w:space="4" w:color="auto"/>
        </w:pBdr>
        <w:tabs>
          <w:tab w:val="left" w:pos="3686"/>
        </w:tabs>
        <w:rPr>
          <w:rFonts w:ascii="Calibri" w:hAnsi="Calibri"/>
          <w:b/>
          <w:szCs w:val="24"/>
        </w:rPr>
      </w:pPr>
      <w:r>
        <w:rPr>
          <w:rFonts w:ascii="Calibri" w:hAnsi="Calibri"/>
          <w:b/>
          <w:szCs w:val="24"/>
        </w:rPr>
        <w:t>Product Manager</w:t>
      </w:r>
      <w:r w:rsidRPr="0096148A">
        <w:rPr>
          <w:rFonts w:ascii="Calibri" w:hAnsi="Calibri"/>
          <w:b/>
          <w:szCs w:val="24"/>
        </w:rPr>
        <w:t>:</w:t>
      </w:r>
      <w:r>
        <w:rPr>
          <w:rFonts w:ascii="Calibri" w:hAnsi="Calibri"/>
          <w:b/>
          <w:szCs w:val="24"/>
        </w:rPr>
        <w:t xml:space="preserve"> </w:t>
      </w:r>
      <w:r w:rsidRPr="0096148A">
        <w:rPr>
          <w:rFonts w:ascii="Calibri" w:hAnsi="Calibri"/>
          <w:b/>
          <w:szCs w:val="24"/>
        </w:rPr>
        <w:tab/>
      </w:r>
      <w:r>
        <w:rPr>
          <w:rFonts w:ascii="Calibri" w:hAnsi="Calibri"/>
          <w:b/>
          <w:szCs w:val="24"/>
        </w:rPr>
        <w:t>Adam Samuelson</w:t>
      </w:r>
    </w:p>
    <w:p w:rsidR="00BD161C" w:rsidP="00BD161C">
      <w:pPr>
        <w:pBdr>
          <w:top w:val="single" w:sz="4" w:space="1" w:color="auto"/>
          <w:left w:val="single" w:sz="4" w:space="4" w:color="auto"/>
          <w:bottom w:val="single" w:sz="4" w:space="1" w:color="auto"/>
          <w:right w:val="single" w:sz="4" w:space="4" w:color="auto"/>
        </w:pBdr>
        <w:tabs>
          <w:tab w:val="left" w:pos="3686"/>
        </w:tabs>
        <w:rPr>
          <w:b/>
          <w:szCs w:val="24"/>
        </w:rPr>
      </w:pPr>
      <w:r w:rsidRPr="0096148A">
        <w:rPr>
          <w:rFonts w:ascii="Calibri" w:hAnsi="Calibri"/>
          <w:b/>
          <w:szCs w:val="24"/>
        </w:rPr>
        <w:t>Contact Details</w:t>
      </w:r>
      <w:r w:rsidRPr="0096148A">
        <w:rPr>
          <w:b/>
          <w:szCs w:val="24"/>
        </w:rPr>
        <w:t>:</w:t>
      </w:r>
      <w:r>
        <w:rPr>
          <w:b/>
          <w:szCs w:val="24"/>
        </w:rPr>
        <w:t xml:space="preserve"> </w:t>
      </w:r>
      <w:r>
        <w:rPr>
          <w:b/>
          <w:szCs w:val="24"/>
        </w:rPr>
        <w:tab/>
        <w:t>adam.samuelson@tafensw.edu.au</w:t>
      </w:r>
    </w:p>
    <w:p w:rsidR="00BD161C" w:rsidRPr="00BD161C" w:rsidP="00BD161C">
      <w:pPr>
        <w:pBdr>
          <w:top w:val="single" w:sz="4" w:space="1" w:color="auto"/>
          <w:left w:val="single" w:sz="4" w:space="4" w:color="auto"/>
          <w:bottom w:val="single" w:sz="4" w:space="1" w:color="auto"/>
          <w:right w:val="single" w:sz="4" w:space="4" w:color="auto"/>
        </w:pBdr>
        <w:tabs>
          <w:tab w:val="left" w:pos="3686"/>
        </w:tabs>
        <w:rPr>
          <w:rFonts w:ascii="Calibri" w:hAnsi="Calibri"/>
          <w:b/>
          <w:color w:val="FF0000"/>
          <w:szCs w:val="24"/>
        </w:rPr>
      </w:pPr>
      <w:r w:rsidRPr="00BD17B7">
        <w:rPr>
          <w:b/>
          <w:szCs w:val="24"/>
        </w:rPr>
        <w:t>SkillsPoint Project Identifier:</w:t>
      </w:r>
      <w:r w:rsidRPr="0096148A">
        <w:rPr>
          <w:b/>
          <w:szCs w:val="24"/>
        </w:rPr>
        <w:tab/>
      </w:r>
      <w:r w:rsidRPr="00987F26" w:rsidR="00987F26">
        <w:rPr>
          <w:b/>
          <w:color w:val="auto"/>
          <w:szCs w:val="24"/>
        </w:rPr>
        <w:t>MRS_18_09_MSS50218_</w:t>
      </w:r>
      <w:r w:rsidR="007C54E4">
        <w:rPr>
          <w:b/>
          <w:color w:val="auto"/>
          <w:szCs w:val="24"/>
        </w:rPr>
        <w:t>CONT</w:t>
      </w:r>
    </w:p>
    <w:p w:rsidR="00BD161C" w:rsidP="00BD161C">
      <w:pPr>
        <w:pStyle w:val="Heading2Purple"/>
      </w:pPr>
      <w:bookmarkStart w:id="14" w:name="_Toc517263912"/>
      <w:bookmarkStart w:id="15" w:name="_Toc517704690"/>
      <w:bookmarkStart w:id="16" w:name="_Toc518635100"/>
    </w:p>
    <w:p w:rsidR="00BD161C" w:rsidP="00BD161C">
      <w:pPr>
        <w:pStyle w:val="Heading2Purple"/>
      </w:pPr>
      <w:bookmarkStart w:id="17" w:name="_Toc535849560"/>
      <w:bookmarkStart w:id="18" w:name="_Toc18068635"/>
      <w:r w:rsidRPr="00DD2C46">
        <w:t>Master Delivery Information</w:t>
      </w:r>
      <w:bookmarkEnd w:id="14"/>
      <w:bookmarkEnd w:id="15"/>
      <w:bookmarkEnd w:id="16"/>
      <w:bookmarkEnd w:id="17"/>
      <w:bookmarkEnd w:id="18"/>
    </w:p>
    <w:p w:rsidR="007C54E4" w:rsidRPr="00722805" w:rsidP="00722805">
      <w:pPr>
        <w:pBdr>
          <w:top w:val="single" w:sz="4" w:space="1" w:color="auto"/>
          <w:left w:val="single" w:sz="4" w:space="4" w:color="auto"/>
          <w:bottom w:val="single" w:sz="4" w:space="1" w:color="auto"/>
          <w:right w:val="single" w:sz="4" w:space="4" w:color="auto"/>
        </w:pBdr>
        <w:shd w:val="clear" w:color="auto" w:fill="C7C5E0"/>
        <w:tabs>
          <w:tab w:val="left" w:pos="5529"/>
        </w:tabs>
        <w:rPr>
          <w:rFonts w:ascii="Calibri" w:hAnsi="Calibri"/>
          <w:b/>
          <w:szCs w:val="24"/>
        </w:rPr>
      </w:pPr>
      <w:bookmarkStart w:id="19" w:name="_Toc518635101"/>
      <w:bookmarkStart w:id="20" w:name="_Toc518636836"/>
      <w:bookmarkStart w:id="21" w:name="_Toc518652928"/>
      <w:bookmarkStart w:id="22" w:name="_Toc518655264"/>
      <w:r w:rsidRPr="00B25D2C">
        <w:rPr>
          <w:rFonts w:ascii="Calibri" w:hAnsi="Calibri"/>
          <w:b/>
          <w:szCs w:val="24"/>
        </w:rPr>
        <w:t>Specialist Stream or Industry Identified Stream</w:t>
      </w:r>
      <w:bookmarkEnd w:id="19"/>
      <w:bookmarkEnd w:id="20"/>
      <w:bookmarkEnd w:id="21"/>
      <w:bookmarkEnd w:id="22"/>
      <w:r w:rsidRPr="00B25D2C">
        <w:rPr>
          <w:rFonts w:ascii="Calibri" w:hAnsi="Calibri"/>
          <w:b/>
          <w:szCs w:val="24"/>
        </w:rPr>
        <w:t xml:space="preserve"> </w:t>
      </w:r>
      <w:r>
        <w:rPr>
          <w:rFonts w:ascii="Calibri" w:hAnsi="Calibri"/>
          <w:b/>
          <w:szCs w:val="24"/>
        </w:rPr>
        <w:t>contained in this TAS</w:t>
      </w:r>
      <w:r w:rsidRPr="00B25D2C">
        <w:rPr>
          <w:rFonts w:ascii="Calibri" w:hAnsi="Calibri"/>
          <w:b/>
          <w:szCs w:val="24"/>
        </w:rPr>
        <w:t>:</w:t>
      </w:r>
    </w:p>
    <w:p w:rsidR="004F4A5E" w:rsidRPr="007C54E4" w:rsidP="00BD161C">
      <w:pPr>
        <w:pBdr>
          <w:top w:val="single" w:sz="4" w:space="1" w:color="auto"/>
          <w:left w:val="single" w:sz="4" w:space="4" w:color="auto"/>
          <w:bottom w:val="single" w:sz="4" w:space="1" w:color="auto"/>
          <w:right w:val="single" w:sz="4" w:space="4" w:color="auto"/>
        </w:pBdr>
        <w:rPr>
          <w:b/>
          <w:szCs w:val="22"/>
        </w:rPr>
      </w:pPr>
      <w:r w:rsidRPr="007C54E4">
        <w:rPr>
          <w:b/>
          <w:szCs w:val="22"/>
        </w:rPr>
        <w:t>Contamination I</w:t>
      </w:r>
      <w:r w:rsidRPr="007C54E4">
        <w:rPr>
          <w:b/>
          <w:szCs w:val="22"/>
        </w:rPr>
        <w:t xml:space="preserve">ndustry </w:t>
      </w:r>
      <w:r w:rsidRPr="007C54E4">
        <w:rPr>
          <w:b/>
          <w:szCs w:val="22"/>
        </w:rPr>
        <w:t>Specialisation (CTM</w:t>
      </w:r>
      <w:r w:rsidRPr="007C54E4">
        <w:rPr>
          <w:b/>
          <w:szCs w:val="22"/>
        </w:rPr>
        <w:t>)</w:t>
      </w:r>
    </w:p>
    <w:p w:rsidR="00BD161C" w:rsidP="00BD161C"/>
    <w:p w:rsidR="00BD161C" w:rsidP="00BD161C">
      <w:pPr>
        <w:pBdr>
          <w:top w:val="single" w:sz="4" w:space="1" w:color="auto"/>
          <w:left w:val="single" w:sz="4" w:space="4" w:color="auto"/>
          <w:bottom w:val="single" w:sz="4" w:space="1" w:color="auto"/>
          <w:right w:val="single" w:sz="4" w:space="4" w:color="auto"/>
        </w:pBdr>
        <w:tabs>
          <w:tab w:val="left" w:pos="3686"/>
        </w:tabs>
      </w:pPr>
      <w:r w:rsidRPr="00D05AF8">
        <w:rPr>
          <w:rFonts w:ascii="Calibri" w:hAnsi="Calibri" w:cs="Calibri"/>
          <w:b/>
          <w:szCs w:val="20"/>
        </w:rPr>
        <w:t xml:space="preserve">Target </w:t>
      </w:r>
      <w:r>
        <w:rPr>
          <w:rFonts w:ascii="Calibri" w:hAnsi="Calibri" w:cs="Calibri"/>
          <w:b/>
          <w:szCs w:val="20"/>
        </w:rPr>
        <w:t>Student</w:t>
      </w:r>
      <w:r w:rsidRPr="00D05AF8">
        <w:rPr>
          <w:rFonts w:ascii="Calibri" w:hAnsi="Calibri" w:cs="Calibri"/>
          <w:b/>
          <w:szCs w:val="20"/>
        </w:rPr>
        <w:t xml:space="preserve"> Group</w:t>
      </w:r>
      <w:r>
        <w:rPr>
          <w:rFonts w:ascii="Calibri" w:hAnsi="Calibri" w:cs="Calibri"/>
          <w:b/>
          <w:szCs w:val="20"/>
        </w:rPr>
        <w:t xml:space="preserve"> Category:</w:t>
      </w:r>
      <w:r>
        <w:rPr>
          <w:rFonts w:ascii="Calibri" w:hAnsi="Calibri" w:cs="Calibri"/>
          <w:b/>
          <w:szCs w:val="20"/>
        </w:rPr>
        <w:tab/>
      </w:r>
      <w:sdt>
        <w:sdtPr>
          <w:id w:val="-322207232"/>
          <w14:checkbox>
            <w14:checked w14:val="1"/>
            <w14:checkedState w14:val="2612" w14:font="Times New Roman"/>
            <w14:uncheckedState w14:val="2610" w14:font="Times New Roman"/>
          </w14:checkbox>
        </w:sdtPr>
        <w:sdtContent>
          <w:r>
            <w:rPr>
              <w:rFonts w:ascii="Segoe UI Symbol" w:hAnsi="Segoe UI Symbol" w:cs="Segoe UI Symbol"/>
            </w:rPr>
            <w:t>☒</w:t>
          </w:r>
        </w:sdtContent>
      </w:sdt>
      <w:r>
        <w:t xml:space="preserve"> Pre-employment</w:t>
      </w:r>
    </w:p>
    <w:p w:rsidR="00BD161C" w:rsidP="00BD161C">
      <w:pPr>
        <w:pBdr>
          <w:top w:val="single" w:sz="4" w:space="1" w:color="auto"/>
          <w:left w:val="single" w:sz="4" w:space="4" w:color="auto"/>
          <w:bottom w:val="single" w:sz="4" w:space="1" w:color="auto"/>
          <w:right w:val="single" w:sz="4" w:space="4" w:color="auto"/>
        </w:pBdr>
        <w:tabs>
          <w:tab w:val="left" w:pos="3686"/>
        </w:tabs>
      </w:pPr>
      <w:r>
        <w:tab/>
      </w:r>
      <w:sdt>
        <w:sdtPr>
          <w:id w:val="-1732688881"/>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Apprentices/Trainees</w:t>
      </w:r>
    </w:p>
    <w:p w:rsidR="00BD161C" w:rsidRPr="00883CDC" w:rsidP="00BD161C">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93915465"/>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International Students</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pPr>
      <w:r>
        <w:tab/>
      </w:r>
      <w:sdt>
        <w:sdtPr>
          <w:id w:val="-377395197"/>
          <w14:checkbox>
            <w14:checked w14:val="0"/>
            <w14:checkedState w14:val="2612" w14:font="Times New Roman"/>
            <w14:uncheckedState w14:val="2610" w14:font="Times New Roman"/>
          </w14:checkbox>
        </w:sdtPr>
        <w:sdtContent>
          <w:r>
            <w:rPr>
              <w:rFonts w:ascii="MS Gothic" w:eastAsia="MS Gothic" w:hint="eastAsia"/>
              <w:lang w:val="en-US"/>
            </w:rPr>
            <w:t>☐</w:t>
          </w:r>
        </w:sdtContent>
      </w:sdt>
      <w:r>
        <w:t xml:space="preserve"> Existing Workers </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pPr>
      <w:r>
        <w:tab/>
      </w:r>
      <w:sdt>
        <w:sdtPr>
          <w:id w:val="1400328786"/>
          <w14:checkbox>
            <w14:checked w14:val="0"/>
            <w14:checkedState w14:val="2612" w14:font="Times New Roman"/>
            <w14:uncheckedState w14:val="2610" w14:font="Times New Roman"/>
          </w14:checkbox>
        </w:sdtPr>
        <w:sdtContent>
          <w:r>
            <w:rPr>
              <w:rFonts w:ascii="Segoe UI Symbol" w:eastAsia="MS Mincho" w:hAnsi="Segoe UI Symbol" w:cs="Segoe UI Symbol"/>
              <w:lang w:val="en-US"/>
            </w:rPr>
            <w:t>☐</w:t>
          </w:r>
        </w:sdtContent>
      </w:sdt>
      <w:r>
        <w:t xml:space="preserve"> Other (Please specify):</w:t>
      </w:r>
    </w:p>
    <w:p w:rsidR="00BD161C" w:rsidP="00BD161C">
      <w:pPr>
        <w:pBdr>
          <w:top w:val="single" w:sz="4" w:space="1" w:color="auto"/>
          <w:left w:val="single" w:sz="4" w:space="4" w:color="auto"/>
          <w:bottom w:val="single" w:sz="4" w:space="1" w:color="auto"/>
          <w:right w:val="single" w:sz="4" w:space="4" w:color="auto"/>
        </w:pBdr>
        <w:tabs>
          <w:tab w:val="left" w:pos="5529"/>
        </w:tabs>
        <w:rPr>
          <w:rFonts w:ascii="Calibri" w:hAnsi="Calibri" w:cs="Calibri"/>
          <w:b/>
          <w:szCs w:val="20"/>
        </w:rPr>
      </w:pPr>
    </w:p>
    <w:p w:rsidR="00BD161C" w:rsidRPr="006C6123"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b/>
          <w:szCs w:val="20"/>
        </w:rPr>
      </w:pPr>
      <w:r w:rsidRPr="00D05AF8">
        <w:rPr>
          <w:rFonts w:ascii="Calibri" w:hAnsi="Calibri" w:cs="Calibri"/>
          <w:b/>
          <w:szCs w:val="20"/>
        </w:rPr>
        <w:t>Mode</w:t>
      </w:r>
      <w:r>
        <w:rPr>
          <w:rFonts w:ascii="Calibri" w:hAnsi="Calibri" w:cs="Calibri"/>
          <w:b/>
          <w:szCs w:val="20"/>
        </w:rPr>
        <w:t>(s)</w:t>
      </w:r>
      <w:r w:rsidRPr="00D05AF8">
        <w:rPr>
          <w:rFonts w:ascii="Calibri" w:hAnsi="Calibri" w:cs="Calibri"/>
          <w:b/>
          <w:szCs w:val="20"/>
        </w:rPr>
        <w:t xml:space="preserve"> of Delivery</w:t>
      </w:r>
      <w:r>
        <w:rPr>
          <w:rFonts w:ascii="Calibri" w:hAnsi="Calibri" w:cs="Calibri"/>
          <w:b/>
          <w:szCs w:val="20"/>
        </w:rPr>
        <w:t>:</w:t>
      </w:r>
      <w:r>
        <w:rPr>
          <w:rFonts w:ascii="Calibri" w:hAnsi="Calibri" w:cs="Calibri"/>
          <w:b/>
          <w:szCs w:val="20"/>
        </w:rPr>
        <w:tab/>
      </w:r>
      <w:sdt>
        <w:sdtPr>
          <w:rPr>
            <w:rFonts w:ascii="Calibri" w:hAnsi="Calibri" w:cs="Calibri"/>
          </w:rPr>
          <w:id w:val="11133213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pPr>
      <w:r>
        <w:rPr>
          <w:rFonts w:ascii="Calibri" w:hAnsi="Calibri" w:cs="Calibri"/>
        </w:rPr>
        <w:tab/>
      </w:r>
      <w:sdt>
        <w:sdtPr>
          <w:rPr>
            <w:rFonts w:ascii="Calibri" w:hAnsi="Calibri" w:cs="Calibri"/>
          </w:rPr>
          <w:id w:val="1454139218"/>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t xml:space="preserve"> Training</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66278264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BD161C" w:rsidP="00BD161C">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183411703"/>
          <w14:checkbox>
            <w14:checked w14:val="1"/>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BD161C" w:rsidP="004F4A5E">
      <w:pPr>
        <w:pBdr>
          <w:top w:val="single" w:sz="4" w:space="1" w:color="auto"/>
          <w:left w:val="single" w:sz="4" w:space="4" w:color="auto"/>
          <w:bottom w:val="single" w:sz="4" w:space="1" w:color="auto"/>
          <w:right w:val="single" w:sz="4" w:space="4" w:color="auto"/>
        </w:pBdr>
        <w:tabs>
          <w:tab w:val="left" w:pos="3686"/>
          <w:tab w:val="left" w:pos="5529"/>
        </w:tabs>
        <w:rPr>
          <w:rFonts w:ascii="Calibri" w:hAnsi="Calibri" w:cs="Calibri"/>
        </w:rPr>
      </w:pPr>
      <w:r>
        <w:rPr>
          <w:rFonts w:ascii="Calibri" w:hAnsi="Calibri" w:cs="Calibri"/>
        </w:rPr>
        <w:tab/>
      </w:r>
      <w:sdt>
        <w:sdtPr>
          <w:rPr>
            <w:rFonts w:ascii="Calibri" w:hAnsi="Calibri" w:cs="Calibri"/>
          </w:rPr>
          <w:id w:val="33866010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sidR="004F4A5E">
        <w:rPr>
          <w:rFonts w:ascii="Calibri" w:hAnsi="Calibri" w:cs="Calibri"/>
        </w:rPr>
        <w:t xml:space="preserve"> Other:</w:t>
      </w:r>
    </w:p>
    <w:p w:rsidR="00BD161C" w:rsidRPr="00D26375" w:rsidP="00BD161C">
      <w:pPr>
        <w:pStyle w:val="TOCHeadingPurple"/>
      </w:pPr>
      <w:r w:rsidRPr="00D26375">
        <w:t>Contents</w:t>
      </w:r>
    </w:p>
    <w:p w:rsidR="007C54E4">
      <w:pPr>
        <w:pStyle w:val="TOC1"/>
        <w:tabs>
          <w:tab w:val="right" w:leader="dot" w:pos="9629"/>
        </w:tabs>
        <w:rPr>
          <w:rFonts w:eastAsiaTheme="minorEastAsia"/>
          <w:b w:val="0"/>
          <w:noProof/>
          <w:color w:val="auto"/>
          <w:sz w:val="22"/>
          <w:szCs w:val="22"/>
          <w:lang w:eastAsia="en-AU"/>
        </w:rPr>
      </w:pPr>
      <w:r>
        <w:rPr>
          <w:rFonts w:cstheme="minorHAnsi"/>
          <w:b w:val="0"/>
          <w:noProof/>
          <w:szCs w:val="20"/>
        </w:rPr>
        <w:fldChar w:fldCharType="begin"/>
      </w:r>
      <w:r>
        <w:rPr>
          <w:rFonts w:cstheme="minorHAnsi"/>
          <w:b w:val="0"/>
          <w:noProof/>
          <w:szCs w:val="20"/>
        </w:rPr>
        <w:instrText xml:space="preserve"> TOC \o "1-3" \h \z \u </w:instrText>
      </w:r>
      <w:r>
        <w:rPr>
          <w:rFonts w:cstheme="minorHAnsi"/>
          <w:b w:val="0"/>
          <w:noProof/>
          <w:szCs w:val="20"/>
        </w:rPr>
        <w:fldChar w:fldCharType="separate"/>
      </w:r>
      <w:r>
        <w:fldChar w:fldCharType="begin"/>
      </w:r>
      <w:r>
        <w:instrText xml:space="preserve"> HYPERLINK \l "_Toc18068633" </w:instrText>
      </w:r>
      <w:r>
        <w:fldChar w:fldCharType="separate"/>
      </w:r>
      <w:r w:rsidRPr="008759DE">
        <w:rPr>
          <w:rStyle w:val="Hyperlink"/>
          <w:noProof/>
        </w:rPr>
        <w:t>PART A – SkillsPoint Product Information</w:t>
      </w:r>
      <w:r>
        <w:rPr>
          <w:noProof/>
          <w:webHidden/>
        </w:rPr>
        <w:tab/>
      </w:r>
      <w:r>
        <w:rPr>
          <w:noProof/>
          <w:webHidden/>
        </w:rPr>
        <w:fldChar w:fldCharType="begin"/>
      </w:r>
      <w:r>
        <w:rPr>
          <w:noProof/>
          <w:webHidden/>
        </w:rPr>
        <w:instrText xml:space="preserve"> PAGEREF _Toc18068633 \h </w:instrText>
      </w:r>
      <w:r>
        <w:rPr>
          <w:noProof/>
          <w:webHidden/>
        </w:rPr>
        <w:fldChar w:fldCharType="separate"/>
      </w:r>
      <w:r w:rsidR="00D110E7">
        <w:rPr>
          <w:noProof/>
          <w:webHidden/>
        </w:rPr>
        <w:t>1</w:t>
      </w:r>
      <w:r>
        <w:rPr>
          <w:noProof/>
          <w:webHidden/>
        </w:rPr>
        <w:fldChar w:fldCharType="end"/>
      </w:r>
      <w:r>
        <w:fldChar w:fldCharType="end"/>
      </w:r>
    </w:p>
    <w:p w:rsidR="007C54E4">
      <w:pPr>
        <w:pStyle w:val="TOC2"/>
        <w:tabs>
          <w:tab w:val="right" w:leader="dot" w:pos="9629"/>
        </w:tabs>
        <w:rPr>
          <w:rFonts w:eastAsiaTheme="minorEastAsia"/>
          <w:noProof/>
          <w:color w:val="auto"/>
          <w:sz w:val="22"/>
          <w:szCs w:val="22"/>
          <w:lang w:eastAsia="en-AU"/>
        </w:rPr>
      </w:pPr>
      <w:r>
        <w:fldChar w:fldCharType="begin"/>
      </w:r>
      <w:r>
        <w:instrText xml:space="preserve"> HYPERLINK \l "_Toc18068634" </w:instrText>
      </w:r>
      <w:r>
        <w:fldChar w:fldCharType="separate"/>
      </w:r>
      <w:r w:rsidRPr="008759DE">
        <w:rPr>
          <w:rStyle w:val="Hyperlink"/>
          <w:noProof/>
        </w:rPr>
        <w:t>Master Product Information</w:t>
      </w:r>
      <w:r>
        <w:rPr>
          <w:noProof/>
          <w:webHidden/>
        </w:rPr>
        <w:tab/>
      </w:r>
      <w:r>
        <w:rPr>
          <w:noProof/>
          <w:webHidden/>
        </w:rPr>
        <w:fldChar w:fldCharType="begin"/>
      </w:r>
      <w:r>
        <w:rPr>
          <w:noProof/>
          <w:webHidden/>
        </w:rPr>
        <w:instrText xml:space="preserve"> PAGEREF _Toc18068634 \h </w:instrText>
      </w:r>
      <w:r>
        <w:rPr>
          <w:noProof/>
          <w:webHidden/>
        </w:rPr>
        <w:fldChar w:fldCharType="separate"/>
      </w:r>
      <w:r w:rsidR="00D110E7">
        <w:rPr>
          <w:noProof/>
          <w:webHidden/>
        </w:rPr>
        <w:t>1</w:t>
      </w:r>
      <w:r>
        <w:rPr>
          <w:noProof/>
          <w:webHidden/>
        </w:rPr>
        <w:fldChar w:fldCharType="end"/>
      </w:r>
      <w:r>
        <w:fldChar w:fldCharType="end"/>
      </w:r>
    </w:p>
    <w:p w:rsidR="007C54E4">
      <w:pPr>
        <w:pStyle w:val="TOC2"/>
        <w:tabs>
          <w:tab w:val="right" w:leader="dot" w:pos="9629"/>
        </w:tabs>
        <w:rPr>
          <w:rFonts w:eastAsiaTheme="minorEastAsia"/>
          <w:noProof/>
          <w:color w:val="auto"/>
          <w:sz w:val="22"/>
          <w:szCs w:val="22"/>
          <w:lang w:eastAsia="en-AU"/>
        </w:rPr>
      </w:pPr>
      <w:r>
        <w:fldChar w:fldCharType="begin"/>
      </w:r>
      <w:r>
        <w:instrText xml:space="preserve"> HYPERLINK \l "_Toc18068635" </w:instrText>
      </w:r>
      <w:r>
        <w:fldChar w:fldCharType="separate"/>
      </w:r>
      <w:r w:rsidRPr="008759DE">
        <w:rPr>
          <w:rStyle w:val="Hyperlink"/>
          <w:noProof/>
        </w:rPr>
        <w:t>Master Delivery Information</w:t>
      </w:r>
      <w:r>
        <w:rPr>
          <w:noProof/>
          <w:webHidden/>
        </w:rPr>
        <w:tab/>
      </w:r>
      <w:r>
        <w:rPr>
          <w:noProof/>
          <w:webHidden/>
        </w:rPr>
        <w:fldChar w:fldCharType="begin"/>
      </w:r>
      <w:r>
        <w:rPr>
          <w:noProof/>
          <w:webHidden/>
        </w:rPr>
        <w:instrText xml:space="preserve"> PAGEREF _Toc18068635 \h </w:instrText>
      </w:r>
      <w:r>
        <w:rPr>
          <w:noProof/>
          <w:webHidden/>
        </w:rPr>
        <w:fldChar w:fldCharType="separate"/>
      </w:r>
      <w:r w:rsidR="00D110E7">
        <w:rPr>
          <w:noProof/>
          <w:webHidden/>
        </w:rPr>
        <w:t>1</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"_Toc18068636" </w:instrText>
      </w:r>
      <w:r>
        <w:fldChar w:fldCharType="separate"/>
      </w:r>
      <w:r w:rsidRPr="008759DE">
        <w:rPr>
          <w:rStyle w:val="Hyperlink"/>
          <w:noProof/>
        </w:rPr>
        <w:t>1.</w:t>
      </w:r>
      <w:r>
        <w:rPr>
          <w:rFonts w:eastAsiaTheme="minorEastAsia"/>
          <w:noProof/>
          <w:color w:val="auto"/>
          <w:sz w:val="22"/>
          <w:szCs w:val="22"/>
          <w:lang w:eastAsia="en-AU"/>
        </w:rPr>
        <w:tab/>
      </w:r>
      <w:r w:rsidRPr="008759DE">
        <w:rPr>
          <w:rStyle w:val="Hyperlink"/>
          <w:noProof/>
        </w:rPr>
        <w:t>Training Product Overview</w:t>
      </w:r>
      <w:r>
        <w:rPr>
          <w:noProof/>
          <w:webHidden/>
        </w:rPr>
        <w:tab/>
      </w:r>
      <w:r>
        <w:rPr>
          <w:noProof/>
          <w:webHidden/>
        </w:rPr>
        <w:fldChar w:fldCharType="begin"/>
      </w:r>
      <w:r>
        <w:rPr>
          <w:noProof/>
          <w:webHidden/>
        </w:rPr>
        <w:instrText xml:space="preserve"> PAGEREF _Toc18068636 \h </w:instrText>
      </w:r>
      <w:r>
        <w:rPr>
          <w:noProof/>
          <w:webHidden/>
        </w:rPr>
        <w:fldChar w:fldCharType="separate"/>
      </w:r>
      <w:r w:rsidR="00D110E7">
        <w:rPr>
          <w:noProof/>
          <w:webHidden/>
        </w:rPr>
        <w:t>3</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"_Toc18068637" </w:instrText>
      </w:r>
      <w:r>
        <w:fldChar w:fldCharType="separate"/>
      </w:r>
      <w:r w:rsidRPr="008759DE">
        <w:rPr>
          <w:rStyle w:val="Hyperlink"/>
          <w:noProof/>
        </w:rPr>
        <w:t>1.1</w:t>
      </w:r>
      <w:r>
        <w:rPr>
          <w:rFonts w:eastAsiaTheme="minorEastAsia"/>
          <w:noProof/>
          <w:color w:val="auto"/>
          <w:sz w:val="22"/>
          <w:szCs w:val="22"/>
          <w:lang w:eastAsia="en-AU"/>
        </w:rPr>
        <w:tab/>
      </w:r>
      <w:r w:rsidRPr="008759DE">
        <w:rPr>
          <w:rStyle w:val="Hyperlink"/>
          <w:noProof/>
        </w:rPr>
        <w:t>Training Product Requirements</w:t>
      </w:r>
      <w:r>
        <w:rPr>
          <w:noProof/>
          <w:webHidden/>
        </w:rPr>
        <w:tab/>
      </w:r>
      <w:r>
        <w:rPr>
          <w:noProof/>
          <w:webHidden/>
        </w:rPr>
        <w:fldChar w:fldCharType="begin"/>
      </w:r>
      <w:r>
        <w:rPr>
          <w:noProof/>
          <w:webHidden/>
        </w:rPr>
        <w:instrText xml:space="preserve"> PAGEREF _Toc18068637 \h </w:instrText>
      </w:r>
      <w:r>
        <w:rPr>
          <w:noProof/>
          <w:webHidden/>
        </w:rPr>
        <w:fldChar w:fldCharType="separate"/>
      </w:r>
      <w:r w:rsidR="00D110E7">
        <w:rPr>
          <w:noProof/>
          <w:webHidden/>
        </w:rPr>
        <w:t>3</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"_Toc18068638" </w:instrText>
      </w:r>
      <w:r>
        <w:fldChar w:fldCharType="separate"/>
      </w:r>
      <w:r w:rsidRPr="008759DE">
        <w:rPr>
          <w:rStyle w:val="Hyperlink"/>
          <w:noProof/>
        </w:rPr>
        <w:t>1.2</w:t>
      </w:r>
      <w:r>
        <w:rPr>
          <w:rFonts w:eastAsiaTheme="minorEastAsia"/>
          <w:noProof/>
          <w:color w:val="auto"/>
          <w:sz w:val="22"/>
          <w:szCs w:val="22"/>
          <w:lang w:eastAsia="en-AU"/>
        </w:rPr>
        <w:tab/>
      </w:r>
      <w:r w:rsidRPr="008759DE">
        <w:rPr>
          <w:rStyle w:val="Hyperlink"/>
          <w:noProof/>
        </w:rPr>
        <w:t>Licensing and/or Regulatory Requirements</w:t>
      </w:r>
      <w:r>
        <w:rPr>
          <w:noProof/>
          <w:webHidden/>
        </w:rPr>
        <w:tab/>
      </w:r>
      <w:r>
        <w:rPr>
          <w:noProof/>
          <w:webHidden/>
        </w:rPr>
        <w:fldChar w:fldCharType="begin"/>
      </w:r>
      <w:r>
        <w:rPr>
          <w:noProof/>
          <w:webHidden/>
        </w:rPr>
        <w:instrText xml:space="preserve"> PAGEREF _Toc18068638 \h </w:instrText>
      </w:r>
      <w:r>
        <w:rPr>
          <w:noProof/>
          <w:webHidden/>
        </w:rPr>
        <w:fldChar w:fldCharType="separate"/>
      </w:r>
      <w:r w:rsidR="00D110E7">
        <w:rPr>
          <w:noProof/>
          <w:webHidden/>
        </w:rPr>
        <w:t>3</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"_Toc18068639" </w:instrText>
      </w:r>
      <w:r>
        <w:fldChar w:fldCharType="separate"/>
      </w:r>
      <w:r w:rsidRPr="008759DE">
        <w:rPr>
          <w:rStyle w:val="Hyperlink"/>
          <w:noProof/>
        </w:rPr>
        <w:t>1.3</w:t>
      </w:r>
      <w:r>
        <w:rPr>
          <w:rFonts w:eastAsiaTheme="minorEastAsia"/>
          <w:noProof/>
          <w:color w:val="auto"/>
          <w:sz w:val="22"/>
          <w:szCs w:val="22"/>
          <w:lang w:eastAsia="en-AU"/>
        </w:rPr>
        <w:tab/>
      </w:r>
      <w:r w:rsidRPr="008759DE">
        <w:rPr>
          <w:rStyle w:val="Hyperlink"/>
          <w:noProof/>
        </w:rPr>
        <w:t>Qualification Description</w:t>
      </w:r>
      <w:r>
        <w:rPr>
          <w:noProof/>
          <w:webHidden/>
        </w:rPr>
        <w:tab/>
      </w:r>
      <w:r>
        <w:rPr>
          <w:noProof/>
          <w:webHidden/>
        </w:rPr>
        <w:fldChar w:fldCharType="begin"/>
      </w:r>
      <w:r>
        <w:rPr>
          <w:noProof/>
          <w:webHidden/>
        </w:rPr>
        <w:instrText xml:space="preserve"> PAGEREF _Toc18068639 \h </w:instrText>
      </w:r>
      <w:r>
        <w:rPr>
          <w:noProof/>
          <w:webHidden/>
        </w:rPr>
        <w:fldChar w:fldCharType="separate"/>
      </w:r>
      <w:r w:rsidR="00D110E7">
        <w:rPr>
          <w:noProof/>
          <w:webHidden/>
        </w:rPr>
        <w:t>3</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"_Toc18068640" </w:instrText>
      </w:r>
      <w:r>
        <w:fldChar w:fldCharType="separate"/>
      </w:r>
      <w:r w:rsidRPr="008759DE">
        <w:rPr>
          <w:rStyle w:val="Hyperlink"/>
          <w:noProof/>
        </w:rPr>
        <w:t>1.4</w:t>
      </w:r>
      <w:r>
        <w:rPr>
          <w:rFonts w:eastAsiaTheme="minorEastAsia"/>
          <w:noProof/>
          <w:color w:val="auto"/>
          <w:sz w:val="22"/>
          <w:szCs w:val="22"/>
          <w:lang w:eastAsia="en-AU"/>
        </w:rPr>
        <w:tab/>
      </w:r>
      <w:r w:rsidRPr="008759DE">
        <w:rPr>
          <w:rStyle w:val="Hyperlink"/>
          <w:noProof/>
        </w:rPr>
        <w:t>Pathways</w:t>
      </w:r>
      <w:r>
        <w:rPr>
          <w:noProof/>
          <w:webHidden/>
        </w:rPr>
        <w:tab/>
      </w:r>
      <w:r>
        <w:rPr>
          <w:noProof/>
          <w:webHidden/>
        </w:rPr>
        <w:fldChar w:fldCharType="begin"/>
      </w:r>
      <w:r>
        <w:rPr>
          <w:noProof/>
          <w:webHidden/>
        </w:rPr>
        <w:instrText xml:space="preserve"> PAGEREF _Toc18068640 \h </w:instrText>
      </w:r>
      <w:r>
        <w:rPr>
          <w:noProof/>
          <w:webHidden/>
        </w:rPr>
        <w:fldChar w:fldCharType="separate"/>
      </w:r>
      <w:r w:rsidR="00D110E7">
        <w:rPr>
          <w:noProof/>
          <w:webHidden/>
        </w:rPr>
        <w:t>5</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"_Toc18068641" </w:instrText>
      </w:r>
      <w:r>
        <w:fldChar w:fldCharType="separate"/>
      </w:r>
      <w:r w:rsidRPr="008759DE">
        <w:rPr>
          <w:rStyle w:val="Hyperlink"/>
          <w:noProof/>
        </w:rPr>
        <w:t>1.5</w:t>
      </w:r>
      <w:r>
        <w:rPr>
          <w:rFonts w:eastAsiaTheme="minorEastAsia"/>
          <w:noProof/>
          <w:color w:val="auto"/>
          <w:sz w:val="22"/>
          <w:szCs w:val="22"/>
          <w:lang w:eastAsia="en-AU"/>
        </w:rPr>
        <w:tab/>
      </w:r>
      <w:r w:rsidRPr="008759DE">
        <w:rPr>
          <w:rStyle w:val="Hyperlink"/>
          <w:noProof/>
        </w:rPr>
        <w:t>Entry Requirements</w:t>
      </w:r>
      <w:r>
        <w:rPr>
          <w:noProof/>
          <w:webHidden/>
        </w:rPr>
        <w:tab/>
      </w:r>
      <w:r>
        <w:rPr>
          <w:noProof/>
          <w:webHidden/>
        </w:rPr>
        <w:fldChar w:fldCharType="begin"/>
      </w:r>
      <w:r>
        <w:rPr>
          <w:noProof/>
          <w:webHidden/>
        </w:rPr>
        <w:instrText xml:space="preserve"> PAGEREF _Toc18068641 \h </w:instrText>
      </w:r>
      <w:r>
        <w:rPr>
          <w:noProof/>
          <w:webHidden/>
        </w:rPr>
        <w:fldChar w:fldCharType="separate"/>
      </w:r>
      <w:r w:rsidR="00D110E7">
        <w:rPr>
          <w:noProof/>
          <w:webHidden/>
        </w:rPr>
        <w:t>5</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"_Toc18068642" </w:instrText>
      </w:r>
      <w:r>
        <w:fldChar w:fldCharType="separate"/>
      </w:r>
      <w:r w:rsidRPr="008759DE">
        <w:rPr>
          <w:rStyle w:val="Hyperlink"/>
          <w:noProof/>
        </w:rPr>
        <w:t>1.6</w:t>
      </w:r>
      <w:r>
        <w:rPr>
          <w:rFonts w:eastAsiaTheme="minorEastAsia"/>
          <w:noProof/>
          <w:color w:val="auto"/>
          <w:sz w:val="22"/>
          <w:szCs w:val="22"/>
          <w:lang w:eastAsia="en-AU"/>
        </w:rPr>
        <w:tab/>
      </w:r>
      <w:r w:rsidRPr="008759DE">
        <w:rPr>
          <w:rStyle w:val="Hyperlink"/>
          <w:noProof/>
        </w:rPr>
        <w:t>Exit Points</w:t>
      </w:r>
      <w:r>
        <w:rPr>
          <w:noProof/>
          <w:webHidden/>
        </w:rPr>
        <w:tab/>
      </w:r>
      <w:r>
        <w:rPr>
          <w:noProof/>
          <w:webHidden/>
        </w:rPr>
        <w:fldChar w:fldCharType="begin"/>
      </w:r>
      <w:r>
        <w:rPr>
          <w:noProof/>
          <w:webHidden/>
        </w:rPr>
        <w:instrText xml:space="preserve"> PAGEREF _Toc18068642 \h </w:instrText>
      </w:r>
      <w:r>
        <w:rPr>
          <w:noProof/>
          <w:webHidden/>
        </w:rPr>
        <w:fldChar w:fldCharType="separate"/>
      </w:r>
      <w:r w:rsidR="00D110E7">
        <w:rPr>
          <w:noProof/>
          <w:webHidden/>
        </w:rPr>
        <w:t>5</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"_Toc18068643" </w:instrText>
      </w:r>
      <w:r>
        <w:fldChar w:fldCharType="separate"/>
      </w:r>
      <w:r w:rsidRPr="008759DE">
        <w:rPr>
          <w:rStyle w:val="Hyperlink"/>
          <w:noProof/>
        </w:rPr>
        <w:t>1.7</w:t>
      </w:r>
      <w:r>
        <w:rPr>
          <w:rFonts w:eastAsiaTheme="minorEastAsia"/>
          <w:noProof/>
          <w:color w:val="auto"/>
          <w:sz w:val="22"/>
          <w:szCs w:val="22"/>
          <w:lang w:eastAsia="en-AU"/>
        </w:rPr>
        <w:tab/>
      </w:r>
      <w:r w:rsidRPr="008759DE">
        <w:rPr>
          <w:rStyle w:val="Hyperlink"/>
          <w:noProof/>
        </w:rPr>
        <w:t>Units of Competency</w:t>
      </w:r>
      <w:r>
        <w:rPr>
          <w:noProof/>
          <w:webHidden/>
        </w:rPr>
        <w:tab/>
      </w:r>
      <w:r>
        <w:rPr>
          <w:noProof/>
          <w:webHidden/>
        </w:rPr>
        <w:fldChar w:fldCharType="begin"/>
      </w:r>
      <w:r>
        <w:rPr>
          <w:noProof/>
          <w:webHidden/>
        </w:rPr>
        <w:instrText xml:space="preserve"> PAGEREF _Toc18068643 \h </w:instrText>
      </w:r>
      <w:r>
        <w:rPr>
          <w:noProof/>
          <w:webHidden/>
        </w:rPr>
        <w:fldChar w:fldCharType="separate"/>
      </w:r>
      <w:r w:rsidR="00D110E7">
        <w:rPr>
          <w:noProof/>
          <w:webHidden/>
        </w:rPr>
        <w:t>6</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"_Toc18068644" </w:instrText>
      </w:r>
      <w:r>
        <w:fldChar w:fldCharType="separate"/>
      </w:r>
      <w:r w:rsidRPr="008759DE">
        <w:rPr>
          <w:rStyle w:val="Hyperlink"/>
          <w:noProof/>
        </w:rPr>
        <w:t>1.8</w:t>
      </w:r>
      <w:r>
        <w:rPr>
          <w:rFonts w:eastAsiaTheme="minorEastAsia"/>
          <w:noProof/>
          <w:color w:val="auto"/>
          <w:sz w:val="22"/>
          <w:szCs w:val="22"/>
          <w:lang w:eastAsia="en-AU"/>
        </w:rPr>
        <w:tab/>
      </w:r>
      <w:r w:rsidRPr="008759DE">
        <w:rPr>
          <w:rStyle w:val="Hyperlink"/>
          <w:noProof/>
        </w:rPr>
        <w:t>Imported Units</w:t>
      </w:r>
      <w:r>
        <w:rPr>
          <w:noProof/>
          <w:webHidden/>
        </w:rPr>
        <w:tab/>
      </w:r>
      <w:r>
        <w:rPr>
          <w:noProof/>
          <w:webHidden/>
        </w:rPr>
        <w:fldChar w:fldCharType="begin"/>
      </w:r>
      <w:r>
        <w:rPr>
          <w:noProof/>
          <w:webHidden/>
        </w:rPr>
        <w:instrText xml:space="preserve"> PAGEREF _Toc18068644 \h </w:instrText>
      </w:r>
      <w:r>
        <w:rPr>
          <w:noProof/>
          <w:webHidden/>
        </w:rPr>
        <w:fldChar w:fldCharType="separate"/>
      </w:r>
      <w:r w:rsidR="00D110E7">
        <w:rPr>
          <w:noProof/>
          <w:webHidden/>
        </w:rPr>
        <w:t>8</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"_Toc18068645" </w:instrText>
      </w:r>
      <w:r>
        <w:fldChar w:fldCharType="separate"/>
      </w:r>
      <w:r w:rsidRPr="008759DE">
        <w:rPr>
          <w:rStyle w:val="Hyperlink"/>
          <w:noProof/>
        </w:rPr>
        <w:t>2.</w:t>
      </w:r>
      <w:r>
        <w:rPr>
          <w:rFonts w:eastAsiaTheme="minorEastAsia"/>
          <w:noProof/>
          <w:color w:val="auto"/>
          <w:sz w:val="22"/>
          <w:szCs w:val="22"/>
          <w:lang w:eastAsia="en-AU"/>
        </w:rPr>
        <w:tab/>
      </w:r>
      <w:r w:rsidRPr="008759DE">
        <w:rPr>
          <w:rStyle w:val="Hyperlink"/>
          <w:noProof/>
        </w:rPr>
        <w:t>Additional Information</w:t>
      </w:r>
      <w:r>
        <w:rPr>
          <w:noProof/>
          <w:webHidden/>
        </w:rPr>
        <w:tab/>
      </w:r>
      <w:r>
        <w:rPr>
          <w:noProof/>
          <w:webHidden/>
        </w:rPr>
        <w:fldChar w:fldCharType="begin"/>
      </w:r>
      <w:r>
        <w:rPr>
          <w:noProof/>
          <w:webHidden/>
        </w:rPr>
        <w:instrText xml:space="preserve"> PAGEREF _Toc18068645 \h </w:instrText>
      </w:r>
      <w:r>
        <w:rPr>
          <w:noProof/>
          <w:webHidden/>
        </w:rPr>
        <w:fldChar w:fldCharType="separate"/>
      </w:r>
      <w:r w:rsidR="00D110E7">
        <w:rPr>
          <w:noProof/>
          <w:webHidden/>
        </w:rPr>
        <w:t>9</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"_Toc18068646" </w:instrText>
      </w:r>
      <w:r>
        <w:fldChar w:fldCharType="separate"/>
      </w:r>
      <w:r w:rsidRPr="008759DE">
        <w:rPr>
          <w:rStyle w:val="Hyperlink"/>
          <w:noProof/>
        </w:rPr>
        <w:t>2.1</w:t>
      </w:r>
      <w:r>
        <w:rPr>
          <w:rFonts w:eastAsiaTheme="minorEastAsia"/>
          <w:noProof/>
          <w:color w:val="auto"/>
          <w:sz w:val="22"/>
          <w:szCs w:val="22"/>
          <w:lang w:eastAsia="en-AU"/>
        </w:rPr>
        <w:tab/>
      </w:r>
      <w:r w:rsidRPr="008759DE">
        <w:rPr>
          <w:rStyle w:val="Hyperlink"/>
          <w:noProof/>
        </w:rPr>
        <w:t>Environment and Location</w:t>
      </w:r>
      <w:r>
        <w:rPr>
          <w:noProof/>
          <w:webHidden/>
        </w:rPr>
        <w:tab/>
      </w:r>
      <w:r>
        <w:rPr>
          <w:noProof/>
          <w:webHidden/>
        </w:rPr>
        <w:fldChar w:fldCharType="begin"/>
      </w:r>
      <w:r>
        <w:rPr>
          <w:noProof/>
          <w:webHidden/>
        </w:rPr>
        <w:instrText xml:space="preserve"> PAGEREF _Toc18068646 \h </w:instrText>
      </w:r>
      <w:r>
        <w:rPr>
          <w:noProof/>
          <w:webHidden/>
        </w:rPr>
        <w:fldChar w:fldCharType="separate"/>
      </w:r>
      <w:r w:rsidR="00D110E7">
        <w:rPr>
          <w:noProof/>
          <w:webHidden/>
        </w:rPr>
        <w:t>9</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"_Toc18068647" </w:instrText>
      </w:r>
      <w:r>
        <w:fldChar w:fldCharType="separate"/>
      </w:r>
      <w:r w:rsidRPr="008759DE">
        <w:rPr>
          <w:rStyle w:val="Hyperlink"/>
          <w:noProof/>
        </w:rPr>
        <w:t>2.2</w:t>
      </w:r>
      <w:r>
        <w:rPr>
          <w:rFonts w:eastAsiaTheme="minorEastAsia"/>
          <w:noProof/>
          <w:color w:val="auto"/>
          <w:sz w:val="22"/>
          <w:szCs w:val="22"/>
          <w:lang w:eastAsia="en-AU"/>
        </w:rPr>
        <w:tab/>
      </w:r>
      <w:r w:rsidRPr="008759DE">
        <w:rPr>
          <w:rStyle w:val="Hyperlink"/>
          <w:noProof/>
        </w:rPr>
        <w:t>Language, Literacy and Numeracy</w:t>
      </w:r>
      <w:r>
        <w:rPr>
          <w:noProof/>
          <w:webHidden/>
        </w:rPr>
        <w:tab/>
      </w:r>
      <w:r>
        <w:rPr>
          <w:noProof/>
          <w:webHidden/>
        </w:rPr>
        <w:fldChar w:fldCharType="begin"/>
      </w:r>
      <w:r>
        <w:rPr>
          <w:noProof/>
          <w:webHidden/>
        </w:rPr>
        <w:instrText xml:space="preserve"> PAGEREF _Toc18068647 \h </w:instrText>
      </w:r>
      <w:r>
        <w:rPr>
          <w:noProof/>
          <w:webHidden/>
        </w:rPr>
        <w:fldChar w:fldCharType="separate"/>
      </w:r>
      <w:r w:rsidR="00D110E7">
        <w:rPr>
          <w:noProof/>
          <w:webHidden/>
        </w:rPr>
        <w:t>10</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"_Toc18068648" </w:instrText>
      </w:r>
      <w:r>
        <w:fldChar w:fldCharType="separate"/>
      </w:r>
      <w:r w:rsidRPr="008759DE">
        <w:rPr>
          <w:rStyle w:val="Hyperlink"/>
          <w:noProof/>
        </w:rPr>
        <w:t>2.3</w:t>
      </w:r>
      <w:r>
        <w:rPr>
          <w:rFonts w:eastAsiaTheme="minorEastAsia"/>
          <w:noProof/>
          <w:color w:val="auto"/>
          <w:sz w:val="22"/>
          <w:szCs w:val="22"/>
          <w:lang w:eastAsia="en-AU"/>
        </w:rPr>
        <w:tab/>
      </w:r>
      <w:r w:rsidRPr="008759DE">
        <w:rPr>
          <w:rStyle w:val="Hyperlink"/>
          <w:noProof/>
        </w:rPr>
        <w:t>Recognition Processes</w:t>
      </w:r>
      <w:r>
        <w:rPr>
          <w:noProof/>
          <w:webHidden/>
        </w:rPr>
        <w:tab/>
      </w:r>
      <w:r>
        <w:rPr>
          <w:noProof/>
          <w:webHidden/>
        </w:rPr>
        <w:fldChar w:fldCharType="begin"/>
      </w:r>
      <w:r>
        <w:rPr>
          <w:noProof/>
          <w:webHidden/>
        </w:rPr>
        <w:instrText xml:space="preserve"> PAGEREF _Toc18068648 \h </w:instrText>
      </w:r>
      <w:r>
        <w:rPr>
          <w:noProof/>
          <w:webHidden/>
        </w:rPr>
        <w:fldChar w:fldCharType="separate"/>
      </w:r>
      <w:r w:rsidR="00D110E7">
        <w:rPr>
          <w:noProof/>
          <w:webHidden/>
        </w:rPr>
        <w:t>10</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"_Toc18068649" </w:instrText>
      </w:r>
      <w:r>
        <w:fldChar w:fldCharType="separate"/>
      </w:r>
      <w:r w:rsidRPr="008759DE">
        <w:rPr>
          <w:rStyle w:val="Hyperlink"/>
          <w:noProof/>
        </w:rPr>
        <w:t>2.4</w:t>
      </w:r>
      <w:r>
        <w:rPr>
          <w:rFonts w:eastAsiaTheme="minorEastAsia"/>
          <w:noProof/>
          <w:color w:val="auto"/>
          <w:sz w:val="22"/>
          <w:szCs w:val="22"/>
          <w:lang w:eastAsia="en-AU"/>
        </w:rPr>
        <w:tab/>
      </w:r>
      <w:r w:rsidRPr="008759DE">
        <w:rPr>
          <w:rStyle w:val="Hyperlink"/>
          <w:noProof/>
        </w:rPr>
        <w:t>Educational and Support Services</w:t>
      </w:r>
      <w:r>
        <w:rPr>
          <w:noProof/>
          <w:webHidden/>
        </w:rPr>
        <w:tab/>
      </w:r>
      <w:r>
        <w:rPr>
          <w:noProof/>
          <w:webHidden/>
        </w:rPr>
        <w:fldChar w:fldCharType="begin"/>
      </w:r>
      <w:r>
        <w:rPr>
          <w:noProof/>
          <w:webHidden/>
        </w:rPr>
        <w:instrText xml:space="preserve"> PAGEREF _Toc18068649 \h </w:instrText>
      </w:r>
      <w:r>
        <w:rPr>
          <w:noProof/>
          <w:webHidden/>
        </w:rPr>
        <w:fldChar w:fldCharType="separate"/>
      </w:r>
      <w:r w:rsidR="00D110E7">
        <w:rPr>
          <w:noProof/>
          <w:webHidden/>
        </w:rPr>
        <w:t>11</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"_Toc18068650" </w:instrText>
      </w:r>
      <w:r>
        <w:fldChar w:fldCharType="separate"/>
      </w:r>
      <w:r w:rsidRPr="008759DE">
        <w:rPr>
          <w:rStyle w:val="Hyperlink"/>
          <w:noProof/>
        </w:rPr>
        <w:t>2.5</w:t>
      </w:r>
      <w:r>
        <w:rPr>
          <w:rFonts w:eastAsiaTheme="minorEastAsia"/>
          <w:noProof/>
          <w:color w:val="auto"/>
          <w:sz w:val="22"/>
          <w:szCs w:val="22"/>
          <w:lang w:eastAsia="en-AU"/>
        </w:rPr>
        <w:tab/>
      </w:r>
      <w:r w:rsidRPr="008759DE">
        <w:rPr>
          <w:rStyle w:val="Hyperlink"/>
          <w:noProof/>
        </w:rPr>
        <w:t>WHS Risk Ranking</w:t>
      </w:r>
      <w:r>
        <w:rPr>
          <w:noProof/>
          <w:webHidden/>
        </w:rPr>
        <w:tab/>
      </w:r>
      <w:r>
        <w:rPr>
          <w:noProof/>
          <w:webHidden/>
        </w:rPr>
        <w:fldChar w:fldCharType="begin"/>
      </w:r>
      <w:r>
        <w:rPr>
          <w:noProof/>
          <w:webHidden/>
        </w:rPr>
        <w:instrText xml:space="preserve"> PAGEREF _Toc18068650 \h </w:instrText>
      </w:r>
      <w:r>
        <w:rPr>
          <w:noProof/>
          <w:webHidden/>
        </w:rPr>
        <w:fldChar w:fldCharType="separate"/>
      </w:r>
      <w:r w:rsidR="00D110E7">
        <w:rPr>
          <w:noProof/>
          <w:webHidden/>
        </w:rPr>
        <w:t>11</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"_Toc18068651" </w:instrText>
      </w:r>
      <w:r>
        <w:fldChar w:fldCharType="separate"/>
      </w:r>
      <w:r w:rsidRPr="008759DE">
        <w:rPr>
          <w:rStyle w:val="Hyperlink"/>
          <w:noProof/>
        </w:rPr>
        <w:t>2.6</w:t>
      </w:r>
      <w:r>
        <w:rPr>
          <w:rFonts w:eastAsiaTheme="minorEastAsia"/>
          <w:noProof/>
          <w:color w:val="auto"/>
          <w:sz w:val="22"/>
          <w:szCs w:val="22"/>
          <w:lang w:eastAsia="en-AU"/>
        </w:rPr>
        <w:tab/>
      </w:r>
      <w:r w:rsidRPr="008759DE">
        <w:rPr>
          <w:rStyle w:val="Hyperlink"/>
          <w:noProof/>
        </w:rPr>
        <w:t>Physical and Learning Resources</w:t>
      </w:r>
      <w:r>
        <w:rPr>
          <w:noProof/>
          <w:webHidden/>
        </w:rPr>
        <w:tab/>
      </w:r>
      <w:r>
        <w:rPr>
          <w:noProof/>
          <w:webHidden/>
        </w:rPr>
        <w:fldChar w:fldCharType="begin"/>
      </w:r>
      <w:r>
        <w:rPr>
          <w:noProof/>
          <w:webHidden/>
        </w:rPr>
        <w:instrText xml:space="preserve"> PAGEREF _Toc18068651 \h </w:instrText>
      </w:r>
      <w:r>
        <w:rPr>
          <w:noProof/>
          <w:webHidden/>
        </w:rPr>
        <w:fldChar w:fldCharType="separate"/>
      </w:r>
      <w:r w:rsidR="00D110E7">
        <w:rPr>
          <w:noProof/>
          <w:webHidden/>
        </w:rPr>
        <w:t>12</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"_Toc18068652" </w:instrText>
      </w:r>
      <w:r>
        <w:fldChar w:fldCharType="separate"/>
      </w:r>
      <w:r w:rsidRPr="008759DE">
        <w:rPr>
          <w:rStyle w:val="Hyperlink"/>
          <w:noProof/>
        </w:rPr>
        <w:t>2.7</w:t>
      </w:r>
      <w:r>
        <w:rPr>
          <w:rFonts w:eastAsiaTheme="minorEastAsia"/>
          <w:noProof/>
          <w:color w:val="auto"/>
          <w:sz w:val="22"/>
          <w:szCs w:val="22"/>
          <w:lang w:eastAsia="en-AU"/>
        </w:rPr>
        <w:tab/>
      </w:r>
      <w:r w:rsidRPr="008759DE">
        <w:rPr>
          <w:rStyle w:val="Hyperlink"/>
          <w:noProof/>
        </w:rPr>
        <w:t>Industry Engagement</w:t>
      </w:r>
      <w:r>
        <w:rPr>
          <w:noProof/>
          <w:webHidden/>
        </w:rPr>
        <w:tab/>
      </w:r>
      <w:r>
        <w:rPr>
          <w:noProof/>
          <w:webHidden/>
        </w:rPr>
        <w:fldChar w:fldCharType="begin"/>
      </w:r>
      <w:r>
        <w:rPr>
          <w:noProof/>
          <w:webHidden/>
        </w:rPr>
        <w:instrText xml:space="preserve"> PAGEREF _Toc18068652 \h </w:instrText>
      </w:r>
      <w:r>
        <w:rPr>
          <w:noProof/>
          <w:webHidden/>
        </w:rPr>
        <w:fldChar w:fldCharType="separate"/>
      </w:r>
      <w:r w:rsidR="00D110E7">
        <w:rPr>
          <w:noProof/>
          <w:webHidden/>
        </w:rPr>
        <w:t>17</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"_Toc18068653" </w:instrText>
      </w:r>
      <w:r>
        <w:fldChar w:fldCharType="separate"/>
      </w:r>
      <w:r w:rsidRPr="008759DE">
        <w:rPr>
          <w:rStyle w:val="Hyperlink"/>
          <w:noProof/>
        </w:rPr>
        <w:t>3.</w:t>
      </w:r>
      <w:r>
        <w:rPr>
          <w:rFonts w:eastAsiaTheme="minorEastAsia"/>
          <w:noProof/>
          <w:color w:val="auto"/>
          <w:sz w:val="22"/>
          <w:szCs w:val="22"/>
          <w:lang w:eastAsia="en-AU"/>
        </w:rPr>
        <w:tab/>
      </w:r>
      <w:r w:rsidRPr="008759DE">
        <w:rPr>
          <w:rStyle w:val="Hyperlink"/>
          <w:noProof/>
        </w:rPr>
        <w:t>Transition Arrangements</w:t>
      </w:r>
      <w:r>
        <w:rPr>
          <w:noProof/>
          <w:webHidden/>
        </w:rPr>
        <w:tab/>
      </w:r>
      <w:r>
        <w:rPr>
          <w:noProof/>
          <w:webHidden/>
        </w:rPr>
        <w:fldChar w:fldCharType="begin"/>
      </w:r>
      <w:r>
        <w:rPr>
          <w:noProof/>
          <w:webHidden/>
        </w:rPr>
        <w:instrText xml:space="preserve"> PAGEREF _Toc18068653 \h </w:instrText>
      </w:r>
      <w:r>
        <w:rPr>
          <w:noProof/>
          <w:webHidden/>
        </w:rPr>
        <w:fldChar w:fldCharType="separate"/>
      </w:r>
      <w:r w:rsidR="00D110E7">
        <w:rPr>
          <w:noProof/>
          <w:webHidden/>
        </w:rPr>
        <w:t>21</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"_Toc18068654" </w:instrText>
      </w:r>
      <w:r>
        <w:fldChar w:fldCharType="separate"/>
      </w:r>
      <w:r w:rsidRPr="008759DE">
        <w:rPr>
          <w:rStyle w:val="Hyperlink"/>
          <w:noProof/>
        </w:rPr>
        <w:t>4.</w:t>
      </w:r>
      <w:r>
        <w:rPr>
          <w:rFonts w:eastAsiaTheme="minorEastAsia"/>
          <w:noProof/>
          <w:color w:val="auto"/>
          <w:sz w:val="22"/>
          <w:szCs w:val="22"/>
          <w:lang w:eastAsia="en-AU"/>
        </w:rPr>
        <w:tab/>
      </w:r>
      <w:r w:rsidRPr="008759DE">
        <w:rPr>
          <w:rStyle w:val="Hyperlink"/>
          <w:noProof/>
        </w:rPr>
        <w:t>Structure, Delivery and Assessment</w:t>
      </w:r>
      <w:r>
        <w:rPr>
          <w:noProof/>
          <w:webHidden/>
        </w:rPr>
        <w:tab/>
      </w:r>
      <w:r>
        <w:rPr>
          <w:noProof/>
          <w:webHidden/>
        </w:rPr>
        <w:fldChar w:fldCharType="begin"/>
      </w:r>
      <w:r>
        <w:rPr>
          <w:noProof/>
          <w:webHidden/>
        </w:rPr>
        <w:instrText xml:space="preserve"> PAGEREF _Toc18068654 \h </w:instrText>
      </w:r>
      <w:r>
        <w:rPr>
          <w:noProof/>
          <w:webHidden/>
        </w:rPr>
        <w:fldChar w:fldCharType="separate"/>
      </w:r>
      <w:r w:rsidR="00D110E7">
        <w:rPr>
          <w:noProof/>
          <w:webHidden/>
        </w:rPr>
        <w:t>21</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"_Toc18068655" </w:instrText>
      </w:r>
      <w:r>
        <w:fldChar w:fldCharType="separate"/>
      </w:r>
      <w:r w:rsidRPr="008759DE">
        <w:rPr>
          <w:rStyle w:val="Hyperlink"/>
          <w:noProof/>
        </w:rPr>
        <w:t>4.1</w:t>
      </w:r>
      <w:r>
        <w:rPr>
          <w:rFonts w:eastAsiaTheme="minorEastAsia"/>
          <w:noProof/>
          <w:color w:val="auto"/>
          <w:sz w:val="22"/>
          <w:szCs w:val="22"/>
          <w:lang w:eastAsia="en-AU"/>
        </w:rPr>
        <w:tab/>
      </w:r>
      <w:r w:rsidRPr="008759DE">
        <w:rPr>
          <w:rStyle w:val="Hyperlink"/>
          <w:noProof/>
        </w:rPr>
        <w:t>Volume of Learning</w:t>
      </w:r>
      <w:r>
        <w:rPr>
          <w:noProof/>
          <w:webHidden/>
        </w:rPr>
        <w:tab/>
      </w:r>
      <w:r>
        <w:rPr>
          <w:noProof/>
          <w:webHidden/>
        </w:rPr>
        <w:fldChar w:fldCharType="begin"/>
      </w:r>
      <w:r>
        <w:rPr>
          <w:noProof/>
          <w:webHidden/>
        </w:rPr>
        <w:instrText xml:space="preserve"> PAGEREF _Toc18068655 \h </w:instrText>
      </w:r>
      <w:r>
        <w:rPr>
          <w:noProof/>
          <w:webHidden/>
        </w:rPr>
        <w:fldChar w:fldCharType="separate"/>
      </w:r>
      <w:r w:rsidR="00D110E7">
        <w:rPr>
          <w:noProof/>
          <w:webHidden/>
        </w:rPr>
        <w:t>21</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"_Toc18068656" </w:instrText>
      </w:r>
      <w:r>
        <w:fldChar w:fldCharType="separate"/>
      </w:r>
      <w:r w:rsidRPr="008759DE">
        <w:rPr>
          <w:rStyle w:val="Hyperlink"/>
          <w:noProof/>
        </w:rPr>
        <w:t>4.2</w:t>
      </w:r>
      <w:r>
        <w:rPr>
          <w:rFonts w:eastAsiaTheme="minorEastAsia"/>
          <w:noProof/>
          <w:color w:val="auto"/>
          <w:sz w:val="22"/>
          <w:szCs w:val="22"/>
          <w:lang w:eastAsia="en-AU"/>
        </w:rPr>
        <w:tab/>
      </w:r>
      <w:r w:rsidRPr="008759DE">
        <w:rPr>
          <w:rStyle w:val="Hyperlink"/>
          <w:noProof/>
        </w:rPr>
        <w:t>Delivery Strategy</w:t>
      </w:r>
      <w:r>
        <w:rPr>
          <w:noProof/>
          <w:webHidden/>
        </w:rPr>
        <w:tab/>
      </w:r>
      <w:r>
        <w:rPr>
          <w:noProof/>
          <w:webHidden/>
        </w:rPr>
        <w:fldChar w:fldCharType="begin"/>
      </w:r>
      <w:r>
        <w:rPr>
          <w:noProof/>
          <w:webHidden/>
        </w:rPr>
        <w:instrText xml:space="preserve"> PAGEREF _Toc18068656 \h </w:instrText>
      </w:r>
      <w:r>
        <w:rPr>
          <w:noProof/>
          <w:webHidden/>
        </w:rPr>
        <w:fldChar w:fldCharType="separate"/>
      </w:r>
      <w:r w:rsidR="00D110E7">
        <w:rPr>
          <w:noProof/>
          <w:webHidden/>
        </w:rPr>
        <w:t>22</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"_Toc18068657" </w:instrText>
      </w:r>
      <w:r>
        <w:fldChar w:fldCharType="separate"/>
      </w:r>
      <w:r w:rsidRPr="008759DE">
        <w:rPr>
          <w:rStyle w:val="Hyperlink"/>
          <w:noProof/>
        </w:rPr>
        <w:t>4.3</w:t>
      </w:r>
      <w:r>
        <w:rPr>
          <w:rFonts w:eastAsiaTheme="minorEastAsia"/>
          <w:noProof/>
          <w:color w:val="auto"/>
          <w:sz w:val="22"/>
          <w:szCs w:val="22"/>
          <w:lang w:eastAsia="en-AU"/>
        </w:rPr>
        <w:tab/>
      </w:r>
      <w:r w:rsidRPr="008759DE">
        <w:rPr>
          <w:rStyle w:val="Hyperlink"/>
          <w:noProof/>
        </w:rPr>
        <w:t>Assessment</w:t>
      </w:r>
      <w:r>
        <w:rPr>
          <w:noProof/>
          <w:webHidden/>
        </w:rPr>
        <w:tab/>
      </w:r>
      <w:r>
        <w:rPr>
          <w:noProof/>
          <w:webHidden/>
        </w:rPr>
        <w:fldChar w:fldCharType="begin"/>
      </w:r>
      <w:r>
        <w:rPr>
          <w:noProof/>
          <w:webHidden/>
        </w:rPr>
        <w:instrText xml:space="preserve"> PAGEREF _Toc18068657 \h </w:instrText>
      </w:r>
      <w:r>
        <w:rPr>
          <w:noProof/>
          <w:webHidden/>
        </w:rPr>
        <w:fldChar w:fldCharType="separate"/>
      </w:r>
      <w:r w:rsidR="00D110E7">
        <w:rPr>
          <w:noProof/>
          <w:webHidden/>
        </w:rPr>
        <w:t>25</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"_Toc18068658" </w:instrText>
      </w:r>
      <w:r>
        <w:fldChar w:fldCharType="separate"/>
      </w:r>
      <w:r w:rsidRPr="008759DE">
        <w:rPr>
          <w:rStyle w:val="Hyperlink"/>
          <w:noProof/>
        </w:rPr>
        <w:t>5.</w:t>
      </w:r>
      <w:r>
        <w:rPr>
          <w:rFonts w:eastAsiaTheme="minorEastAsia"/>
          <w:noProof/>
          <w:color w:val="auto"/>
          <w:sz w:val="22"/>
          <w:szCs w:val="22"/>
          <w:lang w:eastAsia="en-AU"/>
        </w:rPr>
        <w:tab/>
      </w:r>
      <w:r w:rsidRPr="008759DE">
        <w:rPr>
          <w:rStyle w:val="Hyperlink"/>
          <w:noProof/>
        </w:rPr>
        <w:t>Master TAS Approval</w:t>
      </w:r>
      <w:r>
        <w:rPr>
          <w:noProof/>
          <w:webHidden/>
        </w:rPr>
        <w:tab/>
      </w:r>
      <w:r>
        <w:rPr>
          <w:noProof/>
          <w:webHidden/>
        </w:rPr>
        <w:fldChar w:fldCharType="begin"/>
      </w:r>
      <w:r>
        <w:rPr>
          <w:noProof/>
          <w:webHidden/>
        </w:rPr>
        <w:instrText xml:space="preserve"> PAGEREF _Toc18068658 \h </w:instrText>
      </w:r>
      <w:r>
        <w:rPr>
          <w:noProof/>
          <w:webHidden/>
        </w:rPr>
        <w:fldChar w:fldCharType="separate"/>
      </w:r>
      <w:r w:rsidR="00D110E7">
        <w:rPr>
          <w:noProof/>
          <w:webHidden/>
        </w:rPr>
        <w:t>29</w:t>
      </w:r>
      <w:r>
        <w:rPr>
          <w:noProof/>
          <w:webHidden/>
        </w:rPr>
        <w:fldChar w:fldCharType="end"/>
      </w:r>
      <w:r>
        <w:fldChar w:fldCharType="end"/>
      </w:r>
    </w:p>
    <w:p w:rsidR="007C54E4">
      <w:pPr>
        <w:pStyle w:val="TOC1"/>
        <w:tabs>
          <w:tab w:val="right" w:leader="dot" w:pos="9629"/>
        </w:tabs>
        <w:rPr>
          <w:rFonts w:eastAsiaTheme="minorEastAsia"/>
          <w:b w:val="0"/>
          <w:noProof/>
          <w:color w:val="auto"/>
          <w:sz w:val="22"/>
          <w:szCs w:val="22"/>
          <w:lang w:eastAsia="en-AU"/>
        </w:rPr>
      </w:pPr>
      <w:r>
        <w:fldChar w:fldCharType="begin"/>
      </w:r>
      <w:r>
        <w:instrText xml:space="preserve"> HYPERLINK \l "_Toc18068659" </w:instrText>
      </w:r>
      <w:r>
        <w:fldChar w:fldCharType="separate"/>
      </w:r>
      <w:r w:rsidRPr="008759DE">
        <w:rPr>
          <w:rStyle w:val="Hyperlink"/>
          <w:noProof/>
        </w:rPr>
        <w:t>PART B – Delivery TAS Information</w:t>
      </w:r>
      <w:r>
        <w:rPr>
          <w:noProof/>
          <w:webHidden/>
        </w:rPr>
        <w:tab/>
      </w:r>
      <w:r>
        <w:rPr>
          <w:noProof/>
          <w:webHidden/>
        </w:rPr>
        <w:fldChar w:fldCharType="begin"/>
      </w:r>
      <w:r>
        <w:rPr>
          <w:noProof/>
          <w:webHidden/>
        </w:rPr>
        <w:instrText xml:space="preserve"> PAGEREF _Toc18068659 \h </w:instrText>
      </w:r>
      <w:r>
        <w:rPr>
          <w:noProof/>
          <w:webHidden/>
        </w:rPr>
        <w:fldChar w:fldCharType="separate"/>
      </w:r>
      <w:r w:rsidR="00D110E7">
        <w:rPr>
          <w:noProof/>
          <w:webHidden/>
        </w:rPr>
        <w:t>30</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"_Toc18068660" </w:instrText>
      </w:r>
      <w:r>
        <w:fldChar w:fldCharType="separate"/>
      </w:r>
      <w:r w:rsidRPr="008759DE">
        <w:rPr>
          <w:rStyle w:val="Hyperlink"/>
          <w:noProof/>
        </w:rPr>
        <w:t>6.</w:t>
      </w:r>
      <w:r>
        <w:rPr>
          <w:rFonts w:eastAsiaTheme="minorEastAsia"/>
          <w:noProof/>
          <w:color w:val="auto"/>
          <w:sz w:val="22"/>
          <w:szCs w:val="22"/>
          <w:lang w:eastAsia="en-AU"/>
        </w:rPr>
        <w:tab/>
      </w:r>
      <w:r w:rsidRPr="008759DE">
        <w:rPr>
          <w:rStyle w:val="Hyperlink"/>
          <w:noProof/>
        </w:rPr>
        <w:t>Delivery Details</w:t>
      </w:r>
      <w:r>
        <w:rPr>
          <w:noProof/>
          <w:webHidden/>
        </w:rPr>
        <w:tab/>
      </w:r>
      <w:r>
        <w:rPr>
          <w:noProof/>
          <w:webHidden/>
        </w:rPr>
        <w:fldChar w:fldCharType="begin"/>
      </w:r>
      <w:r>
        <w:rPr>
          <w:noProof/>
          <w:webHidden/>
        </w:rPr>
        <w:instrText xml:space="preserve"> PAGEREF _Toc18068660 \h </w:instrText>
      </w:r>
      <w:r>
        <w:rPr>
          <w:noProof/>
          <w:webHidden/>
        </w:rPr>
        <w:fldChar w:fldCharType="separate"/>
      </w:r>
      <w:r w:rsidR="00D110E7">
        <w:rPr>
          <w:noProof/>
          <w:webHidden/>
        </w:rPr>
        <w:t>30</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"_Toc18068661" </w:instrText>
      </w:r>
      <w:r>
        <w:fldChar w:fldCharType="separate"/>
      </w:r>
      <w:r w:rsidRPr="008759DE">
        <w:rPr>
          <w:rStyle w:val="Hyperlink"/>
          <w:noProof/>
        </w:rPr>
        <w:t>6.1</w:t>
      </w:r>
      <w:r>
        <w:rPr>
          <w:rFonts w:eastAsiaTheme="minorEastAsia"/>
          <w:noProof/>
          <w:color w:val="auto"/>
          <w:sz w:val="22"/>
          <w:szCs w:val="22"/>
          <w:lang w:eastAsia="en-AU"/>
        </w:rPr>
        <w:tab/>
      </w:r>
      <w:r w:rsidRPr="008759DE">
        <w:rPr>
          <w:rStyle w:val="Hyperlink"/>
          <w:noProof/>
        </w:rPr>
        <w:t>Entry Requirements</w:t>
      </w:r>
      <w:r>
        <w:rPr>
          <w:noProof/>
          <w:webHidden/>
        </w:rPr>
        <w:tab/>
      </w:r>
      <w:r>
        <w:rPr>
          <w:noProof/>
          <w:webHidden/>
        </w:rPr>
        <w:fldChar w:fldCharType="begin"/>
      </w:r>
      <w:r>
        <w:rPr>
          <w:noProof/>
          <w:webHidden/>
        </w:rPr>
        <w:instrText xml:space="preserve"> PAGEREF _Toc18068661 \h </w:instrText>
      </w:r>
      <w:r>
        <w:rPr>
          <w:noProof/>
          <w:webHidden/>
        </w:rPr>
        <w:fldChar w:fldCharType="separate"/>
      </w:r>
      <w:r w:rsidR="00D110E7">
        <w:rPr>
          <w:noProof/>
          <w:webHidden/>
        </w:rPr>
        <w:t>30</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"_Toc18068662" </w:instrText>
      </w:r>
      <w:r>
        <w:fldChar w:fldCharType="separate"/>
      </w:r>
      <w:r w:rsidRPr="008759DE">
        <w:rPr>
          <w:rStyle w:val="Hyperlink"/>
          <w:noProof/>
        </w:rPr>
        <w:t>6.2</w:t>
      </w:r>
      <w:r>
        <w:rPr>
          <w:rFonts w:eastAsiaTheme="minorEastAsia"/>
          <w:noProof/>
          <w:color w:val="auto"/>
          <w:sz w:val="22"/>
          <w:szCs w:val="22"/>
          <w:lang w:eastAsia="en-AU"/>
        </w:rPr>
        <w:tab/>
      </w:r>
      <w:r w:rsidRPr="008759DE">
        <w:rPr>
          <w:rStyle w:val="Hyperlink"/>
          <w:noProof/>
        </w:rPr>
        <w:t>Additional Student Support at Delivery Location</w:t>
      </w:r>
      <w:r>
        <w:rPr>
          <w:noProof/>
          <w:webHidden/>
        </w:rPr>
        <w:tab/>
      </w:r>
      <w:r>
        <w:rPr>
          <w:noProof/>
          <w:webHidden/>
        </w:rPr>
        <w:fldChar w:fldCharType="begin"/>
      </w:r>
      <w:r>
        <w:rPr>
          <w:noProof/>
          <w:webHidden/>
        </w:rPr>
        <w:instrText xml:space="preserve"> PAGEREF _Toc18068662 \h </w:instrText>
      </w:r>
      <w:r>
        <w:rPr>
          <w:noProof/>
          <w:webHidden/>
        </w:rPr>
        <w:fldChar w:fldCharType="separate"/>
      </w:r>
      <w:r w:rsidR="00D110E7">
        <w:rPr>
          <w:noProof/>
          <w:webHidden/>
        </w:rPr>
        <w:t>30</w:t>
      </w:r>
      <w:r>
        <w:rPr>
          <w:noProof/>
          <w:webHidden/>
        </w:rPr>
        <w:fldChar w:fldCharType="end"/>
      </w:r>
      <w:r>
        <w:fldChar w:fldCharType="end"/>
      </w:r>
    </w:p>
    <w:p w:rsidR="007C54E4">
      <w:pPr>
        <w:pStyle w:val="TOC3"/>
        <w:tabs>
          <w:tab w:val="left" w:pos="960"/>
          <w:tab w:val="right" w:leader="dot" w:pos="9629"/>
        </w:tabs>
        <w:rPr>
          <w:rFonts w:eastAsiaTheme="minorEastAsia"/>
          <w:noProof/>
          <w:color w:val="auto"/>
          <w:sz w:val="22"/>
          <w:szCs w:val="22"/>
          <w:lang w:eastAsia="en-AU"/>
        </w:rPr>
      </w:pPr>
      <w:r>
        <w:fldChar w:fldCharType="begin"/>
      </w:r>
      <w:r>
        <w:instrText xml:space="preserve"> HYPERLINK \l "_Toc18068663" </w:instrText>
      </w:r>
      <w:r>
        <w:fldChar w:fldCharType="separate"/>
      </w:r>
      <w:r w:rsidRPr="008759DE">
        <w:rPr>
          <w:rStyle w:val="Hyperlink"/>
          <w:noProof/>
        </w:rPr>
        <w:t xml:space="preserve">6.3 </w:t>
      </w:r>
      <w:r>
        <w:rPr>
          <w:rFonts w:eastAsiaTheme="minorEastAsia"/>
          <w:noProof/>
          <w:color w:val="auto"/>
          <w:sz w:val="22"/>
          <w:szCs w:val="22"/>
          <w:lang w:eastAsia="en-AU"/>
        </w:rPr>
        <w:tab/>
      </w:r>
      <w:r w:rsidRPr="008759DE">
        <w:rPr>
          <w:rStyle w:val="Hyperlink"/>
          <w:noProof/>
        </w:rPr>
        <w:t>Contextualisation</w:t>
      </w:r>
      <w:r>
        <w:rPr>
          <w:noProof/>
          <w:webHidden/>
        </w:rPr>
        <w:tab/>
      </w:r>
      <w:r>
        <w:rPr>
          <w:noProof/>
          <w:webHidden/>
        </w:rPr>
        <w:fldChar w:fldCharType="begin"/>
      </w:r>
      <w:r>
        <w:rPr>
          <w:noProof/>
          <w:webHidden/>
        </w:rPr>
        <w:instrText xml:space="preserve"> PAGEREF _Toc18068663 \h </w:instrText>
      </w:r>
      <w:r>
        <w:rPr>
          <w:noProof/>
          <w:webHidden/>
        </w:rPr>
        <w:fldChar w:fldCharType="separate"/>
      </w:r>
      <w:r w:rsidR="00D110E7">
        <w:rPr>
          <w:noProof/>
          <w:webHidden/>
        </w:rPr>
        <w:t>31</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"_Toc18068664" </w:instrText>
      </w:r>
      <w:r>
        <w:fldChar w:fldCharType="separate"/>
      </w:r>
      <w:r w:rsidRPr="008759DE">
        <w:rPr>
          <w:rStyle w:val="Hyperlink"/>
          <w:noProof/>
        </w:rPr>
        <w:t>7.</w:t>
      </w:r>
      <w:r>
        <w:rPr>
          <w:rFonts w:eastAsiaTheme="minorEastAsia"/>
          <w:noProof/>
          <w:color w:val="auto"/>
          <w:sz w:val="22"/>
          <w:szCs w:val="22"/>
          <w:lang w:eastAsia="en-AU"/>
        </w:rPr>
        <w:tab/>
      </w:r>
      <w:r w:rsidRPr="008759DE">
        <w:rPr>
          <w:rStyle w:val="Hyperlink"/>
          <w:noProof/>
        </w:rPr>
        <w:t>Third Party Arrangements</w:t>
      </w:r>
      <w:r>
        <w:rPr>
          <w:noProof/>
          <w:webHidden/>
        </w:rPr>
        <w:tab/>
      </w:r>
      <w:r>
        <w:rPr>
          <w:noProof/>
          <w:webHidden/>
        </w:rPr>
        <w:fldChar w:fldCharType="begin"/>
      </w:r>
      <w:r>
        <w:rPr>
          <w:noProof/>
          <w:webHidden/>
        </w:rPr>
        <w:instrText xml:space="preserve"> PAGEREF _Toc18068664 \h </w:instrText>
      </w:r>
      <w:r>
        <w:rPr>
          <w:noProof/>
          <w:webHidden/>
        </w:rPr>
        <w:fldChar w:fldCharType="separate"/>
      </w:r>
      <w:r w:rsidR="00D110E7">
        <w:rPr>
          <w:noProof/>
          <w:webHidden/>
        </w:rPr>
        <w:t>31</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"_Toc18068665" </w:instrText>
      </w:r>
      <w:r>
        <w:fldChar w:fldCharType="separate"/>
      </w:r>
      <w:r w:rsidRPr="008759DE">
        <w:rPr>
          <w:rStyle w:val="Hyperlink"/>
          <w:noProof/>
        </w:rPr>
        <w:t>8.</w:t>
      </w:r>
      <w:r>
        <w:rPr>
          <w:rFonts w:eastAsiaTheme="minorEastAsia"/>
          <w:noProof/>
          <w:color w:val="auto"/>
          <w:sz w:val="22"/>
          <w:szCs w:val="22"/>
          <w:lang w:eastAsia="en-AU"/>
        </w:rPr>
        <w:tab/>
      </w:r>
      <w:r w:rsidRPr="008759DE">
        <w:rPr>
          <w:rStyle w:val="Hyperlink"/>
          <w:noProof/>
        </w:rPr>
        <w:t>Staff Qualifications and Industry Experience</w:t>
      </w:r>
      <w:r>
        <w:rPr>
          <w:noProof/>
          <w:webHidden/>
        </w:rPr>
        <w:tab/>
      </w:r>
      <w:r>
        <w:rPr>
          <w:noProof/>
          <w:webHidden/>
        </w:rPr>
        <w:fldChar w:fldCharType="begin"/>
      </w:r>
      <w:r>
        <w:rPr>
          <w:noProof/>
          <w:webHidden/>
        </w:rPr>
        <w:instrText xml:space="preserve"> PAGEREF _Toc18068665 \h </w:instrText>
      </w:r>
      <w:r>
        <w:rPr>
          <w:noProof/>
          <w:webHidden/>
        </w:rPr>
        <w:fldChar w:fldCharType="separate"/>
      </w:r>
      <w:r w:rsidR="00D110E7">
        <w:rPr>
          <w:noProof/>
          <w:webHidden/>
        </w:rPr>
        <w:t>32</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"_Toc18068666" </w:instrText>
      </w:r>
      <w:r>
        <w:fldChar w:fldCharType="separate"/>
      </w:r>
      <w:r w:rsidRPr="008759DE">
        <w:rPr>
          <w:rStyle w:val="Hyperlink"/>
          <w:noProof/>
        </w:rPr>
        <w:t>9.</w:t>
      </w:r>
      <w:r>
        <w:rPr>
          <w:rFonts w:eastAsiaTheme="minorEastAsia"/>
          <w:noProof/>
          <w:color w:val="auto"/>
          <w:sz w:val="22"/>
          <w:szCs w:val="22"/>
          <w:lang w:eastAsia="en-AU"/>
        </w:rPr>
        <w:tab/>
      </w:r>
      <w:r w:rsidRPr="008759DE">
        <w:rPr>
          <w:rStyle w:val="Hyperlink"/>
          <w:noProof/>
        </w:rPr>
        <w:t>Additional Industry/Community Engagement</w:t>
      </w:r>
      <w:r>
        <w:rPr>
          <w:noProof/>
          <w:webHidden/>
        </w:rPr>
        <w:tab/>
      </w:r>
      <w:r>
        <w:rPr>
          <w:noProof/>
          <w:webHidden/>
        </w:rPr>
        <w:fldChar w:fldCharType="begin"/>
      </w:r>
      <w:r>
        <w:rPr>
          <w:noProof/>
          <w:webHidden/>
        </w:rPr>
        <w:instrText xml:space="preserve"> PAGEREF _Toc18068666 \h </w:instrText>
      </w:r>
      <w:r>
        <w:rPr>
          <w:noProof/>
          <w:webHidden/>
        </w:rPr>
        <w:fldChar w:fldCharType="separate"/>
      </w:r>
      <w:r w:rsidR="00D110E7">
        <w:rPr>
          <w:noProof/>
          <w:webHidden/>
        </w:rPr>
        <w:t>34</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"_Toc18068667" </w:instrText>
      </w:r>
      <w:r>
        <w:fldChar w:fldCharType="separate"/>
      </w:r>
      <w:r w:rsidRPr="008759DE">
        <w:rPr>
          <w:rStyle w:val="Hyperlink"/>
          <w:noProof/>
        </w:rPr>
        <w:t>10.</w:t>
      </w:r>
      <w:r>
        <w:rPr>
          <w:rFonts w:eastAsiaTheme="minorEastAsia"/>
          <w:noProof/>
          <w:color w:val="auto"/>
          <w:sz w:val="22"/>
          <w:szCs w:val="22"/>
          <w:lang w:eastAsia="en-AU"/>
        </w:rPr>
        <w:tab/>
      </w:r>
      <w:r w:rsidRPr="008759DE">
        <w:rPr>
          <w:rStyle w:val="Hyperlink"/>
          <w:noProof/>
        </w:rPr>
        <w:t>Assessment Validation</w:t>
      </w:r>
      <w:r>
        <w:rPr>
          <w:noProof/>
          <w:webHidden/>
        </w:rPr>
        <w:tab/>
      </w:r>
      <w:r>
        <w:rPr>
          <w:noProof/>
          <w:webHidden/>
        </w:rPr>
        <w:fldChar w:fldCharType="begin"/>
      </w:r>
      <w:r>
        <w:rPr>
          <w:noProof/>
          <w:webHidden/>
        </w:rPr>
        <w:instrText xml:space="preserve"> PAGEREF _Toc18068667 \h </w:instrText>
      </w:r>
      <w:r>
        <w:rPr>
          <w:noProof/>
          <w:webHidden/>
        </w:rPr>
        <w:fldChar w:fldCharType="separate"/>
      </w:r>
      <w:r w:rsidR="00D110E7">
        <w:rPr>
          <w:noProof/>
          <w:webHidden/>
        </w:rPr>
        <w:t>35</w:t>
      </w:r>
      <w:r>
        <w:rPr>
          <w:noProof/>
          <w:webHidden/>
        </w:rPr>
        <w:fldChar w:fldCharType="end"/>
      </w:r>
      <w:r>
        <w:fldChar w:fldCharType="end"/>
      </w:r>
    </w:p>
    <w:p w:rsidR="007C54E4">
      <w:pPr>
        <w:pStyle w:val="TOC3"/>
        <w:tabs>
          <w:tab w:val="left" w:pos="1200"/>
          <w:tab w:val="right" w:leader="dot" w:pos="9629"/>
        </w:tabs>
        <w:rPr>
          <w:rFonts w:eastAsiaTheme="minorEastAsia"/>
          <w:noProof/>
          <w:color w:val="auto"/>
          <w:sz w:val="22"/>
          <w:szCs w:val="22"/>
          <w:lang w:eastAsia="en-AU"/>
        </w:rPr>
      </w:pPr>
      <w:r>
        <w:fldChar w:fldCharType="begin"/>
      </w:r>
      <w:r>
        <w:instrText xml:space="preserve"> HYPERLINK \l "_Toc18068668" </w:instrText>
      </w:r>
      <w:r>
        <w:fldChar w:fldCharType="separate"/>
      </w:r>
      <w:r w:rsidRPr="008759DE">
        <w:rPr>
          <w:rStyle w:val="Hyperlink"/>
          <w:noProof/>
        </w:rPr>
        <w:t>10.1</w:t>
      </w:r>
      <w:r>
        <w:rPr>
          <w:rFonts w:eastAsiaTheme="minorEastAsia"/>
          <w:noProof/>
          <w:color w:val="auto"/>
          <w:sz w:val="22"/>
          <w:szCs w:val="22"/>
          <w:lang w:eastAsia="en-AU"/>
        </w:rPr>
        <w:tab/>
      </w:r>
      <w:r w:rsidRPr="008759DE">
        <w:rPr>
          <w:rStyle w:val="Hyperlink"/>
          <w:noProof/>
        </w:rPr>
        <w:t>Validation of assessment judgements</w:t>
      </w:r>
      <w:r>
        <w:rPr>
          <w:noProof/>
          <w:webHidden/>
        </w:rPr>
        <w:tab/>
      </w:r>
      <w:r>
        <w:rPr>
          <w:noProof/>
          <w:webHidden/>
        </w:rPr>
        <w:fldChar w:fldCharType="begin"/>
      </w:r>
      <w:r>
        <w:rPr>
          <w:noProof/>
          <w:webHidden/>
        </w:rPr>
        <w:instrText xml:space="preserve"> PAGEREF _Toc18068668 \h </w:instrText>
      </w:r>
      <w:r>
        <w:rPr>
          <w:noProof/>
          <w:webHidden/>
        </w:rPr>
        <w:fldChar w:fldCharType="separate"/>
      </w:r>
      <w:r w:rsidR="00D110E7">
        <w:rPr>
          <w:noProof/>
          <w:webHidden/>
        </w:rPr>
        <w:t>35</w:t>
      </w:r>
      <w:r>
        <w:rPr>
          <w:noProof/>
          <w:webHidden/>
        </w:rPr>
        <w:fldChar w:fldCharType="end"/>
      </w:r>
      <w:r>
        <w:fldChar w:fldCharType="end"/>
      </w:r>
    </w:p>
    <w:p w:rsidR="007C54E4">
      <w:pPr>
        <w:pStyle w:val="TOC2"/>
        <w:tabs>
          <w:tab w:val="left" w:pos="794"/>
          <w:tab w:val="right" w:leader="dot" w:pos="9629"/>
        </w:tabs>
        <w:rPr>
          <w:rFonts w:eastAsiaTheme="minorEastAsia"/>
          <w:noProof/>
          <w:color w:val="auto"/>
          <w:sz w:val="22"/>
          <w:szCs w:val="22"/>
          <w:lang w:eastAsia="en-AU"/>
        </w:rPr>
      </w:pPr>
      <w:r>
        <w:fldChar w:fldCharType="begin"/>
      </w:r>
      <w:r>
        <w:instrText xml:space="preserve"> HYPERLINK \l "_Toc18068669" </w:instrText>
      </w:r>
      <w:r>
        <w:fldChar w:fldCharType="separate"/>
      </w:r>
      <w:r w:rsidRPr="008759DE">
        <w:rPr>
          <w:rStyle w:val="Hyperlink"/>
          <w:noProof/>
        </w:rPr>
        <w:t>11.</w:t>
      </w:r>
      <w:r>
        <w:rPr>
          <w:rFonts w:eastAsiaTheme="minorEastAsia"/>
          <w:noProof/>
          <w:color w:val="auto"/>
          <w:sz w:val="22"/>
          <w:szCs w:val="22"/>
          <w:lang w:eastAsia="en-AU"/>
        </w:rPr>
        <w:tab/>
      </w:r>
      <w:r w:rsidRPr="008759DE">
        <w:rPr>
          <w:rStyle w:val="Hyperlink"/>
          <w:noProof/>
        </w:rPr>
        <w:t>Delivery TAS Approval</w:t>
      </w:r>
      <w:r>
        <w:rPr>
          <w:noProof/>
          <w:webHidden/>
        </w:rPr>
        <w:tab/>
      </w:r>
      <w:r>
        <w:rPr>
          <w:noProof/>
          <w:webHidden/>
        </w:rPr>
        <w:fldChar w:fldCharType="begin"/>
      </w:r>
      <w:r>
        <w:rPr>
          <w:noProof/>
          <w:webHidden/>
        </w:rPr>
        <w:instrText xml:space="preserve"> PAGEREF _Toc18068669 \h </w:instrText>
      </w:r>
      <w:r>
        <w:rPr>
          <w:noProof/>
          <w:webHidden/>
        </w:rPr>
        <w:fldChar w:fldCharType="separate"/>
      </w:r>
      <w:r w:rsidR="00D110E7">
        <w:rPr>
          <w:noProof/>
          <w:webHidden/>
        </w:rPr>
        <w:t>36</w:t>
      </w:r>
      <w:r>
        <w:rPr>
          <w:noProof/>
          <w:webHidden/>
        </w:rPr>
        <w:fldChar w:fldCharType="end"/>
      </w:r>
      <w:r>
        <w:fldChar w:fldCharType="end"/>
      </w:r>
    </w:p>
    <w:p w:rsidR="00BD161C" w:rsidRPr="00D26375" w:rsidP="00BD161C">
      <w:pPr>
        <w:outlineLvl w:val="1"/>
        <w:rPr>
          <w:rFonts w:cstheme="minorHAnsi"/>
          <w:b/>
          <w:noProof/>
          <w:color w:val="7472C0"/>
          <w:sz w:val="20"/>
          <w:szCs w:val="20"/>
        </w:rPr>
      </w:pPr>
      <w:r>
        <w:rPr>
          <w:rFonts w:cstheme="minorHAnsi"/>
          <w:b/>
          <w:noProof/>
          <w:sz w:val="20"/>
          <w:szCs w:val="20"/>
        </w:rPr>
        <w:fldChar w:fldCharType="end"/>
      </w:r>
    </w:p>
    <w:p w:rsidR="00BD161C" w:rsidRPr="00720DD3" w:rsidP="00BD161C">
      <w:pPr>
        <w:pStyle w:val="Heading1Purple"/>
        <w:rPr>
          <w:rFonts w:eastAsiaTheme="minorEastAsia"/>
          <w:noProof/>
          <w:color w:val="auto"/>
          <w:sz w:val="20"/>
          <w:szCs w:val="20"/>
          <w:lang w:eastAsia="en-AU"/>
        </w:rPr>
      </w:pPr>
      <w:r>
        <w:rPr>
          <w:rFonts w:ascii="Calibri" w:hAnsi="Calibri" w:cs="Calibri"/>
          <w:noProof/>
        </w:rPr>
        <w:br w:type="page"/>
      </w:r>
    </w:p>
    <w:p w:rsidR="00BD161C" w:rsidRPr="00334733" w:rsidP="00BD161C">
      <w:pPr>
        <w:pStyle w:val="Heading2Purple"/>
        <w:rPr>
          <w:rFonts w:ascii="Calibri" w:hAnsi="Calibri" w:cs="Calibri"/>
          <w:szCs w:val="20"/>
        </w:rPr>
      </w:pPr>
      <w:bookmarkStart w:id="23" w:name="_Toc535849561"/>
      <w:bookmarkStart w:id="24" w:name="_Toc18068636"/>
      <w:r w:rsidRPr="005845AB">
        <w:t>1</w:t>
      </w:r>
      <w:r>
        <w:t>.</w:t>
      </w:r>
      <w:r>
        <w:tab/>
        <w:t>Training Product</w:t>
      </w:r>
      <w:r w:rsidRPr="005845AB">
        <w:t xml:space="preserve"> Overview</w:t>
      </w:r>
      <w:bookmarkEnd w:id="23"/>
      <w:bookmarkEnd w:id="24"/>
    </w:p>
    <w:p w:rsidR="00BD161C" w:rsidRPr="005845AB" w:rsidP="00BD161C">
      <w:pPr>
        <w:pStyle w:val="Heading3"/>
      </w:pPr>
      <w:bookmarkStart w:id="25" w:name="_Toc535849562"/>
      <w:bookmarkStart w:id="26" w:name="_Toc18068637"/>
      <w:r w:rsidRPr="005845AB">
        <w:t>1.1</w:t>
      </w:r>
      <w:r w:rsidRPr="005845AB">
        <w:tab/>
      </w:r>
      <w:r>
        <w:t>Training Product Requirements</w:t>
      </w:r>
      <w:bookmarkEnd w:id="25"/>
      <w:bookmarkEnd w:id="26"/>
    </w:p>
    <w:p w:rsidR="00BD161C" w:rsidRPr="00D26375" w:rsidP="00BD161C">
      <w:pPr>
        <w:pBdr>
          <w:top w:val="single" w:sz="4" w:space="1" w:color="auto"/>
          <w:left w:val="single" w:sz="4" w:space="4" w:color="auto"/>
          <w:right w:val="single" w:sz="4" w:space="4" w:color="auto"/>
        </w:pBdr>
        <w:rPr>
          <w:szCs w:val="20"/>
        </w:rPr>
      </w:pPr>
      <w:r w:rsidRPr="00674FD0">
        <w:rPr>
          <w:b/>
          <w:szCs w:val="20"/>
        </w:rPr>
        <w:t>Link to Training Product on</w:t>
      </w:r>
      <w:r w:rsidRPr="00674FD0">
        <w:rPr>
          <w:b/>
          <w:i/>
        </w:rPr>
        <w:t xml:space="preserve"> </w:t>
      </w:r>
      <w:r>
        <w:fldChar w:fldCharType="begin"/>
      </w:r>
      <w:r>
        <w:instrText xml:space="preserve"> HYPERLINK "http://www.training.gov.au/" </w:instrText>
      </w:r>
      <w:r>
        <w:fldChar w:fldCharType="separate"/>
      </w:r>
      <w:r>
        <w:rPr>
          <w:rStyle w:val="HyperlinkPurpleChar"/>
        </w:rPr>
        <w:t>TGA</w:t>
      </w:r>
      <w:r>
        <w:fldChar w:fldCharType="end"/>
      </w:r>
      <w:r>
        <w:rPr>
          <w:b/>
          <w:szCs w:val="20"/>
        </w:rPr>
        <w:t xml:space="preserve">: </w:t>
      </w:r>
      <w:bookmarkStart w:id="27" w:name="TGALink"/>
      <w:r>
        <w:rPr>
          <w:rStyle w:val="Hyperlink"/>
          <w:b/>
          <w:szCs w:val="20"/>
        </w:rPr>
        <w:fldChar w:fldCharType="begin"/>
      </w:r>
      <w:r>
        <w:rPr>
          <w:rStyle w:val="Hyperlink"/>
          <w:b/>
          <w:szCs w:val="20"/>
        </w:rPr>
        <w:instrText xml:space="preserve"> HYPERLINK "https://training.gov.au/Training/Details/MSS50218" </w:instrText>
      </w:r>
      <w:r>
        <w:rPr>
          <w:rStyle w:val="Hyperlink"/>
          <w:b/>
          <w:szCs w:val="20"/>
        </w:rPr>
        <w:fldChar w:fldCharType="separate"/>
      </w:r>
      <w:r>
        <w:rPr>
          <w:rStyle w:val="Hyperlink"/>
          <w:b/>
          <w:szCs w:val="20"/>
        </w:rPr>
        <w:t>https://training.gov.au/Training/Details/MSS50218</w:t>
      </w:r>
      <w:r>
        <w:rPr>
          <w:rStyle w:val="Hyperlink"/>
          <w:b/>
          <w:szCs w:val="20"/>
        </w:rPr>
        <w:fldChar w:fldCharType="end"/>
      </w:r>
      <w:bookmarkEnd w:id="27"/>
    </w:p>
    <w:p w:rsidR="00BD161C" w:rsidRPr="00773F2B"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 xml:space="preserve">Number of Core Units: </w:t>
      </w:r>
      <w:bookmarkStart w:id="28" w:name="TGANumCore"/>
      <w:r>
        <w:rPr>
          <w:b/>
          <w:color w:val="auto"/>
        </w:rPr>
        <w:tab/>
      </w:r>
      <w:r>
        <w:rPr>
          <w:b/>
          <w:color w:val="auto"/>
        </w:rPr>
        <w:tab/>
      </w:r>
      <w:r w:rsidRPr="00E217BA">
        <w:rPr>
          <w:b/>
          <w:color w:val="auto"/>
        </w:rPr>
        <w:t>11</w:t>
      </w:r>
      <w:bookmarkEnd w:id="28"/>
    </w:p>
    <w:p w:rsidR="00BD161C" w:rsidRPr="00773F2B"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rPr>
          <w:color w:val="auto"/>
        </w:rPr>
      </w:pPr>
      <w:r w:rsidRPr="00E217BA">
        <w:rPr>
          <w:b/>
          <w:color w:val="auto"/>
        </w:rPr>
        <w:t>Number of Elective Units:</w:t>
      </w:r>
      <w:r>
        <w:rPr>
          <w:b/>
          <w:color w:val="auto"/>
        </w:rPr>
        <w:tab/>
        <w:t>9</w:t>
      </w:r>
    </w:p>
    <w:p w:rsidR="00BD161C" w:rsidRPr="00773F2B"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rPr>
          <w:bCs/>
          <w:color w:val="auto"/>
          <w:szCs w:val="20"/>
        </w:rPr>
      </w:pPr>
      <w:r w:rsidRPr="00E217BA">
        <w:rPr>
          <w:b/>
          <w:color w:val="auto"/>
          <w:szCs w:val="20"/>
        </w:rPr>
        <w:t>Total Number of Units</w:t>
      </w:r>
      <w:r>
        <w:rPr>
          <w:b/>
          <w:bCs/>
          <w:color w:val="auto"/>
          <w:szCs w:val="20"/>
        </w:rPr>
        <w:t>:</w:t>
      </w:r>
      <w:r>
        <w:rPr>
          <w:b/>
          <w:bCs/>
          <w:color w:val="auto"/>
          <w:szCs w:val="20"/>
        </w:rPr>
        <w:tab/>
      </w:r>
      <w:r>
        <w:rPr>
          <w:b/>
          <w:bCs/>
          <w:color w:val="auto"/>
          <w:szCs w:val="20"/>
        </w:rPr>
        <w:tab/>
        <w:t>20</w:t>
      </w:r>
    </w:p>
    <w:p w:rsidR="00BD161C" w:rsidRPr="006C2875" w:rsidP="00BD161C">
      <w:pPr>
        <w:pBdr>
          <w:top w:val="single" w:sz="4" w:space="1" w:color="auto"/>
          <w:left w:val="single" w:sz="4" w:space="4" w:color="auto"/>
          <w:bottom w:val="single" w:sz="4" w:space="1" w:color="auto"/>
          <w:right w:val="single" w:sz="4" w:space="4" w:color="auto"/>
          <w:bar w:val="single" w:sz="4" w:space="0" w:color="auto"/>
        </w:pBdr>
        <w:rPr>
          <w:szCs w:val="20"/>
        </w:rPr>
      </w:pPr>
      <w:r w:rsidRPr="00B42936">
        <w:rPr>
          <w:b/>
          <w:szCs w:val="20"/>
        </w:rPr>
        <w:t>Packaging Rules</w:t>
      </w:r>
      <w:r>
        <w:rPr>
          <w:b/>
          <w:szCs w:val="20"/>
        </w:rPr>
        <w:t xml:space="preserve">: </w:t>
      </w:r>
      <w:bookmarkStart w:id="29" w:name="PackagingRules"/>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bookmarkEnd w:id="29"/>
      <w:r w:rsidRPr="006B53A2">
        <w:rPr>
          <w:szCs w:val="20"/>
        </w:rPr>
        <w:t>Total number of units = 20</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- 11 </w:t>
      </w:r>
      <w:r w:rsidRPr="006B53A2">
        <w:rPr>
          <w:szCs w:val="20"/>
        </w:rPr>
        <w:t>core units</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- 9 </w:t>
      </w:r>
      <w:r w:rsidRPr="006B53A2">
        <w:rPr>
          <w:szCs w:val="20"/>
        </w:rPr>
        <w:t>elective units, consisting of:</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 </w:t>
      </w:r>
      <w:r>
        <w:rPr>
          <w:szCs w:val="20"/>
        </w:rPr>
        <w:t>a</w:t>
      </w:r>
      <w:r>
        <w:rPr>
          <w:szCs w:val="20"/>
        </w:rPr>
        <w:t xml:space="preserve"> minimum of 5</w:t>
      </w:r>
      <w:r w:rsidRPr="006B53A2">
        <w:rPr>
          <w:szCs w:val="20"/>
        </w:rPr>
        <w:t xml:space="preserve"> units from Group A</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T</w:t>
      </w:r>
      <w:r w:rsidRPr="006B53A2">
        <w:rPr>
          <w:szCs w:val="20"/>
        </w:rPr>
        <w:t>he bala</w:t>
      </w:r>
      <w:r>
        <w:rPr>
          <w:szCs w:val="20"/>
        </w:rPr>
        <w:t>nce of units, to a maximum of 4</w:t>
      </w:r>
      <w:r w:rsidRPr="006B53A2">
        <w:rPr>
          <w:szCs w:val="20"/>
        </w:rPr>
        <w:t>, may be selected from:</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xml:space="preserve">- </w:t>
      </w:r>
      <w:r w:rsidRPr="006B53A2">
        <w:rPr>
          <w:szCs w:val="20"/>
        </w:rPr>
        <w:t>Group A and B</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ind w:firstLine="454"/>
        <w:rPr>
          <w:szCs w:val="20"/>
        </w:rPr>
      </w:pPr>
      <w:r>
        <w:rPr>
          <w:szCs w:val="20"/>
        </w:rPr>
        <w:t>- Up to 3</w:t>
      </w:r>
      <w:r w:rsidRPr="006B53A2">
        <w:rPr>
          <w:szCs w:val="20"/>
        </w:rPr>
        <w:t xml:space="preserve"> units from Group C</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Up to 4</w:t>
      </w:r>
      <w:r w:rsidRPr="006B53A2">
        <w:rPr>
          <w:szCs w:val="20"/>
        </w:rPr>
        <w:t xml:space="preserve"> units from any endorsed Training Package or accredited course at Diploma level – these units must be relevant to the work outcome.</w:t>
      </w:r>
    </w:p>
    <w:p w:rsidR="006B53A2" w:rsidRPr="006B53A2" w:rsidP="006B53A2">
      <w:pPr>
        <w:pBdr>
          <w:top w:val="single" w:sz="4" w:space="1" w:color="auto"/>
          <w:left w:val="single" w:sz="4" w:space="4" w:color="auto"/>
          <w:bottom w:val="single" w:sz="4" w:space="1" w:color="auto"/>
          <w:right w:val="single" w:sz="4" w:space="4" w:color="auto"/>
          <w:bar w:val="single" w:sz="4" w:space="0" w:color="auto"/>
        </w:pBdr>
        <w:rPr>
          <w:szCs w:val="20"/>
        </w:rPr>
      </w:pPr>
      <w:r>
        <w:rPr>
          <w:szCs w:val="20"/>
        </w:rPr>
        <w:t>Note</w:t>
      </w:r>
      <w:r w:rsidRPr="006B53A2">
        <w:rPr>
          <w:szCs w:val="20"/>
        </w:rPr>
        <w:t>: Units with prerequisites are marked with an asterisk*. Prerequisite units must be counted in the total number of units required for achievement of the qualification. Refer to individual units for details.</w:t>
      </w:r>
    </w:p>
    <w:p w:rsidR="00BD161C" w:rsidP="00BD161C">
      <w:pPr>
        <w:pBdr>
          <w:top w:val="single" w:sz="4" w:space="1" w:color="auto"/>
          <w:left w:val="single" w:sz="4" w:space="4" w:color="auto"/>
          <w:bottom w:val="single" w:sz="4" w:space="1" w:color="auto"/>
          <w:right w:val="single" w:sz="4" w:space="4" w:color="auto"/>
          <w:bar w:val="single" w:sz="4" w:space="0" w:color="auto"/>
        </w:pBdr>
        <w:rPr>
          <w:szCs w:val="20"/>
        </w:rPr>
      </w:pPr>
      <w:r w:rsidRPr="006B53A2">
        <w:rPr>
          <w:szCs w:val="20"/>
        </w:rPr>
        <w:t>All electives chosen must contribute to a valid, industr</w:t>
      </w:r>
      <w:r>
        <w:rPr>
          <w:szCs w:val="20"/>
        </w:rPr>
        <w:t>y-supported vocational outcome.</w:t>
      </w:r>
    </w:p>
    <w:p w:rsidR="00BD161C" w:rsidP="00BD161C">
      <w:pPr>
        <w:pBdr>
          <w:top w:val="single" w:sz="4" w:space="1" w:color="auto"/>
          <w:left w:val="single" w:sz="4" w:space="4" w:color="auto"/>
          <w:bottom w:val="single" w:sz="4" w:space="1" w:color="auto"/>
          <w:right w:val="single" w:sz="4" w:space="4" w:color="auto"/>
          <w:bar w:val="single" w:sz="4" w:space="0" w:color="auto"/>
        </w:pBdr>
      </w:pPr>
    </w:p>
    <w:p w:rsidR="00BD161C" w:rsidRPr="00BB5EF1" w:rsidP="00BD161C">
      <w:pPr>
        <w:pStyle w:val="Heading3"/>
        <w:spacing w:before="240"/>
      </w:pPr>
      <w:bookmarkStart w:id="30" w:name="_Toc535849563"/>
      <w:bookmarkStart w:id="31" w:name="_Toc18068638"/>
      <w:r>
        <w:t>1</w:t>
      </w:r>
      <w:r w:rsidRPr="00BB5EF1">
        <w:t>.2</w:t>
      </w:r>
      <w:r w:rsidRPr="00BB5EF1">
        <w:tab/>
        <w:t>Licensing and/or Regulatory Requirements</w:t>
      </w:r>
      <w:bookmarkEnd w:id="30"/>
      <w:bookmarkEnd w:id="31"/>
    </w:p>
    <w:p w:rsidR="00BD161C" w:rsidP="00BD161C">
      <w:pPr>
        <w:pBdr>
          <w:top w:val="single" w:sz="4" w:space="1" w:color="auto"/>
          <w:left w:val="single" w:sz="4" w:space="4" w:color="auto"/>
          <w:bottom w:val="single" w:sz="4" w:space="1" w:color="auto"/>
          <w:right w:val="single" w:sz="4" w:space="4" w:color="auto"/>
        </w:pBdr>
      </w:pPr>
      <w:r w:rsidRPr="00773F2B">
        <w:rPr>
          <w:szCs w:val="20"/>
        </w:rPr>
        <w:t>No licensing, legislative, regulatory or certification requirements apply to this qualification at the time of publication.</w:t>
      </w:r>
    </w:p>
    <w:p w:rsidR="00BD161C" w:rsidRPr="005845AB" w:rsidP="00BD161C">
      <w:pPr>
        <w:pStyle w:val="Heading3"/>
        <w:spacing w:before="240"/>
      </w:pPr>
      <w:bookmarkStart w:id="32" w:name="_Toc535849564"/>
      <w:bookmarkStart w:id="33" w:name="_Toc18068639"/>
      <w:r w:rsidRPr="005845AB">
        <w:t>1.</w:t>
      </w:r>
      <w:r>
        <w:t>3</w:t>
      </w:r>
      <w:r w:rsidRPr="005845AB">
        <w:tab/>
      </w:r>
      <w:r>
        <w:t>Qualification Description</w:t>
      </w:r>
      <w:bookmarkEnd w:id="32"/>
      <w:bookmarkEnd w:id="33"/>
    </w:p>
    <w:p w:rsidR="000D4A4A" w:rsidRPr="00773F2B" w:rsidP="000D4A4A">
      <w:pPr>
        <w:pBdr>
          <w:top w:val="single" w:sz="4" w:space="1" w:color="auto"/>
          <w:left w:val="single" w:sz="4" w:space="4" w:color="auto"/>
          <w:bottom w:val="single" w:sz="4" w:space="1" w:color="auto"/>
          <w:right w:val="single" w:sz="4" w:space="4" w:color="auto"/>
        </w:pBdr>
        <w:rPr>
          <w:szCs w:val="20"/>
        </w:rPr>
      </w:pPr>
      <w:bookmarkStart w:id="34" w:name="QualDescription"/>
      <w:r w:rsidRPr="00773F2B">
        <w:rPr>
          <w:szCs w:val="20"/>
        </w:rPr>
        <w:t>This qualification specifies the competencies required to apply a range of methods and technologies to conduct environmental sampling, testing and monitoring in most industry sectors, and to assist environmental scientists, engineers and planners with site assessment, minimising environmental impacts of processes and remediation/rehabilitation of sites.</w:t>
      </w:r>
    </w:p>
    <w:p w:rsidR="000D4A4A" w:rsidP="000D4A4A">
      <w:pPr>
        <w:pBdr>
          <w:top w:val="single" w:sz="4" w:space="1" w:color="auto"/>
          <w:left w:val="single" w:sz="4" w:space="4" w:color="auto"/>
          <w:bottom w:val="single" w:sz="4" w:space="1" w:color="auto"/>
          <w:right w:val="single" w:sz="4" w:space="4" w:color="auto"/>
        </w:pBdr>
        <w:rPr>
          <w:szCs w:val="20"/>
        </w:rPr>
      </w:pPr>
      <w:r w:rsidRPr="00773F2B">
        <w:rPr>
          <w:szCs w:val="20"/>
        </w:rPr>
        <w:t>This qualification applies to environmental officers, environmental protection officers, environmental compliance officers, environmental technicians and similar personnel employed by enterprises and Commonwealth, state/territory and local governments. These personnel often work with environmental scientists, engineers, planners and community groups to manage and conserve natural systems and resources, minimise pollution, remediate/rehabilitate sites and trial practical strategies to protect and improve ecosystems. Their work often involves environmental monitoring and technology, internal auditing and continuous improvements to enhance compliance and minimise the environmental impacts of processes. Government employees may be more involved with external inspection and auditing of enterprises and negotiating appropriate responses to instances of non-compliance.</w:t>
      </w:r>
      <w:bookmarkEnd w:id="34"/>
    </w:p>
    <w:p w:rsidR="00722805" w:rsidP="000D4A4A">
      <w:pPr>
        <w:pBdr>
          <w:top w:val="single" w:sz="4" w:space="1" w:color="auto"/>
          <w:left w:val="single" w:sz="4" w:space="4" w:color="auto"/>
          <w:bottom w:val="single" w:sz="4" w:space="1" w:color="auto"/>
          <w:right w:val="single" w:sz="4" w:space="4" w:color="auto"/>
        </w:pBdr>
        <w:rPr>
          <w:szCs w:val="20"/>
        </w:rPr>
      </w:pPr>
      <w:r w:rsidRPr="006B53A2">
        <w:rPr>
          <w:szCs w:val="20"/>
        </w:rPr>
        <w:t xml:space="preserve">The qualifications include clear environmental science and technology coverage and will enable environmental officers, compliance officers, technicians and field officers to measure and address impacts on air, water and other external environmental conditions. Other inclusions are the implementation of </w:t>
      </w:r>
    </w:p>
    <w:p w:rsidR="000D4A4A" w:rsidRPr="006B53A2" w:rsidP="000D4A4A">
      <w:pPr>
        <w:pBdr>
          <w:top w:val="single" w:sz="4" w:space="1" w:color="auto"/>
          <w:left w:val="single" w:sz="4" w:space="4" w:color="auto"/>
          <w:bottom w:val="single" w:sz="4" w:space="1" w:color="auto"/>
          <w:right w:val="single" w:sz="4" w:space="4" w:color="auto"/>
        </w:pBdr>
        <w:rPr>
          <w:szCs w:val="20"/>
        </w:rPr>
      </w:pPr>
      <w:r w:rsidRPr="006B53A2">
        <w:rPr>
          <w:szCs w:val="20"/>
        </w:rPr>
        <w:t>legislation</w:t>
      </w:r>
      <w:r w:rsidRPr="006B53A2">
        <w:rPr>
          <w:szCs w:val="20"/>
        </w:rPr>
        <w:t>, development and implementation of policy as well as reporting requirements and development of strategic operational plans and procedures.</w:t>
      </w:r>
    </w:p>
    <w:p w:rsidR="000D4A4A" w:rsidRPr="006B53A2" w:rsidP="000D4A4A">
      <w:pPr>
        <w:pBdr>
          <w:top w:val="single" w:sz="4" w:space="1" w:color="auto"/>
          <w:left w:val="single" w:sz="4" w:space="4" w:color="auto"/>
          <w:bottom w:val="single" w:sz="4" w:space="1" w:color="auto"/>
          <w:right w:val="single" w:sz="4" w:space="4" w:color="auto"/>
        </w:pBdr>
        <w:rPr>
          <w:szCs w:val="20"/>
        </w:rPr>
      </w:pPr>
      <w:r w:rsidRPr="006B53A2">
        <w:rPr>
          <w:szCs w:val="20"/>
        </w:rPr>
        <w:t>The qualifications address the skilling needs of technicians and paraprofessionals who:</w:t>
      </w:r>
    </w:p>
    <w:p w:rsidR="000D4A4A" w:rsidRPr="006B53A2" w:rsidP="000D4A4A">
      <w:pPr>
        <w:pBdr>
          <w:top w:val="single" w:sz="4" w:space="1" w:color="auto"/>
          <w:left w:val="single" w:sz="4" w:space="4" w:color="auto"/>
          <w:bottom w:val="single" w:sz="4" w:space="1" w:color="auto"/>
          <w:right w:val="single" w:sz="4" w:space="4" w:color="auto"/>
        </w:pBdr>
        <w:rPr>
          <w:szCs w:val="20"/>
        </w:rPr>
      </w:pPr>
      <w:r w:rsidRPr="006B53A2">
        <w:rPr>
          <w:szCs w:val="20"/>
        </w:rPr>
        <w:t>• collect, analyse and report environmental data</w:t>
      </w:r>
    </w:p>
    <w:p w:rsidR="000D4A4A" w:rsidRPr="006B53A2" w:rsidP="000D4A4A">
      <w:pPr>
        <w:pBdr>
          <w:top w:val="single" w:sz="4" w:space="1" w:color="auto"/>
          <w:left w:val="single" w:sz="4" w:space="4" w:color="auto"/>
          <w:bottom w:val="single" w:sz="4" w:space="1" w:color="auto"/>
          <w:right w:val="single" w:sz="4" w:space="4" w:color="auto"/>
        </w:pBdr>
        <w:rPr>
          <w:szCs w:val="20"/>
        </w:rPr>
      </w:pPr>
      <w:r w:rsidRPr="006B53A2">
        <w:rPr>
          <w:szCs w:val="20"/>
        </w:rPr>
        <w:t>• contribute to the assessment of environmental risks and impacts</w:t>
      </w:r>
    </w:p>
    <w:p w:rsidR="000D4A4A" w:rsidRPr="006B53A2" w:rsidP="000D4A4A">
      <w:pPr>
        <w:pBdr>
          <w:top w:val="single" w:sz="4" w:space="1" w:color="auto"/>
          <w:left w:val="single" w:sz="4" w:space="4" w:color="auto"/>
          <w:bottom w:val="single" w:sz="4" w:space="1" w:color="auto"/>
          <w:right w:val="single" w:sz="4" w:space="4" w:color="auto"/>
        </w:pBdr>
        <w:rPr>
          <w:szCs w:val="20"/>
        </w:rPr>
      </w:pPr>
      <w:r w:rsidRPr="006B53A2">
        <w:rPr>
          <w:szCs w:val="20"/>
        </w:rPr>
        <w:t>• develop and/or implement policies, management plans and strategies, and work practices associated with sustainable development, environmental management, waste management, pollution control, rehabilitation and restoration of sites, and catchment areas and regions</w:t>
      </w:r>
    </w:p>
    <w:p w:rsidR="000D4A4A" w:rsidRPr="006B53A2" w:rsidP="000D4A4A">
      <w:pPr>
        <w:pBdr>
          <w:top w:val="single" w:sz="4" w:space="1" w:color="auto"/>
          <w:left w:val="single" w:sz="4" w:space="4" w:color="auto"/>
          <w:bottom w:val="single" w:sz="4" w:space="1" w:color="auto"/>
          <w:right w:val="single" w:sz="4" w:space="4" w:color="auto"/>
        </w:pBdr>
        <w:rPr>
          <w:szCs w:val="20"/>
        </w:rPr>
      </w:pPr>
      <w:r w:rsidRPr="006B53A2">
        <w:rPr>
          <w:szCs w:val="20"/>
        </w:rPr>
        <w:t>• install, operate, and maintain new ‘sustainable’ technologies</w:t>
      </w:r>
    </w:p>
    <w:p w:rsidR="000D4A4A" w:rsidRPr="006B53A2" w:rsidP="000D4A4A">
      <w:pPr>
        <w:pBdr>
          <w:top w:val="single" w:sz="4" w:space="1" w:color="auto"/>
          <w:left w:val="single" w:sz="4" w:space="4" w:color="auto"/>
          <w:bottom w:val="single" w:sz="4" w:space="1" w:color="auto"/>
          <w:right w:val="single" w:sz="4" w:space="4" w:color="auto"/>
        </w:pBdr>
        <w:rPr>
          <w:szCs w:val="20"/>
        </w:rPr>
      </w:pPr>
      <w:r w:rsidRPr="006B53A2">
        <w:rPr>
          <w:szCs w:val="20"/>
        </w:rPr>
        <w:t xml:space="preserve">• </w:t>
      </w:r>
      <w:r w:rsidRPr="006B53A2">
        <w:rPr>
          <w:szCs w:val="20"/>
        </w:rPr>
        <w:t>monitor</w:t>
      </w:r>
      <w:r w:rsidRPr="006B53A2">
        <w:rPr>
          <w:szCs w:val="20"/>
        </w:rPr>
        <w:t xml:space="preserve"> and report environmental/sustainability performance and compliance</w:t>
      </w:r>
    </w:p>
    <w:p w:rsidR="000D4A4A" w:rsidP="000D4A4A">
      <w:pPr>
        <w:pBdr>
          <w:top w:val="single" w:sz="4" w:space="1" w:color="auto"/>
          <w:left w:val="single" w:sz="4" w:space="4" w:color="auto"/>
          <w:bottom w:val="single" w:sz="4" w:space="1" w:color="auto"/>
          <w:right w:val="single" w:sz="4" w:space="4" w:color="auto"/>
        </w:pBdr>
        <w:rPr>
          <w:szCs w:val="20"/>
        </w:rPr>
      </w:pPr>
      <w:r w:rsidRPr="006B53A2">
        <w:rPr>
          <w:szCs w:val="20"/>
        </w:rPr>
        <w:t>• improve the knowledge and skills of workers and community members about environmental management and sustainability.</w:t>
      </w:r>
    </w:p>
    <w:p w:rsidR="00D4091A" w:rsidRPr="00773F2B" w:rsidP="000D4A4A">
      <w:pPr>
        <w:pBdr>
          <w:top w:val="single" w:sz="4" w:space="1" w:color="auto"/>
          <w:left w:val="single" w:sz="4" w:space="4" w:color="auto"/>
          <w:bottom w:val="single" w:sz="4" w:space="1" w:color="auto"/>
          <w:right w:val="single" w:sz="4" w:space="4" w:color="auto"/>
        </w:pBdr>
        <w:rPr>
          <w:szCs w:val="20"/>
        </w:rPr>
      </w:pPr>
      <w:r w:rsidRPr="00D4091A">
        <w:rPr>
          <w:szCs w:val="20"/>
        </w:rPr>
        <w:t>Job roles targeted by this qualification include environmental officers, environmental protection officers, environmental compliance officers, environmental technicians and similar personnel employed by enterprises and Commonwealth, state/territory/local governments in the sectors listed above. These personnel often work with environmental scientists, engineers, planners and community groups to manage and conserve natural systems and resources, minimise pollution, remediate/rehabilitate sites and trial practical strategies to protect and improve ecosystems. Their work often involves environmental monitoring and technology, internal auditing and continuous improvements to enhance compliance and minimise the environmental impacts of processes. Government employees may be more involved with external inspection and auditing of enterprises and negotiating appropriate responses to instances of non-compliance.</w:t>
      </w:r>
    </w:p>
    <w:p w:rsidR="006B53A2">
      <w:pPr>
        <w:spacing w:after="200" w:line="276" w:lineRule="auto"/>
        <w:rPr>
          <w:b/>
        </w:rPr>
      </w:pPr>
      <w:bookmarkStart w:id="35" w:name="_Toc535849565"/>
      <w:r>
        <w:br w:type="page"/>
      </w:r>
    </w:p>
    <w:p w:rsidR="00BD161C" w:rsidP="00BD161C">
      <w:pPr>
        <w:pStyle w:val="Heading3"/>
        <w:spacing w:before="240"/>
      </w:pPr>
      <w:bookmarkStart w:id="36" w:name="_Toc18068640"/>
      <w:r w:rsidRPr="005845AB">
        <w:t>1</w:t>
      </w:r>
      <w:r>
        <w:t>.4</w:t>
      </w:r>
      <w:r w:rsidRPr="005845AB">
        <w:tab/>
        <w:t>Pathways</w:t>
      </w:r>
      <w:bookmarkEnd w:id="35"/>
      <w:bookmarkEnd w:id="36"/>
    </w:p>
    <w:p w:rsidR="00BD161C" w:rsidRPr="005845AB" w:rsidP="00BD161C">
      <w:pPr>
        <w:spacing w:after="0"/>
        <w:rPr>
          <w:b/>
        </w:rPr>
      </w:pPr>
      <w:bookmarkStart w:id="37" w:name="_Toc517263919"/>
      <w:bookmarkStart w:id="38" w:name="_Toc517704697"/>
      <w:bookmarkStart w:id="39" w:name="_Toc518636841"/>
      <w:bookmarkStart w:id="40" w:name="_Toc518652933"/>
      <w:bookmarkStart w:id="41" w:name="_Toc518655269"/>
      <w:r w:rsidRPr="005845AB">
        <w:rPr>
          <w:b/>
        </w:rPr>
        <w:t>Study Pathways</w:t>
      </w:r>
      <w:bookmarkEnd w:id="37"/>
      <w:bookmarkEnd w:id="38"/>
      <w:bookmarkEnd w:id="39"/>
      <w:bookmarkEnd w:id="40"/>
      <w:bookmarkEnd w:id="41"/>
    </w:p>
    <w:p w:rsidR="00BD161C" w:rsidRPr="00F5276F" w:rsidP="00BD161C">
      <w:pPr>
        <w:rPr>
          <w:szCs w:val="22"/>
        </w:rPr>
      </w:pPr>
      <w:r w:rsidRPr="00F5276F">
        <w:rPr>
          <w:rFonts w:ascii="Calibri" w:hAnsi="Calibri" w:cs="Calibri"/>
          <w:bCs/>
          <w:szCs w:val="22"/>
        </w:rPr>
        <w:t>The study pathways available to students who undertake this Specialist Stream or Industry Identified Stream include:</w:t>
      </w:r>
    </w:p>
    <w:p w:rsidR="000D4A4A" w:rsidRPr="00D4091A" w:rsidP="000D4A4A">
      <w:pPr>
        <w:pBdr>
          <w:top w:val="single" w:sz="4" w:space="1" w:color="auto"/>
          <w:left w:val="single" w:sz="4" w:space="4" w:color="auto"/>
          <w:bottom w:val="single" w:sz="4" w:space="1" w:color="auto"/>
          <w:right w:val="single" w:sz="4" w:space="4" w:color="auto"/>
        </w:pBdr>
        <w:rPr>
          <w:b/>
        </w:rPr>
      </w:pPr>
      <w:r w:rsidRPr="00D4091A">
        <w:rPr>
          <w:b/>
        </w:rPr>
        <w:t>Pathways into this qualification include;</w:t>
      </w:r>
    </w:p>
    <w:p w:rsidR="000D4A4A" w:rsidP="000D4A4A">
      <w:pPr>
        <w:pBdr>
          <w:top w:val="single" w:sz="4" w:space="1" w:color="auto"/>
          <w:left w:val="single" w:sz="4" w:space="4" w:color="auto"/>
          <w:bottom w:val="single" w:sz="4" w:space="1" w:color="auto"/>
          <w:right w:val="single" w:sz="4" w:space="4" w:color="auto"/>
        </w:pBdr>
        <w:ind w:firstLine="454"/>
      </w:pPr>
      <w:r>
        <w:t>There are no defined pathways into this qualification.</w:t>
      </w:r>
    </w:p>
    <w:p w:rsidR="000D4A4A" w:rsidRPr="00D4091A" w:rsidP="000D4A4A">
      <w:pPr>
        <w:pBdr>
          <w:top w:val="single" w:sz="4" w:space="1" w:color="auto"/>
          <w:left w:val="single" w:sz="4" w:space="4" w:color="auto"/>
          <w:bottom w:val="single" w:sz="4" w:space="1" w:color="auto"/>
          <w:right w:val="single" w:sz="4" w:space="4" w:color="auto"/>
        </w:pBdr>
        <w:rPr>
          <w:b/>
        </w:rPr>
      </w:pPr>
      <w:r w:rsidRPr="00D4091A">
        <w:rPr>
          <w:b/>
        </w:rPr>
        <w:t>Pathways out of this qualification include;</w:t>
      </w:r>
    </w:p>
    <w:p w:rsidR="006B53A2" w:rsidP="000D4A4A">
      <w:pPr>
        <w:pBdr>
          <w:top w:val="single" w:sz="4" w:space="1" w:color="auto"/>
          <w:left w:val="single" w:sz="4" w:space="4" w:color="auto"/>
          <w:bottom w:val="single" w:sz="4" w:space="1" w:color="auto"/>
          <w:right w:val="single" w:sz="4" w:space="4" w:color="auto"/>
        </w:pBdr>
        <w:ind w:firstLine="454"/>
      </w:pPr>
      <w:r>
        <w:t>MSS80218 – Graduate certificate in environmental management, and various qualification in the higher education sector</w:t>
      </w:r>
    </w:p>
    <w:p w:rsidR="00BD161C" w:rsidRPr="005845AB" w:rsidP="00BD161C">
      <w:pPr>
        <w:spacing w:before="240" w:after="0"/>
        <w:rPr>
          <w:b/>
        </w:rPr>
      </w:pPr>
      <w:bookmarkStart w:id="42" w:name="_Toc517263920"/>
      <w:bookmarkStart w:id="43" w:name="_Toc517704698"/>
      <w:bookmarkStart w:id="44" w:name="_Toc518636842"/>
      <w:bookmarkStart w:id="45" w:name="_Toc518652934"/>
      <w:bookmarkStart w:id="46" w:name="_Toc518655270"/>
      <w:r w:rsidRPr="005845AB">
        <w:rPr>
          <w:b/>
        </w:rPr>
        <w:t>Employment Pathways</w:t>
      </w:r>
      <w:bookmarkEnd w:id="42"/>
      <w:bookmarkEnd w:id="43"/>
      <w:bookmarkEnd w:id="44"/>
      <w:bookmarkEnd w:id="45"/>
      <w:bookmarkEnd w:id="46"/>
    </w:p>
    <w:p w:rsidR="00BD161C" w:rsidRPr="00F5276F" w:rsidP="00BD161C">
      <w:pPr>
        <w:rPr>
          <w:rFonts w:ascii="Calibri" w:hAnsi="Calibri" w:cs="Calibri"/>
          <w:bCs/>
          <w:szCs w:val="22"/>
        </w:rPr>
      </w:pPr>
      <w:r>
        <w:rPr>
          <w:rFonts w:ascii="Calibri" w:hAnsi="Calibri" w:cs="Calibri"/>
          <w:bCs/>
          <w:szCs w:val="22"/>
        </w:rPr>
        <w:t xml:space="preserve">The employment pathways </w:t>
      </w:r>
      <w:r w:rsidRPr="00F5276F">
        <w:rPr>
          <w:rFonts w:ascii="Calibri" w:hAnsi="Calibri" w:cs="Calibri"/>
          <w:bCs/>
          <w:szCs w:val="22"/>
        </w:rPr>
        <w:t>available to students who complete this Specialist Stream or Industry Identified Stream</w:t>
      </w:r>
      <w:r>
        <w:rPr>
          <w:rFonts w:ascii="Calibri" w:hAnsi="Calibri" w:cs="Calibri"/>
          <w:bCs/>
          <w:szCs w:val="22"/>
        </w:rPr>
        <w:t xml:space="preserve"> include</w:t>
      </w:r>
      <w:r w:rsidRPr="00F5276F">
        <w:rPr>
          <w:rFonts w:ascii="Calibri" w:hAnsi="Calibri" w:cs="Calibri"/>
          <w:bCs/>
          <w:szCs w:val="22"/>
        </w:rPr>
        <w:t>:</w:t>
      </w:r>
    </w:p>
    <w:p w:rsidR="000D4A4A" w:rsidP="000D4A4A">
      <w:pPr>
        <w:pBdr>
          <w:top w:val="single" w:sz="4" w:space="1" w:color="auto"/>
          <w:left w:val="single" w:sz="4" w:space="4" w:color="auto"/>
          <w:bottom w:val="single" w:sz="4" w:space="1" w:color="auto"/>
          <w:right w:val="single" w:sz="4" w:space="4" w:color="auto"/>
        </w:pBdr>
      </w:pPr>
      <w:r>
        <w:t>The MSS50218 Diploma of Environmental Monitoring and Technology provides technical training across a range of industry sectors, such as:</w:t>
      </w:r>
    </w:p>
    <w:p w:rsidR="000D4A4A" w:rsidP="000D4A4A">
      <w:pPr>
        <w:pBdr>
          <w:top w:val="single" w:sz="4" w:space="1" w:color="auto"/>
          <w:left w:val="single" w:sz="4" w:space="4" w:color="auto"/>
          <w:bottom w:val="single" w:sz="4" w:space="1" w:color="auto"/>
          <w:right w:val="single" w:sz="4" w:space="4" w:color="auto"/>
        </w:pBdr>
        <w:ind w:firstLine="454"/>
      </w:pPr>
      <w:r>
        <w:t xml:space="preserve">• </w:t>
      </w:r>
      <w:r>
        <w:t>environmental</w:t>
      </w:r>
      <w:r>
        <w:t xml:space="preserve"> monitoring, sampling and field testing (e.g. air, odour, water, soil and noise)</w:t>
      </w:r>
    </w:p>
    <w:p w:rsidR="000D4A4A" w:rsidP="000D4A4A">
      <w:pPr>
        <w:pBdr>
          <w:top w:val="single" w:sz="4" w:space="1" w:color="auto"/>
          <w:left w:val="single" w:sz="4" w:space="4" w:color="auto"/>
          <w:bottom w:val="single" w:sz="4" w:space="1" w:color="auto"/>
          <w:right w:val="single" w:sz="4" w:space="4" w:color="auto"/>
        </w:pBdr>
        <w:ind w:firstLine="454"/>
      </w:pPr>
      <w:r>
        <w:t xml:space="preserve">• </w:t>
      </w:r>
      <w:r>
        <w:t>geotechnical</w:t>
      </w:r>
      <w:r>
        <w:t xml:space="preserve"> services</w:t>
      </w:r>
    </w:p>
    <w:p w:rsidR="000D4A4A" w:rsidP="000D4A4A">
      <w:pPr>
        <w:pBdr>
          <w:top w:val="single" w:sz="4" w:space="1" w:color="auto"/>
          <w:left w:val="single" w:sz="4" w:space="4" w:color="auto"/>
          <w:bottom w:val="single" w:sz="4" w:space="1" w:color="auto"/>
          <w:right w:val="single" w:sz="4" w:space="4" w:color="auto"/>
        </w:pBdr>
        <w:ind w:firstLine="454"/>
      </w:pPr>
      <w:r>
        <w:t xml:space="preserve">• </w:t>
      </w:r>
      <w:r>
        <w:t>natural</w:t>
      </w:r>
      <w:r>
        <w:t xml:space="preserve"> resource management</w:t>
      </w:r>
    </w:p>
    <w:p w:rsidR="000D4A4A" w:rsidP="000D4A4A">
      <w:pPr>
        <w:pBdr>
          <w:top w:val="single" w:sz="4" w:space="1" w:color="auto"/>
          <w:left w:val="single" w:sz="4" w:space="4" w:color="auto"/>
          <w:bottom w:val="single" w:sz="4" w:space="1" w:color="auto"/>
          <w:right w:val="single" w:sz="4" w:space="4" w:color="auto"/>
        </w:pBdr>
        <w:ind w:firstLine="454"/>
      </w:pPr>
      <w:r>
        <w:t xml:space="preserve">• </w:t>
      </w:r>
      <w:r>
        <w:t>occupational</w:t>
      </w:r>
      <w:r>
        <w:t xml:space="preserve"> hygiene monitoring (e.g. air, noise and radiation)</w:t>
      </w:r>
    </w:p>
    <w:p w:rsidR="000D4A4A" w:rsidP="000D4A4A">
      <w:pPr>
        <w:pBdr>
          <w:top w:val="single" w:sz="4" w:space="1" w:color="auto"/>
          <w:left w:val="single" w:sz="4" w:space="4" w:color="auto"/>
          <w:bottom w:val="single" w:sz="4" w:space="1" w:color="auto"/>
          <w:right w:val="single" w:sz="4" w:space="4" w:color="auto"/>
        </w:pBdr>
        <w:ind w:firstLine="454"/>
      </w:pPr>
      <w:r>
        <w:t xml:space="preserve">• </w:t>
      </w:r>
      <w:r>
        <w:t>water</w:t>
      </w:r>
      <w:r>
        <w:t xml:space="preserve"> supply and treatment, storm and wastewater management</w:t>
      </w:r>
    </w:p>
    <w:p w:rsidR="000D4A4A" w:rsidP="000D4A4A">
      <w:pPr>
        <w:pBdr>
          <w:top w:val="single" w:sz="4" w:space="1" w:color="auto"/>
          <w:left w:val="single" w:sz="4" w:space="4" w:color="auto"/>
          <w:bottom w:val="single" w:sz="4" w:space="1" w:color="auto"/>
          <w:right w:val="single" w:sz="4" w:space="4" w:color="auto"/>
        </w:pBdr>
        <w:ind w:firstLine="454"/>
      </w:pPr>
      <w:r>
        <w:t xml:space="preserve">• </w:t>
      </w:r>
      <w:r>
        <w:t>solid</w:t>
      </w:r>
      <w:r>
        <w:t xml:space="preserve"> and hazardous waste management</w:t>
      </w:r>
    </w:p>
    <w:p w:rsidR="000D4A4A" w:rsidP="000D4A4A">
      <w:pPr>
        <w:pBdr>
          <w:top w:val="single" w:sz="4" w:space="1" w:color="auto"/>
          <w:left w:val="single" w:sz="4" w:space="4" w:color="auto"/>
          <w:bottom w:val="single" w:sz="4" w:space="1" w:color="auto"/>
          <w:right w:val="single" w:sz="4" w:space="4" w:color="auto"/>
        </w:pBdr>
        <w:ind w:firstLine="454"/>
      </w:pPr>
      <w:r>
        <w:t xml:space="preserve">• </w:t>
      </w:r>
      <w:r>
        <w:t>site</w:t>
      </w:r>
      <w:r>
        <w:t xml:space="preserve"> remediation and rehabilitation</w:t>
      </w:r>
    </w:p>
    <w:p w:rsidR="00D4091A" w:rsidP="000D4A4A">
      <w:pPr>
        <w:pBdr>
          <w:top w:val="single" w:sz="4" w:space="1" w:color="auto"/>
          <w:left w:val="single" w:sz="4" w:space="4" w:color="auto"/>
          <w:bottom w:val="single" w:sz="4" w:space="1" w:color="auto"/>
          <w:right w:val="single" w:sz="4" w:space="4" w:color="auto"/>
        </w:pBdr>
        <w:ind w:firstLine="454"/>
      </w:pPr>
      <w:r>
        <w:t xml:space="preserve">• </w:t>
      </w:r>
      <w:r>
        <w:t>resource</w:t>
      </w:r>
      <w:r>
        <w:t xml:space="preserve"> efficiency (e.g. energy, water and waste auditing).</w:t>
      </w:r>
    </w:p>
    <w:p w:rsidR="00BD161C" w:rsidRPr="00A17CC7" w:rsidP="00BD161C">
      <w:pPr>
        <w:pStyle w:val="Heading3"/>
        <w:spacing w:before="240"/>
      </w:pPr>
      <w:bookmarkStart w:id="47" w:name="_Toc535849566"/>
      <w:bookmarkStart w:id="48" w:name="_Toc18068641"/>
      <w:r>
        <w:t>1.5</w:t>
      </w:r>
      <w:r w:rsidRPr="00A17CC7">
        <w:tab/>
        <w:t>Entry Requirements</w:t>
      </w:r>
      <w:bookmarkEnd w:id="47"/>
      <w:bookmarkEnd w:id="48"/>
    </w:p>
    <w:p w:rsidR="00BD161C" w:rsidRPr="00517888" w:rsidP="00BD161C">
      <w:r w:rsidRPr="00517888">
        <w:t xml:space="preserve">The following </w:t>
      </w:r>
      <w:r w:rsidRPr="00517888">
        <w:rPr>
          <w:b/>
        </w:rPr>
        <w:t>Training Package</w:t>
      </w:r>
      <w:r w:rsidRPr="00517888">
        <w:t xml:space="preserve"> entry requ</w:t>
      </w:r>
      <w:r>
        <w:t>irements exist for this course</w:t>
      </w:r>
      <w:r w:rsidRPr="00517888">
        <w:t>:</w:t>
      </w:r>
    </w:p>
    <w:p w:rsidR="00BD161C" w:rsidP="00BD161C">
      <w:pPr>
        <w:pBdr>
          <w:top w:val="single" w:sz="4" w:space="1" w:color="auto"/>
          <w:left w:val="single" w:sz="4" w:space="4" w:color="auto"/>
          <w:bottom w:val="single" w:sz="4" w:space="1" w:color="auto"/>
          <w:right w:val="single" w:sz="4" w:space="4" w:color="auto"/>
        </w:pBdr>
      </w:pPr>
      <w:bookmarkStart w:id="49" w:name="EntryRequirements"/>
      <w:r>
        <w:t>There are no entry requirements for this qualification.</w:t>
      </w:r>
    </w:p>
    <w:p w:rsidR="00BD161C" w:rsidP="00BD161C">
      <w:pPr>
        <w:pBdr>
          <w:top w:val="single" w:sz="4" w:space="1" w:color="auto"/>
          <w:left w:val="single" w:sz="4" w:space="4" w:color="auto"/>
          <w:bottom w:val="single" w:sz="4" w:space="1" w:color="auto"/>
          <w:right w:val="single" w:sz="4" w:space="4" w:color="auto"/>
        </w:pBdr>
      </w:pPr>
      <w:bookmarkEnd w:id="49"/>
    </w:p>
    <w:p w:rsidR="00BD161C" w:rsidRPr="00A17CC7" w:rsidP="00BD161C">
      <w:pPr>
        <w:pStyle w:val="Heading3"/>
        <w:spacing w:before="240"/>
      </w:pPr>
      <w:bookmarkStart w:id="50" w:name="_Toc535849567"/>
      <w:bookmarkStart w:id="51" w:name="_Toc18068642"/>
      <w:r>
        <w:t>1.6</w:t>
      </w:r>
      <w:r w:rsidRPr="00A17CC7">
        <w:tab/>
        <w:t>Exit Points</w:t>
      </w:r>
      <w:bookmarkEnd w:id="50"/>
      <w:bookmarkEnd w:id="51"/>
    </w:p>
    <w:p w:rsidR="00987F26" w:rsidP="00722805">
      <w:pPr>
        <w:pBdr>
          <w:top w:val="single" w:sz="4" w:space="1" w:color="auto"/>
          <w:left w:val="single" w:sz="4" w:space="4" w:color="auto"/>
          <w:bottom w:val="single" w:sz="4" w:space="1" w:color="auto"/>
          <w:right w:val="single" w:sz="4" w:space="4" w:color="auto"/>
        </w:pBdr>
      </w:pPr>
      <w:r>
        <w:t>A Statement of Attainment will be issued for any unit of competency successfully completed if the full qualification is not completed.</w:t>
      </w:r>
    </w:p>
    <w:p w:rsidR="00BD161C" w:rsidP="00BD161C">
      <w:pPr>
        <w:rPr>
          <w:rFonts w:eastAsiaTheme="majorEastAsia" w:cstheme="majorBidi"/>
          <w:b/>
          <w:iCs/>
          <w:color w:val="262626" w:themeColor="text1" w:themeTint="D9"/>
        </w:rPr>
      </w:pPr>
    </w:p>
    <w:p w:rsidR="00BD161C" w:rsidP="00BD161C">
      <w:pPr>
        <w:rPr>
          <w:rFonts w:eastAsiaTheme="majorEastAsia" w:cstheme="majorBidi"/>
          <w:b/>
          <w:iCs/>
          <w:color w:val="262626" w:themeColor="text1" w:themeTint="D9"/>
        </w:rPr>
        <w:sectPr w:rsidSect="00BD161C">
          <w:headerReference w:type="default" r:id="rId8"/>
          <w:footerReference w:type="default" r:id="rId9"/>
          <w:headerReference w:type="first" r:id="rId10"/>
          <w:footerReference w:type="first" r:id="rId11"/>
          <w:pgSz w:w="11906" w:h="16838"/>
          <w:pgMar w:top="1701" w:right="991" w:bottom="1232" w:left="1276" w:header="708" w:footer="338" w:gutter="0"/>
          <w:cols w:space="708"/>
          <w:docGrid w:linePitch="360"/>
        </w:sectPr>
      </w:pPr>
    </w:p>
    <w:p w:rsidR="00BD161C" w:rsidP="00BD161C">
      <w:pPr>
        <w:pStyle w:val="Heading3"/>
      </w:pPr>
      <w:bookmarkStart w:id="52" w:name="_Toc535849568"/>
      <w:bookmarkStart w:id="53" w:name="_Toc18068643"/>
      <w:r>
        <w:t>1.7</w:t>
      </w:r>
      <w:r w:rsidRPr="00A17CC7">
        <w:tab/>
        <w:t>Units of Competency</w:t>
      </w:r>
      <w:bookmarkEnd w:id="52"/>
      <w:bookmarkEnd w:id="53"/>
    </w:p>
    <w:p w:rsidR="00BD161C" w:rsidRPr="001F1065" w:rsidP="00BD161C">
      <w:r w:rsidRPr="00787B01">
        <w:t>Consistent with the qualification packaging rules, the units listed below will be delivered and assessed</w:t>
      </w:r>
      <w:r>
        <w:t xml:space="preserve"> for this training product</w:t>
      </w:r>
      <w:r>
        <w:rPr>
          <w:color w:val="595959" w:themeColor="text1" w:themeTint="A6"/>
        </w:rPr>
        <w:t>:</w:t>
      </w:r>
    </w:p>
    <w:p w:rsidR="00BD161C" w:rsidRPr="00D05AF8" w:rsidP="00BD161C">
      <w:pPr>
        <w:pStyle w:val="Heading4"/>
      </w:pPr>
      <w:r>
        <w:t>Core Units</w:t>
      </w:r>
    </w:p>
    <w:p w:rsidR="00BD161C" w:rsidP="00BD161C">
      <w:pPr>
        <w:pStyle w:val="CaptionPurple"/>
      </w:pPr>
      <w:r>
        <w:t xml:space="preserve">Table </w:t>
      </w:r>
      <w:r>
        <w:rPr>
          <w:noProof/>
        </w:rPr>
        <w:t>1</w:t>
      </w:r>
      <w:r>
        <w:t xml:space="preserve"> </w:t>
      </w:r>
      <w:r w:rsidRPr="0032318C">
        <w:t>Core Units</w:t>
      </w:r>
    </w:p>
    <w:tbl>
      <w:tblPr>
        <w:tblCaption w:val="Core Units"/>
        <w:tblDescription w:val="Core Units"/>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562"/>
        <w:gridCol w:w="6096"/>
        <w:gridCol w:w="3402"/>
      </w:tblGrid>
      <w:tr w:rsidTr="00BD161C">
        <w:tblPrEx>
          <w:tblW w:w="3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279" w:type="pct"/>
            <w:shd w:val="clear" w:color="auto" w:fill="C7C5E0"/>
            <w:vAlign w:val="center"/>
          </w:tcPr>
          <w:p w:rsidR="00BD161C" w:rsidRPr="00D717E9" w:rsidP="00BD161C">
            <w:pPr>
              <w:spacing w:after="0"/>
              <w:jc w:val="center"/>
              <w:rPr>
                <w:rFonts w:ascii="Calibri" w:hAnsi="Calibri" w:cs="Calibri"/>
                <w:b/>
                <w:szCs w:val="20"/>
              </w:rPr>
            </w:pPr>
            <w:r w:rsidRPr="001F1065">
              <w:rPr>
                <w:rFonts w:ascii="Calibri" w:hAnsi="Calibri" w:cs="Calibri"/>
                <w:b/>
                <w:color w:val="C7C5E0"/>
                <w:szCs w:val="20"/>
              </w:rPr>
              <w:t>No.</w:t>
            </w:r>
          </w:p>
        </w:tc>
        <w:tc>
          <w:tcPr>
            <w:tcW w:w="3030" w:type="pct"/>
            <w:shd w:val="clear" w:color="auto" w:fill="C7C5E0"/>
            <w:vAlign w:val="center"/>
          </w:tcPr>
          <w:p w:rsidR="00BD161C" w:rsidRPr="00D717E9" w:rsidP="00BD161C">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Unit Title</w:t>
            </w:r>
          </w:p>
        </w:tc>
        <w:tc>
          <w:tcPr>
            <w:tcW w:w="1691" w:type="pct"/>
            <w:shd w:val="clear" w:color="auto" w:fill="C7C5E0"/>
            <w:vAlign w:val="center"/>
          </w:tcPr>
          <w:p w:rsidR="00BD161C" w:rsidRPr="000B1F5C" w:rsidP="00BD161C">
            <w:pPr>
              <w:spacing w:after="0"/>
              <w:rPr>
                <w:rStyle w:val="SubtleEmphasis"/>
                <w:sz w:val="20"/>
                <w:szCs w:val="20"/>
              </w:rPr>
            </w:pPr>
            <w:r>
              <w:rPr>
                <w:rFonts w:ascii="Calibri" w:hAnsi="Calibri" w:cs="Calibri"/>
                <w:b/>
              </w:rPr>
              <w:t>Unit Type and Additional Notes</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BD161C" w:rsidRPr="00A660CB" w:rsidP="00BD161C">
            <w:pPr>
              <w:spacing w:after="0"/>
              <w:jc w:val="center"/>
              <w:rPr>
                <w:rFonts w:ascii="Calibri" w:hAnsi="Calibri" w:cs="Calibri"/>
                <w:b/>
              </w:rPr>
            </w:pPr>
            <w:r w:rsidRPr="00A660CB">
              <w:rPr>
                <w:rFonts w:ascii="Calibri" w:hAnsi="Calibri" w:cs="Calibri"/>
                <w:b/>
              </w:rPr>
              <w:t>1</w:t>
            </w:r>
          </w:p>
        </w:tc>
        <w:tc>
          <w:tcPr>
            <w:tcW w:w="3030" w:type="pct"/>
          </w:tcPr>
          <w:p w:rsidR="00BD161C" w:rsidRPr="00963DF1" w:rsidP="00222F20">
            <w:pPr>
              <w:spacing w:after="0"/>
              <w:jc w:val="both"/>
              <w:rPr>
                <w:rFonts w:ascii="Calibri" w:hAnsi="Calibri" w:cs="Calibri"/>
                <w:color w:val="auto"/>
              </w:rPr>
            </w:pPr>
            <w:r w:rsidRPr="00963DF1">
              <w:rPr>
                <w:rFonts w:ascii="Calibri" w:hAnsi="Calibri" w:cs="Calibri"/>
                <w:color w:val="auto"/>
              </w:rPr>
              <w:t>MSL943004 – Participate in laboratory or field workplace safety</w:t>
            </w:r>
          </w:p>
        </w:tc>
        <w:tc>
          <w:tcPr>
            <w:tcW w:w="1691" w:type="pct"/>
          </w:tcPr>
          <w:p w:rsidR="00BD161C" w:rsidRPr="00D717E9" w:rsidP="00222F20">
            <w:pPr>
              <w:spacing w:after="0"/>
              <w:rPr>
                <w:rFonts w:ascii="Calibri" w:hAnsi="Calibri" w:cs="Calibri"/>
              </w:rPr>
            </w:pPr>
            <w:r>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2</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MSL952001 – Collect routine site samples</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3</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MSL974022 – Undertake environmental field-based monitoring</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4</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MSMENV472 – Implement and monitor environmentally sustainable work practices</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5</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MSS024014 – Implement environmental management plans and procedures</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6</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MSS024015 – Apply an understanding of environmental principles to a site</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7</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MSS024016 – Process and present environmental data</w:t>
            </w:r>
          </w:p>
        </w:tc>
        <w:tc>
          <w:tcPr>
            <w:tcW w:w="1691" w:type="pct"/>
          </w:tcPr>
          <w:p w:rsidR="00222F20" w:rsidP="00222F20">
            <w:pPr>
              <w:spacing w:after="0"/>
            </w:pPr>
            <w:r w:rsidRPr="006A55BA">
              <w:rPr>
                <w:rFonts w:ascii="Calibri" w:hAnsi="Calibri" w:cs="Calibri"/>
              </w:rPr>
              <w:t>Core</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8</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MSS025017 – Assist with assessing site environmental indicators</w:t>
            </w:r>
          </w:p>
        </w:tc>
        <w:tc>
          <w:tcPr>
            <w:tcW w:w="1691" w:type="pct"/>
          </w:tcPr>
          <w:p w:rsidR="00222F20" w:rsidP="00222F20">
            <w:pPr>
              <w:spacing w:after="0"/>
              <w:rPr>
                <w:rFonts w:ascii="Calibri" w:hAnsi="Calibri" w:cs="Calibri"/>
              </w:rPr>
            </w:pPr>
            <w:r w:rsidRPr="006A55BA">
              <w:rPr>
                <w:rFonts w:ascii="Calibri" w:hAnsi="Calibri" w:cs="Calibri"/>
              </w:rPr>
              <w:t>Core</w:t>
            </w:r>
          </w:p>
          <w:p w:rsidR="00222F20" w:rsidP="00222F20">
            <w:pPr>
              <w:spacing w:after="0"/>
            </w:pPr>
            <w:r>
              <w:rPr>
                <w:rFonts w:ascii="Calibri" w:hAnsi="Calibri" w:cs="Calibri"/>
              </w:rPr>
              <w:t xml:space="preserve">Pre-requisite </w:t>
            </w:r>
            <w:r w:rsidRPr="00222F20">
              <w:rPr>
                <w:rFonts w:ascii="Calibri" w:hAnsi="Calibri" w:cs="Calibri"/>
              </w:rPr>
              <w:t>MSS024015 </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9</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MSS025018 – Assess the environmental risk and impact of a project activity or process</w:t>
            </w:r>
          </w:p>
        </w:tc>
        <w:tc>
          <w:tcPr>
            <w:tcW w:w="1691" w:type="pct"/>
          </w:tcPr>
          <w:p w:rsidR="00222F20" w:rsidP="00222F20">
            <w:pPr>
              <w:spacing w:after="0"/>
              <w:rPr>
                <w:rFonts w:ascii="Calibri" w:hAnsi="Calibri" w:cs="Calibri"/>
              </w:rPr>
            </w:pPr>
            <w:r w:rsidRPr="006A55BA">
              <w:rPr>
                <w:rFonts w:ascii="Calibri" w:hAnsi="Calibri" w:cs="Calibri"/>
              </w:rPr>
              <w:t>Core</w:t>
            </w:r>
          </w:p>
          <w:p w:rsidR="00222F20" w:rsidP="00222F20">
            <w:pPr>
              <w:spacing w:after="0"/>
            </w:pPr>
            <w:r>
              <w:rPr>
                <w:rFonts w:ascii="Calibri" w:hAnsi="Calibri" w:cs="Calibri"/>
              </w:rPr>
              <w:t xml:space="preserve">Pre-requisite </w:t>
            </w:r>
            <w:r w:rsidRPr="00222F20">
              <w:rPr>
                <w:rFonts w:ascii="Calibri" w:hAnsi="Calibri" w:cs="Calibri"/>
              </w:rPr>
              <w:t>MSS024015 </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10</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MSS025019 – Report environmental data</w:t>
            </w:r>
          </w:p>
        </w:tc>
        <w:tc>
          <w:tcPr>
            <w:tcW w:w="1691" w:type="pct"/>
          </w:tcPr>
          <w:p w:rsidR="00222F20" w:rsidP="00222F20">
            <w:pPr>
              <w:spacing w:after="0"/>
              <w:rPr>
                <w:rFonts w:ascii="Calibri" w:hAnsi="Calibri" w:cs="Calibri"/>
              </w:rPr>
            </w:pPr>
            <w:r w:rsidRPr="006A55BA">
              <w:rPr>
                <w:rFonts w:ascii="Calibri" w:hAnsi="Calibri" w:cs="Calibri"/>
              </w:rPr>
              <w:t>Core</w:t>
            </w:r>
          </w:p>
          <w:p w:rsidR="00222F20" w:rsidP="00222F20">
            <w:pPr>
              <w:spacing w:after="0"/>
            </w:pPr>
            <w:r>
              <w:rPr>
                <w:rFonts w:ascii="Calibri" w:hAnsi="Calibri" w:cs="Calibri"/>
              </w:rPr>
              <w:t xml:space="preserve">Pre-requisite </w:t>
            </w:r>
            <w:r w:rsidRPr="00222F20">
              <w:rPr>
                <w:rFonts w:ascii="Calibri" w:hAnsi="Calibri" w:cs="Calibri"/>
              </w:rPr>
              <w:t>MSS024016 </w:t>
            </w:r>
          </w:p>
        </w:tc>
      </w:tr>
      <w:tr w:rsidTr="00BD161C">
        <w:tblPrEx>
          <w:tblW w:w="3620" w:type="pct"/>
          <w:tblCellMar>
            <w:top w:w="57" w:type="dxa"/>
            <w:left w:w="57" w:type="dxa"/>
            <w:bottom w:w="57" w:type="dxa"/>
            <w:right w:w="57" w:type="dxa"/>
          </w:tblCellMar>
          <w:tblLook w:val="0620"/>
        </w:tblPrEx>
        <w:trPr>
          <w:cantSplit/>
        </w:trPr>
        <w:tc>
          <w:tcPr>
            <w:tcW w:w="279" w:type="pct"/>
            <w:shd w:val="clear" w:color="auto" w:fill="C7C5E0"/>
            <w:vAlign w:val="center"/>
          </w:tcPr>
          <w:p w:rsidR="00222F20" w:rsidRPr="00A660CB" w:rsidP="00222F20">
            <w:pPr>
              <w:spacing w:after="0"/>
              <w:jc w:val="center"/>
              <w:rPr>
                <w:rFonts w:ascii="Calibri" w:hAnsi="Calibri" w:cs="Calibri"/>
                <w:b/>
              </w:rPr>
            </w:pPr>
            <w:r w:rsidRPr="00A660CB">
              <w:rPr>
                <w:rFonts w:ascii="Calibri" w:hAnsi="Calibri" w:cs="Calibri"/>
                <w:b/>
              </w:rPr>
              <w:t>11</w:t>
            </w:r>
          </w:p>
        </w:tc>
        <w:tc>
          <w:tcPr>
            <w:tcW w:w="3030" w:type="pct"/>
          </w:tcPr>
          <w:p w:rsidR="00222F20" w:rsidRPr="00963DF1" w:rsidP="00222F20">
            <w:pPr>
              <w:spacing w:after="0"/>
              <w:jc w:val="both"/>
              <w:rPr>
                <w:rFonts w:ascii="Calibri" w:hAnsi="Calibri" w:cs="Calibri"/>
                <w:color w:val="auto"/>
              </w:rPr>
            </w:pPr>
            <w:r w:rsidRPr="00963DF1">
              <w:rPr>
                <w:rFonts w:ascii="Calibri" w:hAnsi="Calibri" w:cs="Calibri"/>
                <w:color w:val="auto"/>
              </w:rPr>
              <w:t>MSS025020 – Provide environmental information to customers</w:t>
            </w:r>
          </w:p>
        </w:tc>
        <w:tc>
          <w:tcPr>
            <w:tcW w:w="1691" w:type="pct"/>
          </w:tcPr>
          <w:p w:rsidR="00222F20" w:rsidP="00222F20">
            <w:pPr>
              <w:spacing w:after="0"/>
            </w:pPr>
            <w:r w:rsidRPr="006A55BA">
              <w:rPr>
                <w:rFonts w:ascii="Calibri" w:hAnsi="Calibri" w:cs="Calibri"/>
              </w:rPr>
              <w:t>Core</w:t>
            </w:r>
          </w:p>
        </w:tc>
      </w:tr>
    </w:tbl>
    <w:p w:rsidR="00BD161C" w:rsidP="00BD161C">
      <w:pPr>
        <w:pStyle w:val="Heading4"/>
      </w:pPr>
    </w:p>
    <w:p w:rsidR="00BD161C">
      <w:pPr>
        <w:spacing w:after="200" w:line="276" w:lineRule="auto"/>
        <w:rPr>
          <w:b/>
        </w:rPr>
      </w:pPr>
      <w:r>
        <w:br w:type="page"/>
      </w:r>
    </w:p>
    <w:p w:rsidR="00BD161C" w:rsidP="00BD161C">
      <w:pPr>
        <w:pStyle w:val="Heading4"/>
      </w:pPr>
    </w:p>
    <w:p w:rsidR="00BD161C" w:rsidP="00BD161C">
      <w:pPr>
        <w:pStyle w:val="Heading4"/>
      </w:pPr>
    </w:p>
    <w:p w:rsidR="00BD161C" w:rsidP="00BD161C">
      <w:pPr>
        <w:pStyle w:val="Heading4"/>
      </w:pPr>
    </w:p>
    <w:p w:rsidR="00BD161C" w:rsidRPr="000B1F5C" w:rsidP="00BD161C">
      <w:pPr>
        <w:pStyle w:val="Heading4"/>
      </w:pPr>
      <w:r>
        <w:t>Elective Units</w:t>
      </w:r>
    </w:p>
    <w:p w:rsidR="00BD161C" w:rsidP="00BD161C">
      <w:pPr>
        <w:pStyle w:val="CaptionPurple"/>
      </w:pPr>
      <w:r>
        <w:t xml:space="preserve">Table </w:t>
      </w:r>
      <w:r>
        <w:rPr>
          <w:noProof/>
        </w:rPr>
        <w:t>2</w:t>
      </w:r>
      <w:r>
        <w:t xml:space="preserve"> Elective Units</w:t>
      </w:r>
    </w:p>
    <w:tbl>
      <w:tblPr>
        <w:tblCaption w:val="Specialist/Industry Stream 1"/>
        <w:tblDescription w:val="Specialist/Industry Stream 1"/>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6250"/>
        <w:gridCol w:w="3391"/>
        <w:gridCol w:w="3842"/>
      </w:tblGrid>
      <w:tr w:rsidTr="00BD161C">
        <w:tblPrEx>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7" w:type="pct"/>
            <w:shd w:val="clear" w:color="auto" w:fill="C7C5E0"/>
            <w:vAlign w:val="center"/>
          </w:tcPr>
          <w:p w:rsidR="00BD161C" w:rsidRPr="00D717E9" w:rsidP="00BD161C">
            <w:pPr>
              <w:spacing w:after="0"/>
              <w:jc w:val="center"/>
              <w:rPr>
                <w:rFonts w:ascii="Calibri" w:hAnsi="Calibri" w:cs="Calibri"/>
                <w:b/>
                <w:szCs w:val="20"/>
              </w:rPr>
            </w:pPr>
            <w:r w:rsidRPr="001F1065">
              <w:rPr>
                <w:rFonts w:ascii="Calibri" w:hAnsi="Calibri" w:cs="Calibri"/>
                <w:b/>
                <w:color w:val="C7C5E0"/>
                <w:szCs w:val="20"/>
              </w:rPr>
              <w:t>No.</w:t>
            </w:r>
          </w:p>
        </w:tc>
        <w:tc>
          <w:tcPr>
            <w:tcW w:w="2245" w:type="pct"/>
            <w:shd w:val="clear" w:color="auto" w:fill="C7C5E0"/>
            <w:vAlign w:val="center"/>
          </w:tcPr>
          <w:p w:rsidR="00BD161C" w:rsidRPr="00D717E9" w:rsidP="00BD161C">
            <w:pPr>
              <w:spacing w:after="0"/>
              <w:rPr>
                <w:rFonts w:ascii="Calibri" w:hAnsi="Calibri" w:cs="Calibri"/>
                <w:b/>
                <w:szCs w:val="20"/>
              </w:rPr>
            </w:pPr>
            <w:r>
              <w:rPr>
                <w:rFonts w:ascii="Calibri" w:hAnsi="Calibri" w:cs="Calibri"/>
                <w:b/>
                <w:szCs w:val="20"/>
              </w:rPr>
              <w:t>Unit C</w:t>
            </w:r>
            <w:r w:rsidRPr="00D717E9">
              <w:rPr>
                <w:rFonts w:ascii="Calibri" w:hAnsi="Calibri" w:cs="Calibri"/>
                <w:b/>
                <w:szCs w:val="20"/>
              </w:rPr>
              <w:t>ode</w:t>
            </w:r>
            <w:r>
              <w:rPr>
                <w:rFonts w:ascii="Calibri" w:hAnsi="Calibri" w:cs="Calibri"/>
                <w:b/>
                <w:szCs w:val="20"/>
              </w:rPr>
              <w:t xml:space="preserve"> and </w:t>
            </w:r>
            <w:r w:rsidRPr="00D717E9">
              <w:rPr>
                <w:rFonts w:ascii="Calibri" w:hAnsi="Calibri" w:cs="Calibri"/>
                <w:b/>
                <w:szCs w:val="20"/>
              </w:rPr>
              <w:t xml:space="preserve">Unit </w:t>
            </w:r>
            <w:r>
              <w:rPr>
                <w:rFonts w:ascii="Calibri" w:hAnsi="Calibri" w:cs="Calibri"/>
                <w:b/>
                <w:szCs w:val="20"/>
              </w:rPr>
              <w:t>Title</w:t>
            </w:r>
          </w:p>
        </w:tc>
        <w:tc>
          <w:tcPr>
            <w:tcW w:w="1218" w:type="pct"/>
            <w:shd w:val="clear" w:color="auto" w:fill="C7C5E0"/>
            <w:vAlign w:val="center"/>
          </w:tcPr>
          <w:p w:rsidR="00BD161C" w:rsidRPr="00E41B09" w:rsidP="00BD161C">
            <w:pPr>
              <w:spacing w:after="0"/>
              <w:rPr>
                <w:rFonts w:ascii="Calibri" w:hAnsi="Calibri" w:cs="Calibri"/>
                <w:b/>
                <w:szCs w:val="20"/>
              </w:rPr>
            </w:pPr>
            <w:r>
              <w:rPr>
                <w:rFonts w:ascii="Calibri" w:hAnsi="Calibri" w:cs="Calibri"/>
                <w:b/>
                <w:szCs w:val="20"/>
              </w:rPr>
              <w:t xml:space="preserve">Unit Type and Additional </w:t>
            </w:r>
            <w:r w:rsidRPr="00D717E9">
              <w:rPr>
                <w:rFonts w:ascii="Calibri" w:hAnsi="Calibri" w:cs="Calibri"/>
                <w:b/>
                <w:szCs w:val="20"/>
              </w:rPr>
              <w:t>Notes</w:t>
            </w:r>
          </w:p>
        </w:tc>
        <w:tc>
          <w:tcPr>
            <w:tcW w:w="1380" w:type="pct"/>
            <w:shd w:val="clear" w:color="auto" w:fill="C7C5E0"/>
            <w:vAlign w:val="center"/>
          </w:tcPr>
          <w:p w:rsidR="00BD161C" w:rsidP="00BD161C">
            <w:pPr>
              <w:spacing w:after="0"/>
              <w:rPr>
                <w:rFonts w:ascii="Calibri" w:hAnsi="Calibri" w:cs="Calibri"/>
                <w:b/>
                <w:szCs w:val="20"/>
              </w:rPr>
            </w:pPr>
            <w:r w:rsidRPr="00D717E9">
              <w:rPr>
                <w:rFonts w:ascii="Calibri" w:hAnsi="Calibri" w:cs="Calibri"/>
                <w:b/>
                <w:szCs w:val="20"/>
              </w:rPr>
              <w:t>Packaging Rules</w:t>
            </w:r>
          </w:p>
          <w:p w:rsidR="00BD161C" w:rsidRPr="00502B5C" w:rsidP="00BD161C">
            <w:pPr>
              <w:spacing w:after="0"/>
              <w:rPr>
                <w:rFonts w:ascii="Calibri" w:hAnsi="Calibri" w:cs="Calibri"/>
                <w:b/>
                <w:sz w:val="20"/>
                <w:szCs w:val="20"/>
              </w:rPr>
            </w:pPr>
            <w:r w:rsidRPr="00502B5C">
              <w:rPr>
                <w:i/>
                <w:iCs/>
                <w:color w:val="404040" w:themeColor="text1" w:themeTint="BF"/>
                <w:sz w:val="20"/>
                <w:szCs w:val="20"/>
              </w:rPr>
              <w:t>(Grouping, Hours and Points, where applicable)</w:t>
            </w:r>
          </w:p>
        </w:tc>
      </w:tr>
      <w:tr w:rsidTr="000F1D0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D77AE" w:rsidRPr="00A660CB" w:rsidP="00FD77AE">
            <w:pPr>
              <w:spacing w:after="0"/>
              <w:jc w:val="center"/>
              <w:rPr>
                <w:rFonts w:ascii="Calibri" w:hAnsi="Calibri" w:cs="Calibri"/>
                <w:b/>
              </w:rPr>
            </w:pPr>
            <w:r w:rsidRPr="00A660CB">
              <w:rPr>
                <w:rFonts w:ascii="Calibri" w:hAnsi="Calibri" w:cs="Calibri"/>
                <w:b/>
              </w:rPr>
              <w:t>1</w:t>
            </w:r>
          </w:p>
        </w:tc>
        <w:tc>
          <w:tcPr>
            <w:tcW w:w="2245" w:type="pct"/>
            <w:vAlign w:val="center"/>
          </w:tcPr>
          <w:p w:rsidR="00FD77AE" w:rsidP="00FD77AE">
            <w:pPr>
              <w:spacing w:after="0"/>
              <w:rPr>
                <w:rFonts w:ascii="Calibri" w:hAnsi="Calibri" w:cs="Calibri"/>
                <w:color w:val="000000"/>
                <w:szCs w:val="22"/>
              </w:rPr>
            </w:pPr>
            <w:r>
              <w:rPr>
                <w:rFonts w:ascii="Calibri" w:hAnsi="Calibri" w:cs="Calibri"/>
                <w:color w:val="000000"/>
                <w:szCs w:val="22"/>
              </w:rPr>
              <w:t>MSS024017 - Collect spatial and discrete environmental data</w:t>
            </w:r>
          </w:p>
        </w:tc>
        <w:tc>
          <w:tcPr>
            <w:tcW w:w="1218" w:type="pct"/>
          </w:tcPr>
          <w:p w:rsidR="00FD77AE" w:rsidRPr="00D717E9" w:rsidP="00FD77AE">
            <w:pPr>
              <w:spacing w:after="0"/>
              <w:rPr>
                <w:rFonts w:ascii="Calibri" w:hAnsi="Calibri" w:cs="Calibri"/>
              </w:rPr>
            </w:pPr>
            <w:r>
              <w:rPr>
                <w:rFonts w:ascii="Calibri" w:hAnsi="Calibri" w:cs="Calibri"/>
              </w:rPr>
              <w:t>Elective</w:t>
            </w:r>
          </w:p>
        </w:tc>
        <w:tc>
          <w:tcPr>
            <w:tcW w:w="1380" w:type="pct"/>
          </w:tcPr>
          <w:p w:rsidR="00FD77AE" w:rsidRPr="00D717E9" w:rsidP="00FD77AE">
            <w:pPr>
              <w:spacing w:after="0"/>
              <w:rPr>
                <w:rFonts w:ascii="Calibri" w:hAnsi="Calibri" w:cs="Calibri"/>
              </w:rPr>
            </w:pPr>
            <w:r>
              <w:rPr>
                <w:rFonts w:ascii="Calibri" w:hAnsi="Calibri" w:cs="Calibri"/>
              </w:rPr>
              <w:t>Group B</w:t>
            </w:r>
          </w:p>
        </w:tc>
      </w:tr>
      <w:tr w:rsidTr="000F1D0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D77AE" w:rsidRPr="00A660CB" w:rsidP="00FD77AE">
            <w:pPr>
              <w:spacing w:after="0"/>
              <w:jc w:val="center"/>
              <w:rPr>
                <w:rFonts w:ascii="Calibri" w:hAnsi="Calibri" w:cs="Calibri"/>
                <w:b/>
              </w:rPr>
            </w:pPr>
            <w:r w:rsidRPr="00A660CB">
              <w:rPr>
                <w:rFonts w:ascii="Calibri" w:hAnsi="Calibri" w:cs="Calibri"/>
                <w:b/>
              </w:rPr>
              <w:t>2</w:t>
            </w:r>
          </w:p>
        </w:tc>
        <w:tc>
          <w:tcPr>
            <w:tcW w:w="2245" w:type="pct"/>
            <w:vAlign w:val="center"/>
          </w:tcPr>
          <w:p w:rsidR="00FD77AE" w:rsidP="00FD77AE">
            <w:pPr>
              <w:rPr>
                <w:rFonts w:ascii="Calibri" w:hAnsi="Calibri" w:cs="Calibri"/>
                <w:color w:val="000000"/>
                <w:szCs w:val="22"/>
              </w:rPr>
            </w:pPr>
            <w:r>
              <w:rPr>
                <w:rFonts w:ascii="Calibri" w:hAnsi="Calibri" w:cs="Calibri"/>
                <w:color w:val="000000"/>
                <w:szCs w:val="22"/>
              </w:rPr>
              <w:t>MSL973013 - Perform basic tests</w:t>
            </w:r>
          </w:p>
        </w:tc>
        <w:tc>
          <w:tcPr>
            <w:tcW w:w="1218" w:type="pct"/>
          </w:tcPr>
          <w:p w:rsidR="00FD77AE" w:rsidP="00FD77AE">
            <w:r w:rsidRPr="008C1658">
              <w:rPr>
                <w:rFonts w:ascii="Calibri" w:hAnsi="Calibri" w:cs="Calibri"/>
              </w:rPr>
              <w:t>Elective</w:t>
            </w:r>
          </w:p>
        </w:tc>
        <w:tc>
          <w:tcPr>
            <w:tcW w:w="1380" w:type="pct"/>
          </w:tcPr>
          <w:p w:rsidR="00FD77AE" w:rsidP="00FD77AE">
            <w:pPr>
              <w:spacing w:after="0"/>
              <w:rPr>
                <w:rFonts w:ascii="Calibri" w:hAnsi="Calibri" w:cs="Calibri"/>
              </w:rPr>
            </w:pPr>
            <w:r>
              <w:rPr>
                <w:rFonts w:ascii="Calibri" w:hAnsi="Calibri" w:cs="Calibri"/>
              </w:rPr>
              <w:t>Group C</w:t>
            </w:r>
          </w:p>
          <w:p w:rsidR="00FD77AE" w:rsidRPr="00D717E9" w:rsidP="00FD77AE">
            <w:pPr>
              <w:spacing w:after="0"/>
              <w:rPr>
                <w:rFonts w:ascii="Calibri" w:hAnsi="Calibri" w:cs="Calibri"/>
              </w:rPr>
            </w:pPr>
          </w:p>
        </w:tc>
      </w:tr>
      <w:tr w:rsidTr="000F1D0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D77AE" w:rsidRPr="00A660CB" w:rsidP="00FD77AE">
            <w:pPr>
              <w:spacing w:after="0"/>
              <w:jc w:val="center"/>
              <w:rPr>
                <w:rFonts w:ascii="Calibri" w:hAnsi="Calibri" w:cs="Calibri"/>
                <w:b/>
              </w:rPr>
            </w:pPr>
            <w:r w:rsidRPr="00A660CB">
              <w:rPr>
                <w:rFonts w:ascii="Calibri" w:hAnsi="Calibri" w:cs="Calibri"/>
                <w:b/>
              </w:rPr>
              <w:t>3</w:t>
            </w:r>
          </w:p>
        </w:tc>
        <w:tc>
          <w:tcPr>
            <w:tcW w:w="2245" w:type="pct"/>
            <w:vAlign w:val="center"/>
          </w:tcPr>
          <w:p w:rsidR="00FD77AE" w:rsidP="00FD77AE">
            <w:pPr>
              <w:rPr>
                <w:rFonts w:ascii="Calibri" w:hAnsi="Calibri" w:cs="Calibri"/>
                <w:color w:val="000000"/>
                <w:szCs w:val="22"/>
              </w:rPr>
            </w:pPr>
            <w:r>
              <w:rPr>
                <w:rFonts w:ascii="Calibri" w:hAnsi="Calibri" w:cs="Calibri"/>
                <w:color w:val="000000"/>
                <w:szCs w:val="22"/>
              </w:rPr>
              <w:t>MSS024020 - Recognise common geological landforms and samples</w:t>
            </w:r>
          </w:p>
        </w:tc>
        <w:tc>
          <w:tcPr>
            <w:tcW w:w="1218" w:type="pct"/>
          </w:tcPr>
          <w:p w:rsidR="00FD77AE" w:rsidP="00FD77AE">
            <w:r w:rsidRPr="008C1658">
              <w:rPr>
                <w:rFonts w:ascii="Calibri" w:hAnsi="Calibri" w:cs="Calibri"/>
              </w:rPr>
              <w:t>Elective</w:t>
            </w:r>
          </w:p>
        </w:tc>
        <w:tc>
          <w:tcPr>
            <w:tcW w:w="1380" w:type="pct"/>
          </w:tcPr>
          <w:p w:rsidR="00FD77AE" w:rsidRPr="00D717E9" w:rsidP="00FD77AE">
            <w:pPr>
              <w:spacing w:after="0"/>
              <w:rPr>
                <w:rFonts w:ascii="Calibri" w:hAnsi="Calibri" w:cs="Calibri"/>
              </w:rPr>
            </w:pPr>
            <w:r>
              <w:rPr>
                <w:rFonts w:ascii="Calibri" w:hAnsi="Calibri" w:cs="Calibri"/>
              </w:rPr>
              <w:t>Group B</w:t>
            </w:r>
          </w:p>
        </w:tc>
      </w:tr>
      <w:tr w:rsidTr="000F1D0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D77AE" w:rsidRPr="00A660CB" w:rsidP="00FD77AE">
            <w:pPr>
              <w:spacing w:after="0"/>
              <w:jc w:val="center"/>
              <w:rPr>
                <w:rFonts w:ascii="Calibri" w:hAnsi="Calibri" w:cs="Calibri"/>
                <w:b/>
              </w:rPr>
            </w:pPr>
            <w:r w:rsidRPr="00A660CB">
              <w:rPr>
                <w:rFonts w:ascii="Calibri" w:hAnsi="Calibri" w:cs="Calibri"/>
                <w:b/>
              </w:rPr>
              <w:t>4</w:t>
            </w:r>
          </w:p>
        </w:tc>
        <w:tc>
          <w:tcPr>
            <w:tcW w:w="2245" w:type="pct"/>
            <w:vAlign w:val="center"/>
          </w:tcPr>
          <w:p w:rsidR="00FD77AE" w:rsidP="00FD77AE">
            <w:pPr>
              <w:rPr>
                <w:rFonts w:ascii="Calibri" w:hAnsi="Calibri" w:cs="Calibri"/>
                <w:color w:val="000000"/>
                <w:szCs w:val="22"/>
              </w:rPr>
            </w:pPr>
            <w:r>
              <w:rPr>
                <w:rFonts w:ascii="Calibri" w:hAnsi="Calibri" w:cs="Calibri"/>
                <w:color w:val="000000"/>
                <w:szCs w:val="22"/>
              </w:rPr>
              <w:t>MSS015034 - Inform and educate organisation and community representatives on sustainability issues</w:t>
            </w:r>
          </w:p>
        </w:tc>
        <w:tc>
          <w:tcPr>
            <w:tcW w:w="1218" w:type="pct"/>
          </w:tcPr>
          <w:p w:rsidR="00FD77AE" w:rsidP="00FD77AE">
            <w:r w:rsidRPr="008C1658">
              <w:rPr>
                <w:rFonts w:ascii="Calibri" w:hAnsi="Calibri" w:cs="Calibri"/>
              </w:rPr>
              <w:t>Elective</w:t>
            </w:r>
          </w:p>
        </w:tc>
        <w:tc>
          <w:tcPr>
            <w:tcW w:w="1380" w:type="pct"/>
          </w:tcPr>
          <w:p w:rsidR="00FD77AE" w:rsidRPr="00D717E9" w:rsidP="00FD77AE">
            <w:pPr>
              <w:spacing w:after="0"/>
              <w:rPr>
                <w:rFonts w:ascii="Calibri" w:hAnsi="Calibri" w:cs="Calibri"/>
              </w:rPr>
            </w:pPr>
            <w:r>
              <w:rPr>
                <w:rFonts w:ascii="Calibri" w:hAnsi="Calibri" w:cs="Calibri"/>
              </w:rPr>
              <w:t>Group A</w:t>
            </w:r>
          </w:p>
        </w:tc>
      </w:tr>
      <w:tr w:rsidTr="000F1D0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D77AE" w:rsidRPr="00A660CB" w:rsidP="00FD77AE">
            <w:pPr>
              <w:spacing w:after="0"/>
              <w:jc w:val="center"/>
              <w:rPr>
                <w:rFonts w:ascii="Calibri" w:hAnsi="Calibri" w:cs="Calibri"/>
                <w:b/>
              </w:rPr>
            </w:pPr>
            <w:r w:rsidRPr="00A660CB">
              <w:rPr>
                <w:rFonts w:ascii="Calibri" w:hAnsi="Calibri" w:cs="Calibri"/>
                <w:b/>
              </w:rPr>
              <w:t>5</w:t>
            </w:r>
          </w:p>
        </w:tc>
        <w:tc>
          <w:tcPr>
            <w:tcW w:w="2245" w:type="pct"/>
            <w:vAlign w:val="center"/>
          </w:tcPr>
          <w:p w:rsidR="00FD77AE" w:rsidP="00FD77AE">
            <w:pPr>
              <w:rPr>
                <w:rFonts w:ascii="Calibri" w:hAnsi="Calibri" w:cs="Calibri"/>
                <w:color w:val="000000"/>
                <w:szCs w:val="22"/>
              </w:rPr>
            </w:pPr>
            <w:r>
              <w:rPr>
                <w:rFonts w:ascii="Calibri" w:hAnsi="Calibri" w:cs="Calibri"/>
                <w:color w:val="000000"/>
                <w:szCs w:val="22"/>
              </w:rPr>
              <w:t>MSL975042 - Design and supervise complex environmental field surveys</w:t>
            </w:r>
          </w:p>
        </w:tc>
        <w:tc>
          <w:tcPr>
            <w:tcW w:w="1218" w:type="pct"/>
          </w:tcPr>
          <w:p w:rsidR="00FD77AE" w:rsidP="00FD77AE">
            <w:r w:rsidRPr="008C1658">
              <w:rPr>
                <w:rFonts w:ascii="Calibri" w:hAnsi="Calibri" w:cs="Calibri"/>
              </w:rPr>
              <w:t>Elective</w:t>
            </w:r>
          </w:p>
        </w:tc>
        <w:tc>
          <w:tcPr>
            <w:tcW w:w="1380" w:type="pct"/>
          </w:tcPr>
          <w:p w:rsidR="00FD77AE" w:rsidP="00FD77AE">
            <w:pPr>
              <w:spacing w:after="0"/>
              <w:rPr>
                <w:rFonts w:ascii="Calibri" w:hAnsi="Calibri" w:cs="Calibri"/>
              </w:rPr>
            </w:pPr>
            <w:r>
              <w:rPr>
                <w:rFonts w:ascii="Calibri" w:hAnsi="Calibri" w:cs="Calibri"/>
              </w:rPr>
              <w:t>Group A</w:t>
            </w:r>
          </w:p>
          <w:p w:rsidR="00FD77AE" w:rsidRPr="00D717E9" w:rsidP="00FD77AE">
            <w:pPr>
              <w:spacing w:after="0"/>
              <w:rPr>
                <w:rFonts w:ascii="Calibri" w:hAnsi="Calibri" w:cs="Calibri"/>
              </w:rPr>
            </w:pPr>
            <w:r>
              <w:rPr>
                <w:rFonts w:ascii="Calibri" w:hAnsi="Calibri" w:cs="Calibri"/>
              </w:rPr>
              <w:t xml:space="preserve">Pre-requisite </w:t>
            </w:r>
            <w:r w:rsidRPr="00FD77AE">
              <w:rPr>
                <w:rFonts w:ascii="Calibri" w:hAnsi="Calibri" w:cs="Calibri"/>
              </w:rPr>
              <w:t>MSL974022 </w:t>
            </w:r>
          </w:p>
        </w:tc>
      </w:tr>
      <w:tr w:rsidTr="000F1D0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D77AE" w:rsidRPr="00A660CB" w:rsidP="00FD77AE">
            <w:pPr>
              <w:spacing w:after="0"/>
              <w:jc w:val="center"/>
              <w:rPr>
                <w:rFonts w:ascii="Calibri" w:hAnsi="Calibri" w:cs="Calibri"/>
                <w:b/>
              </w:rPr>
            </w:pPr>
            <w:r w:rsidRPr="00A660CB">
              <w:rPr>
                <w:rFonts w:ascii="Calibri" w:hAnsi="Calibri" w:cs="Calibri"/>
                <w:b/>
              </w:rPr>
              <w:t>6</w:t>
            </w:r>
          </w:p>
        </w:tc>
        <w:tc>
          <w:tcPr>
            <w:tcW w:w="2245" w:type="pct"/>
            <w:vAlign w:val="center"/>
          </w:tcPr>
          <w:p w:rsidR="00FD77AE" w:rsidP="00FD77AE">
            <w:pPr>
              <w:rPr>
                <w:rFonts w:ascii="Calibri" w:hAnsi="Calibri" w:cs="Calibri"/>
                <w:color w:val="000000"/>
                <w:szCs w:val="22"/>
              </w:rPr>
            </w:pPr>
            <w:r>
              <w:rPr>
                <w:rFonts w:ascii="Calibri" w:hAnsi="Calibri" w:cs="Calibri"/>
                <w:color w:val="000000"/>
                <w:szCs w:val="22"/>
              </w:rPr>
              <w:t>MSS025014 - Perform sampling and testing of contaminated sites</w:t>
            </w:r>
          </w:p>
        </w:tc>
        <w:tc>
          <w:tcPr>
            <w:tcW w:w="1218" w:type="pct"/>
          </w:tcPr>
          <w:p w:rsidR="00FD77AE" w:rsidP="00FD77AE">
            <w:r w:rsidRPr="008C1658">
              <w:rPr>
                <w:rFonts w:ascii="Calibri" w:hAnsi="Calibri" w:cs="Calibri"/>
              </w:rPr>
              <w:t>Elective</w:t>
            </w:r>
          </w:p>
        </w:tc>
        <w:tc>
          <w:tcPr>
            <w:tcW w:w="1380" w:type="pct"/>
          </w:tcPr>
          <w:p w:rsidR="00FD77AE" w:rsidP="00FD77AE">
            <w:pPr>
              <w:spacing w:after="0"/>
              <w:rPr>
                <w:rFonts w:ascii="Calibri" w:hAnsi="Calibri" w:cs="Calibri"/>
              </w:rPr>
            </w:pPr>
            <w:r>
              <w:rPr>
                <w:rFonts w:ascii="Calibri" w:hAnsi="Calibri" w:cs="Calibri"/>
              </w:rPr>
              <w:t>Group A</w:t>
            </w:r>
          </w:p>
          <w:p w:rsidR="00FD77AE" w:rsidRPr="00D717E9" w:rsidP="00FD77AE">
            <w:pPr>
              <w:spacing w:after="0"/>
              <w:rPr>
                <w:rFonts w:ascii="Calibri" w:hAnsi="Calibri" w:cs="Calibri"/>
              </w:rPr>
            </w:pPr>
            <w:r>
              <w:rPr>
                <w:rFonts w:ascii="Calibri" w:hAnsi="Calibri" w:cs="Calibri"/>
              </w:rPr>
              <w:t xml:space="preserve">Pre-requisite </w:t>
            </w:r>
            <w:r w:rsidRPr="00FD77AE">
              <w:rPr>
                <w:rFonts w:ascii="Calibri" w:hAnsi="Calibri" w:cs="Calibri"/>
              </w:rPr>
              <w:t>MSS024020 </w:t>
            </w:r>
          </w:p>
        </w:tc>
      </w:tr>
      <w:tr w:rsidTr="000F1D0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D77AE" w:rsidRPr="00A660CB" w:rsidP="00FD77AE">
            <w:pPr>
              <w:spacing w:after="0"/>
              <w:jc w:val="center"/>
              <w:rPr>
                <w:rFonts w:ascii="Calibri" w:hAnsi="Calibri" w:cs="Calibri"/>
                <w:b/>
              </w:rPr>
            </w:pPr>
            <w:r w:rsidRPr="00A660CB">
              <w:rPr>
                <w:rFonts w:ascii="Calibri" w:hAnsi="Calibri" w:cs="Calibri"/>
                <w:b/>
              </w:rPr>
              <w:t>7</w:t>
            </w:r>
          </w:p>
        </w:tc>
        <w:tc>
          <w:tcPr>
            <w:tcW w:w="2245" w:type="pct"/>
            <w:vAlign w:val="center"/>
          </w:tcPr>
          <w:p w:rsidR="00FD77AE" w:rsidP="00FD77AE">
            <w:pPr>
              <w:rPr>
                <w:rFonts w:ascii="Calibri" w:hAnsi="Calibri" w:cs="Calibri"/>
                <w:color w:val="000000"/>
                <w:szCs w:val="22"/>
              </w:rPr>
            </w:pPr>
            <w:r>
              <w:rPr>
                <w:rFonts w:ascii="Calibri" w:hAnsi="Calibri" w:cs="Calibri"/>
                <w:color w:val="000000"/>
                <w:szCs w:val="22"/>
              </w:rPr>
              <w:t>MSS025005 - Produce site maps</w:t>
            </w:r>
          </w:p>
        </w:tc>
        <w:tc>
          <w:tcPr>
            <w:tcW w:w="1218" w:type="pct"/>
          </w:tcPr>
          <w:p w:rsidR="00FD77AE" w:rsidP="00FD77AE">
            <w:r w:rsidRPr="008C1658">
              <w:rPr>
                <w:rFonts w:ascii="Calibri" w:hAnsi="Calibri" w:cs="Calibri"/>
              </w:rPr>
              <w:t>Elective</w:t>
            </w:r>
          </w:p>
        </w:tc>
        <w:tc>
          <w:tcPr>
            <w:tcW w:w="1380" w:type="pct"/>
          </w:tcPr>
          <w:p w:rsidR="00FD77AE" w:rsidP="00FD77AE">
            <w:pPr>
              <w:spacing w:after="0"/>
              <w:rPr>
                <w:rFonts w:ascii="Calibri" w:hAnsi="Calibri" w:cs="Calibri"/>
              </w:rPr>
            </w:pPr>
            <w:r>
              <w:rPr>
                <w:rFonts w:ascii="Calibri" w:hAnsi="Calibri" w:cs="Calibri"/>
              </w:rPr>
              <w:t>Group A</w:t>
            </w:r>
          </w:p>
          <w:p w:rsidR="00FD77AE" w:rsidRPr="00D717E9" w:rsidP="00FD77AE">
            <w:pPr>
              <w:spacing w:after="0"/>
              <w:rPr>
                <w:rFonts w:ascii="Calibri" w:hAnsi="Calibri" w:cs="Calibri"/>
              </w:rPr>
            </w:pPr>
            <w:r>
              <w:rPr>
                <w:rFonts w:ascii="Calibri" w:hAnsi="Calibri" w:cs="Calibri"/>
              </w:rPr>
              <w:t xml:space="preserve">Pre-requisite </w:t>
            </w:r>
            <w:r w:rsidRPr="00FD77AE">
              <w:rPr>
                <w:rFonts w:ascii="Calibri" w:hAnsi="Calibri" w:cs="Calibri"/>
              </w:rPr>
              <w:t>MSS024017 </w:t>
            </w:r>
          </w:p>
        </w:tc>
      </w:tr>
      <w:tr w:rsidTr="000F1D0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D77AE" w:rsidRPr="00A660CB" w:rsidP="00FD77AE">
            <w:pPr>
              <w:spacing w:after="0"/>
              <w:jc w:val="center"/>
              <w:rPr>
                <w:rFonts w:ascii="Calibri" w:hAnsi="Calibri" w:cs="Calibri"/>
                <w:b/>
              </w:rPr>
            </w:pPr>
            <w:r w:rsidRPr="00A660CB">
              <w:rPr>
                <w:rFonts w:ascii="Calibri" w:hAnsi="Calibri" w:cs="Calibri"/>
                <w:b/>
              </w:rPr>
              <w:t>8</w:t>
            </w:r>
          </w:p>
        </w:tc>
        <w:tc>
          <w:tcPr>
            <w:tcW w:w="2245" w:type="pct"/>
            <w:vAlign w:val="center"/>
          </w:tcPr>
          <w:p w:rsidR="00FD77AE" w:rsidP="00FD77AE">
            <w:pPr>
              <w:rPr>
                <w:rFonts w:ascii="Calibri" w:hAnsi="Calibri" w:cs="Calibri"/>
                <w:color w:val="000000"/>
                <w:szCs w:val="22"/>
              </w:rPr>
            </w:pPr>
            <w:r>
              <w:rPr>
                <w:rFonts w:ascii="Calibri" w:hAnsi="Calibri" w:cs="Calibri"/>
                <w:color w:val="000000"/>
                <w:szCs w:val="22"/>
              </w:rPr>
              <w:t>MSS025023 - Plan and conduct environmental project work</w:t>
            </w:r>
          </w:p>
        </w:tc>
        <w:tc>
          <w:tcPr>
            <w:tcW w:w="1218" w:type="pct"/>
          </w:tcPr>
          <w:p w:rsidR="00FD77AE" w:rsidP="00FD77AE">
            <w:r w:rsidRPr="008C1658">
              <w:rPr>
                <w:rFonts w:ascii="Calibri" w:hAnsi="Calibri" w:cs="Calibri"/>
              </w:rPr>
              <w:t>Elective</w:t>
            </w:r>
          </w:p>
        </w:tc>
        <w:tc>
          <w:tcPr>
            <w:tcW w:w="1380" w:type="pct"/>
          </w:tcPr>
          <w:p w:rsidR="00FD77AE" w:rsidRPr="00D717E9" w:rsidP="00FD77AE">
            <w:pPr>
              <w:spacing w:after="0"/>
              <w:rPr>
                <w:rFonts w:ascii="Calibri" w:hAnsi="Calibri" w:cs="Calibri"/>
              </w:rPr>
            </w:pPr>
            <w:r>
              <w:rPr>
                <w:rFonts w:ascii="Calibri" w:hAnsi="Calibri" w:cs="Calibri"/>
              </w:rPr>
              <w:t>Group A</w:t>
            </w:r>
          </w:p>
        </w:tc>
      </w:tr>
      <w:tr w:rsidTr="000F1D08">
        <w:tblPrEx>
          <w:tblW w:w="5009" w:type="pct"/>
          <w:tblCellMar>
            <w:top w:w="57" w:type="dxa"/>
            <w:left w:w="57" w:type="dxa"/>
            <w:bottom w:w="57" w:type="dxa"/>
            <w:right w:w="57" w:type="dxa"/>
          </w:tblCellMar>
          <w:tblLook w:val="0620"/>
        </w:tblPrEx>
        <w:trPr>
          <w:cantSplit/>
        </w:trPr>
        <w:tc>
          <w:tcPr>
            <w:tcW w:w="157" w:type="pct"/>
            <w:shd w:val="clear" w:color="auto" w:fill="C7C5E0"/>
            <w:vAlign w:val="center"/>
          </w:tcPr>
          <w:p w:rsidR="00FD77AE" w:rsidRPr="00A660CB" w:rsidP="00FD77AE">
            <w:pPr>
              <w:spacing w:after="0"/>
              <w:jc w:val="center"/>
              <w:rPr>
                <w:rFonts w:ascii="Calibri" w:hAnsi="Calibri" w:cs="Calibri"/>
                <w:b/>
              </w:rPr>
            </w:pPr>
            <w:r w:rsidRPr="00A660CB">
              <w:rPr>
                <w:rFonts w:ascii="Calibri" w:hAnsi="Calibri" w:cs="Calibri"/>
                <w:b/>
              </w:rPr>
              <w:t>9</w:t>
            </w:r>
          </w:p>
        </w:tc>
        <w:tc>
          <w:tcPr>
            <w:tcW w:w="2245" w:type="pct"/>
            <w:vAlign w:val="center"/>
          </w:tcPr>
          <w:p w:rsidR="00FD77AE" w:rsidP="00FD77AE">
            <w:pPr>
              <w:rPr>
                <w:rFonts w:ascii="Calibri" w:hAnsi="Calibri" w:cs="Calibri"/>
                <w:color w:val="000000"/>
                <w:szCs w:val="22"/>
              </w:rPr>
            </w:pPr>
            <w:r>
              <w:rPr>
                <w:rFonts w:ascii="Calibri" w:hAnsi="Calibri" w:cs="Calibri"/>
                <w:color w:val="000000"/>
                <w:szCs w:val="22"/>
              </w:rPr>
              <w:t>HLTAID003 - Provide first aid</w:t>
            </w:r>
          </w:p>
        </w:tc>
        <w:tc>
          <w:tcPr>
            <w:tcW w:w="1218" w:type="pct"/>
          </w:tcPr>
          <w:p w:rsidR="00FD77AE" w:rsidP="00FD77AE">
            <w:r w:rsidRPr="008C1658">
              <w:rPr>
                <w:rFonts w:ascii="Calibri" w:hAnsi="Calibri" w:cs="Calibri"/>
              </w:rPr>
              <w:t>Elective</w:t>
            </w:r>
          </w:p>
        </w:tc>
        <w:tc>
          <w:tcPr>
            <w:tcW w:w="1380" w:type="pct"/>
          </w:tcPr>
          <w:p w:rsidR="00FD77AE" w:rsidRPr="00D717E9" w:rsidP="00FD77AE">
            <w:pPr>
              <w:spacing w:after="0"/>
              <w:rPr>
                <w:rFonts w:ascii="Calibri" w:hAnsi="Calibri" w:cs="Calibri"/>
              </w:rPr>
            </w:pPr>
            <w:r>
              <w:rPr>
                <w:rFonts w:ascii="Calibri" w:hAnsi="Calibri" w:cs="Calibri"/>
              </w:rPr>
              <w:t>Group C</w:t>
            </w:r>
          </w:p>
        </w:tc>
      </w:tr>
    </w:tbl>
    <w:p w:rsidR="00BD161C" w:rsidRPr="000B1F5C" w:rsidP="00BD161C">
      <w:pPr>
        <w:spacing w:after="200" w:line="276" w:lineRule="auto"/>
        <w:rPr>
          <w:i/>
          <w:iCs/>
          <w:color w:val="404040" w:themeColor="text1" w:themeTint="BF"/>
        </w:rPr>
      </w:pPr>
      <w:r>
        <w:rPr>
          <w:i/>
          <w:iCs/>
          <w:color w:val="404040" w:themeColor="text1" w:themeTint="BF"/>
        </w:rPr>
        <w:br w:type="page"/>
      </w:r>
    </w:p>
    <w:p w:rsidR="00BD161C" w:rsidRPr="001E4CD5" w:rsidP="00BD161C">
      <w:pPr>
        <w:pStyle w:val="Heading3"/>
      </w:pPr>
      <w:bookmarkStart w:id="54" w:name="_Toc535849569"/>
      <w:bookmarkStart w:id="55" w:name="_Toc18068644"/>
      <w:r w:rsidRPr="00E32DA7">
        <w:t>1.</w:t>
      </w:r>
      <w:r>
        <w:t>8</w:t>
      </w:r>
      <w:r w:rsidRPr="00A17CC7">
        <w:tab/>
      </w:r>
      <w:r w:rsidRPr="00E32DA7">
        <w:t>Imported Units</w:t>
      </w:r>
      <w:bookmarkEnd w:id="54"/>
      <w:bookmarkEnd w:id="55"/>
      <w:r w:rsidRPr="00E32DA7">
        <w:t xml:space="preserve"> </w:t>
      </w:r>
    </w:p>
    <w:p w:rsidR="00BD161C" w:rsidP="00BD161C">
      <w:r>
        <w:t>Details of electives imported from another Training Package or accredited course.</w:t>
      </w:r>
    </w:p>
    <w:p w:rsidR="00BD161C" w:rsidP="00BD161C">
      <w:pPr>
        <w:pStyle w:val="CaptionPurple"/>
      </w:pPr>
      <w:r>
        <w:t xml:space="preserve">Table </w:t>
      </w:r>
      <w:r>
        <w:rPr>
          <w:noProof/>
        </w:rPr>
        <w:t>4</w:t>
      </w:r>
      <w:r>
        <w:t xml:space="preserve"> </w:t>
      </w:r>
      <w:r w:rsidRPr="009A7133">
        <w:t>Imported Electives</w:t>
      </w:r>
    </w:p>
    <w:tbl>
      <w:tblPr>
        <w:tblCaption w:val="Imported Electives"/>
        <w:tblDescription w:val="Imported Elective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37"/>
        <w:gridCol w:w="5098"/>
        <w:gridCol w:w="2126"/>
        <w:gridCol w:w="1412"/>
        <w:gridCol w:w="1559"/>
        <w:gridCol w:w="3263"/>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538"/>
          <w:tblHeader/>
        </w:trPr>
        <w:tc>
          <w:tcPr>
            <w:tcW w:w="157" w:type="pct"/>
            <w:shd w:val="clear" w:color="auto" w:fill="C7C5E0"/>
            <w:vAlign w:val="center"/>
          </w:tcPr>
          <w:p w:rsidR="00BD161C" w:rsidP="00BD161C">
            <w:pPr>
              <w:spacing w:after="0"/>
              <w:jc w:val="center"/>
              <w:rPr>
                <w:rFonts w:ascii="Calibri" w:hAnsi="Calibri" w:cs="Calibri"/>
                <w:b/>
                <w:szCs w:val="20"/>
              </w:rPr>
            </w:pPr>
            <w:r w:rsidRPr="001F1065">
              <w:rPr>
                <w:rFonts w:ascii="Calibri" w:hAnsi="Calibri" w:cs="Calibri"/>
                <w:b/>
                <w:color w:val="C7C5E0"/>
                <w:szCs w:val="20"/>
              </w:rPr>
              <w:t>No.</w:t>
            </w:r>
          </w:p>
        </w:tc>
        <w:tc>
          <w:tcPr>
            <w:tcW w:w="1834" w:type="pct"/>
            <w:shd w:val="clear" w:color="auto" w:fill="C7C5E0"/>
            <w:vAlign w:val="center"/>
          </w:tcPr>
          <w:p w:rsidR="00BD161C" w:rsidRPr="000B1F5C" w:rsidP="00BD161C">
            <w:pPr>
              <w:spacing w:after="0"/>
              <w:rPr>
                <w:rFonts w:ascii="Calibri" w:hAnsi="Calibri" w:cs="Calibri"/>
                <w:sz w:val="20"/>
                <w:szCs w:val="20"/>
              </w:rPr>
            </w:pPr>
            <w:r>
              <w:rPr>
                <w:rFonts w:ascii="Calibri" w:hAnsi="Calibri" w:cs="Calibri"/>
                <w:b/>
                <w:szCs w:val="20"/>
              </w:rPr>
              <w:t>Unit Code</w:t>
            </w:r>
            <w:r>
              <w:rPr>
                <w:rFonts w:ascii="Calibri" w:hAnsi="Calibri" w:cs="Calibri"/>
                <w:sz w:val="20"/>
                <w:szCs w:val="20"/>
              </w:rPr>
              <w:t xml:space="preserve"> a</w:t>
            </w:r>
            <w:r>
              <w:rPr>
                <w:rFonts w:eastAsiaTheme="majorEastAsia" w:cstheme="majorBidi"/>
                <w:b/>
                <w:iCs/>
                <w:color w:val="262626" w:themeColor="text1" w:themeTint="D9"/>
              </w:rPr>
              <w:t>nd Unit Title</w:t>
            </w:r>
          </w:p>
        </w:tc>
        <w:tc>
          <w:tcPr>
            <w:tcW w:w="765" w:type="pct"/>
            <w:shd w:val="clear" w:color="auto" w:fill="C7C5E0"/>
            <w:vAlign w:val="center"/>
          </w:tcPr>
          <w:p w:rsidR="00BD161C" w:rsidP="00BD161C">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version #</w:t>
            </w:r>
          </w:p>
        </w:tc>
        <w:tc>
          <w:tcPr>
            <w:tcW w:w="508" w:type="pct"/>
            <w:shd w:val="clear" w:color="auto" w:fill="C7C5E0"/>
            <w:vAlign w:val="center"/>
          </w:tcPr>
          <w:p w:rsidR="00BD161C" w:rsidP="00BD161C">
            <w:pPr>
              <w:spacing w:after="0"/>
              <w:rPr>
                <w:rFonts w:eastAsiaTheme="majorEastAsia" w:cstheme="majorBidi"/>
                <w:b/>
                <w:iCs/>
                <w:color w:val="262626" w:themeColor="text1" w:themeTint="D9"/>
              </w:rPr>
            </w:pPr>
            <w:r>
              <w:rPr>
                <w:rFonts w:eastAsiaTheme="majorEastAsia" w:cstheme="majorBidi"/>
                <w:b/>
                <w:iCs/>
                <w:color w:val="262626" w:themeColor="text1" w:themeTint="D9"/>
              </w:rPr>
              <w:t>Status</w:t>
            </w:r>
          </w:p>
        </w:tc>
        <w:tc>
          <w:tcPr>
            <w:tcW w:w="561" w:type="pct"/>
            <w:shd w:val="clear" w:color="auto" w:fill="C7C5E0"/>
            <w:vAlign w:val="center"/>
          </w:tcPr>
          <w:p w:rsidR="00BD161C" w:rsidP="00BD161C">
            <w:pPr>
              <w:spacing w:after="0"/>
              <w:rPr>
                <w:rFonts w:eastAsiaTheme="majorEastAsia" w:cstheme="majorBidi"/>
                <w:b/>
                <w:iCs/>
                <w:color w:val="262626" w:themeColor="text1" w:themeTint="D9"/>
              </w:rPr>
            </w:pPr>
            <w:r>
              <w:rPr>
                <w:rFonts w:eastAsiaTheme="majorEastAsia" w:cstheme="majorBidi"/>
                <w:b/>
                <w:iCs/>
                <w:color w:val="262626" w:themeColor="text1" w:themeTint="D9"/>
              </w:rPr>
              <w:t>Release Date</w:t>
            </w:r>
          </w:p>
        </w:tc>
        <w:tc>
          <w:tcPr>
            <w:tcW w:w="1174" w:type="pct"/>
            <w:shd w:val="clear" w:color="auto" w:fill="C7C5E0"/>
            <w:vAlign w:val="center"/>
          </w:tcPr>
          <w:p w:rsidR="00BD161C" w:rsidRPr="00841237" w:rsidP="00BD161C">
            <w:pPr>
              <w:tabs>
                <w:tab w:val="right" w:pos="2022"/>
              </w:tabs>
              <w:spacing w:after="0"/>
              <w:rPr>
                <w:rFonts w:eastAsiaTheme="majorEastAsia" w:cstheme="majorBidi"/>
                <w:b/>
                <w:iCs/>
                <w:color w:val="262626" w:themeColor="text1" w:themeTint="D9"/>
              </w:rPr>
            </w:pPr>
            <w:r>
              <w:rPr>
                <w:rFonts w:eastAsiaTheme="majorEastAsia" w:cstheme="majorBidi"/>
                <w:b/>
                <w:iCs/>
                <w:color w:val="262626" w:themeColor="text1" w:themeTint="D9"/>
              </w:rPr>
              <w:t>SkillsPoint</w:t>
            </w:r>
          </w:p>
        </w:tc>
      </w:tr>
      <w:tr w:rsidTr="00BD161C">
        <w:tblPrEx>
          <w:tblW w:w="5000" w:type="pct"/>
          <w:tblCellMar>
            <w:top w:w="57" w:type="dxa"/>
            <w:left w:w="57" w:type="dxa"/>
            <w:bottom w:w="57" w:type="dxa"/>
            <w:right w:w="57" w:type="dxa"/>
          </w:tblCellMar>
          <w:tblLook w:val="0620"/>
        </w:tblPrEx>
        <w:trPr>
          <w:cantSplit/>
          <w:trHeight w:val="374"/>
        </w:trPr>
        <w:tc>
          <w:tcPr>
            <w:tcW w:w="157" w:type="pct"/>
            <w:shd w:val="clear" w:color="auto" w:fill="C7C5E0"/>
            <w:vAlign w:val="center"/>
          </w:tcPr>
          <w:p w:rsidR="00BD161C" w:rsidRPr="00B838E1" w:rsidP="00BD161C">
            <w:pPr>
              <w:spacing w:after="0"/>
              <w:jc w:val="center"/>
              <w:rPr>
                <w:rFonts w:ascii="Calibri" w:hAnsi="Calibri" w:cs="Calibri"/>
                <w:b/>
              </w:rPr>
            </w:pPr>
            <w:r w:rsidRPr="00B838E1">
              <w:rPr>
                <w:rFonts w:ascii="Calibri" w:hAnsi="Calibri" w:cs="Calibri"/>
                <w:b/>
              </w:rPr>
              <w:t>1</w:t>
            </w:r>
          </w:p>
        </w:tc>
        <w:tc>
          <w:tcPr>
            <w:tcW w:w="1834" w:type="pct"/>
          </w:tcPr>
          <w:p w:rsidR="00BD161C" w:rsidRPr="005D60EB" w:rsidP="00BD161C">
            <w:pPr>
              <w:spacing w:after="0"/>
              <w:rPr>
                <w:rFonts w:ascii="Calibri" w:hAnsi="Calibri" w:cs="Calibri"/>
              </w:rPr>
            </w:pPr>
            <w:r>
              <w:rPr>
                <w:rFonts w:ascii="Calibri" w:hAnsi="Calibri" w:cs="Calibri"/>
              </w:rPr>
              <w:t>Nil</w:t>
            </w:r>
          </w:p>
        </w:tc>
        <w:tc>
          <w:tcPr>
            <w:tcW w:w="765" w:type="pct"/>
          </w:tcPr>
          <w:p w:rsidR="00BD161C" w:rsidRPr="005D60EB" w:rsidP="00BD161C">
            <w:pPr>
              <w:spacing w:after="0"/>
              <w:rPr>
                <w:rFonts w:ascii="Calibri" w:hAnsi="Calibri" w:cs="Calibri"/>
              </w:rPr>
            </w:pPr>
          </w:p>
        </w:tc>
        <w:tc>
          <w:tcPr>
            <w:tcW w:w="508" w:type="pct"/>
          </w:tcPr>
          <w:p w:rsidR="00BD161C" w:rsidRPr="005D60EB" w:rsidP="00BD161C">
            <w:pPr>
              <w:spacing w:after="0"/>
              <w:rPr>
                <w:rFonts w:ascii="Calibri" w:hAnsi="Calibri" w:cs="Calibri"/>
              </w:rPr>
            </w:pPr>
          </w:p>
        </w:tc>
        <w:tc>
          <w:tcPr>
            <w:tcW w:w="561" w:type="pct"/>
          </w:tcPr>
          <w:p w:rsidR="00BD161C" w:rsidRPr="005D60EB" w:rsidP="00BD161C">
            <w:pPr>
              <w:spacing w:after="0"/>
              <w:rPr>
                <w:rFonts w:ascii="Calibri" w:hAnsi="Calibri" w:cs="Calibri"/>
              </w:rPr>
            </w:pPr>
          </w:p>
        </w:tc>
        <w:tc>
          <w:tcPr>
            <w:tcW w:w="1174" w:type="pct"/>
          </w:tcPr>
          <w:p w:rsidR="00BD161C" w:rsidRPr="005D60EB" w:rsidP="00BD161C">
            <w:pPr>
              <w:spacing w:after="0"/>
              <w:rPr>
                <w:rFonts w:ascii="Calibri" w:hAnsi="Calibri" w:cs="Calibri"/>
              </w:rPr>
            </w:pPr>
          </w:p>
        </w:tc>
      </w:tr>
    </w:tbl>
    <w:p w:rsidR="00BD161C" w:rsidP="00BD161C">
      <w:pPr>
        <w:spacing w:after="200" w:line="276" w:lineRule="auto"/>
        <w:rPr>
          <w:rFonts w:ascii="Calibri" w:hAnsi="Calibri" w:cs="Calibri"/>
          <w:i/>
          <w:color w:val="FF0000"/>
          <w:sz w:val="18"/>
          <w:szCs w:val="18"/>
        </w:rPr>
        <w:sectPr w:rsidSect="00BD161C">
          <w:pgSz w:w="16838" w:h="11906" w:orient="landscape"/>
          <w:pgMar w:top="1276" w:right="1701" w:bottom="991" w:left="1232" w:header="708" w:footer="338" w:gutter="0"/>
          <w:cols w:space="708"/>
          <w:docGrid w:linePitch="360"/>
        </w:sectPr>
      </w:pPr>
    </w:p>
    <w:p w:rsidR="00BD161C" w:rsidRPr="00E32DA7" w:rsidP="00BD161C">
      <w:pPr>
        <w:pStyle w:val="Heading2Purple"/>
      </w:pPr>
      <w:bookmarkStart w:id="56" w:name="_Toc535849570"/>
      <w:bookmarkStart w:id="57" w:name="_Toc18068645"/>
      <w:r w:rsidRPr="00E32DA7">
        <w:t>2.</w:t>
      </w:r>
      <w:r w:rsidRPr="00E32DA7">
        <w:tab/>
      </w:r>
      <w:r>
        <w:t>Additional Information</w:t>
      </w:r>
      <w:bookmarkEnd w:id="56"/>
      <w:bookmarkEnd w:id="57"/>
    </w:p>
    <w:p w:rsidR="00BD161C" w:rsidRPr="00BB5EF1" w:rsidP="00BD161C">
      <w:pPr>
        <w:pStyle w:val="Heading3"/>
        <w:spacing w:before="240"/>
      </w:pPr>
      <w:bookmarkStart w:id="58" w:name="_Toc535849571"/>
      <w:bookmarkStart w:id="59" w:name="_Toc18068646"/>
      <w:r w:rsidRPr="00BB5EF1">
        <w:t>2.1</w:t>
      </w:r>
      <w:r w:rsidRPr="00BB5EF1">
        <w:tab/>
        <w:t>Environment and Location</w:t>
      </w:r>
      <w:bookmarkEnd w:id="58"/>
      <w:bookmarkEnd w:id="59"/>
    </w:p>
    <w:p w:rsidR="00BD161C" w:rsidRPr="00D05AF8" w:rsidP="00BD161C">
      <w:r w:rsidRPr="00D05AF8">
        <w:t xml:space="preserve">The </w:t>
      </w:r>
      <w:r w:rsidRPr="00D05AF8">
        <w:rPr>
          <w:b/>
        </w:rPr>
        <w:t>simulated</w:t>
      </w:r>
      <w:r>
        <w:t xml:space="preserve"> work environment </w:t>
      </w:r>
      <w:r w:rsidRPr="00D05AF8">
        <w:t>will be achieved by:</w:t>
      </w:r>
    </w:p>
    <w:p w:rsidR="00BD161C" w:rsidP="00BD161C">
      <w:pPr>
        <w:pBdr>
          <w:top w:val="single" w:sz="4" w:space="1" w:color="auto"/>
          <w:left w:val="single" w:sz="4" w:space="4" w:color="auto"/>
          <w:bottom w:val="single" w:sz="4" w:space="1" w:color="auto"/>
          <w:right w:val="single" w:sz="4" w:space="4" w:color="auto"/>
        </w:pBdr>
      </w:pPr>
      <w:r>
        <w:t>TAFE NSW will provide a simulated work environment by providing access to;</w:t>
      </w:r>
    </w:p>
    <w:p w:rsidR="00AF207F" w:rsidP="000D5F26">
      <w:pPr>
        <w:pBdr>
          <w:top w:val="single" w:sz="4" w:space="1" w:color="auto"/>
          <w:left w:val="single" w:sz="4" w:space="4" w:color="auto"/>
          <w:bottom w:val="single" w:sz="4" w:space="1" w:color="auto"/>
          <w:right w:val="single" w:sz="4" w:space="4" w:color="auto"/>
        </w:pBdr>
        <w:ind w:firstLine="454"/>
      </w:pPr>
      <w:r>
        <w:t>TAFE NSW Laboratories for completion of laboratory related work meeting OECD GLP requirements</w:t>
      </w:r>
    </w:p>
    <w:p w:rsidR="00E846CB" w:rsidP="00BD161C">
      <w:pPr>
        <w:pBdr>
          <w:top w:val="single" w:sz="4" w:space="1" w:color="auto"/>
          <w:left w:val="single" w:sz="4" w:space="4" w:color="auto"/>
          <w:bottom w:val="single" w:sz="4" w:space="1" w:color="auto"/>
          <w:right w:val="single" w:sz="4" w:space="4" w:color="auto"/>
        </w:pBdr>
      </w:pPr>
      <w:r>
        <w:t>Providing access to computer rooms and programs for document work and data analysis including Microsoft Office programs such as MS Word and MS Excel, MS Access.</w:t>
      </w:r>
    </w:p>
    <w:p w:rsidR="00E846CB" w:rsidP="000D5F26">
      <w:pPr>
        <w:pBdr>
          <w:top w:val="single" w:sz="4" w:space="1" w:color="auto"/>
          <w:left w:val="single" w:sz="4" w:space="4" w:color="auto"/>
          <w:bottom w:val="single" w:sz="4" w:space="1" w:color="auto"/>
          <w:right w:val="single" w:sz="4" w:space="4" w:color="auto"/>
        </w:pBdr>
        <w:ind w:firstLine="454"/>
      </w:pPr>
      <w:r>
        <w:t xml:space="preserve">Providing access to field sites to undertake environmental monitoring of water, air and soils, noise and collection of meteorological data. Depending on availability and access, these site will be ‘real’ sites with actual monitoring but this is dependent upon </w:t>
      </w:r>
      <w:r w:rsidR="000D5F26">
        <w:t>company policy and induction access requirement and will be dealt with on a client by client basis.</w:t>
      </w:r>
    </w:p>
    <w:p w:rsidR="000D5F26" w:rsidP="000D5F26">
      <w:pPr>
        <w:pBdr>
          <w:top w:val="single" w:sz="4" w:space="1" w:color="auto"/>
          <w:left w:val="single" w:sz="4" w:space="4" w:color="auto"/>
          <w:bottom w:val="single" w:sz="4" w:space="1" w:color="auto"/>
          <w:right w:val="single" w:sz="4" w:space="4" w:color="auto"/>
        </w:pBdr>
        <w:ind w:firstLine="454"/>
      </w:pPr>
      <w:r>
        <w:t>Where audits are undertaken, students will use real government (or similar quality) audit templates and procedures in accordance with the relevant licensing or regulatory requirements (such as Commonwealth Sustainability reporting requirements and NSW EPA licensing requirements).</w:t>
      </w:r>
    </w:p>
    <w:p w:rsidR="000D5F26" w:rsidP="000D5F26">
      <w:pPr>
        <w:pBdr>
          <w:top w:val="single" w:sz="4" w:space="1" w:color="auto"/>
          <w:left w:val="single" w:sz="4" w:space="4" w:color="auto"/>
          <w:bottom w:val="single" w:sz="4" w:space="1" w:color="auto"/>
          <w:right w:val="single" w:sz="4" w:space="4" w:color="auto"/>
        </w:pBdr>
        <w:ind w:firstLine="454"/>
      </w:pPr>
      <w:r w:rsidRPr="000D5F26">
        <w:t>Compliance with industry safety requirements is supported through the provision of PPE, Australian Standards and codes of practice, Standard Operating Procedures (SOPs), risk assessments and the legal, ethical and work health and safety (WHS) requirements specific to the work task.</w:t>
      </w:r>
    </w:p>
    <w:p w:rsidR="000D5F26" w:rsidP="000D5F26">
      <w:pPr>
        <w:pBdr>
          <w:top w:val="single" w:sz="4" w:space="1" w:color="auto"/>
          <w:left w:val="single" w:sz="4" w:space="4" w:color="auto"/>
          <w:bottom w:val="single" w:sz="4" w:space="1" w:color="auto"/>
          <w:right w:val="single" w:sz="4" w:space="4" w:color="auto"/>
        </w:pBdr>
        <w:ind w:firstLine="454"/>
      </w:pPr>
      <w:r>
        <w:t>There are a series of defined activities that a team of participants and individuals may achieve in a simulated work environment which is reflective of the practical application of skills in the workplace.  These include:</w:t>
      </w:r>
    </w:p>
    <w:p w:rsidR="000D5F26" w:rsidP="000D5F26">
      <w:pPr>
        <w:pBdr>
          <w:top w:val="single" w:sz="4" w:space="1" w:color="auto"/>
          <w:left w:val="single" w:sz="4" w:space="4" w:color="auto"/>
          <w:bottom w:val="single" w:sz="4" w:space="1" w:color="auto"/>
          <w:right w:val="single" w:sz="4" w:space="4" w:color="auto"/>
        </w:pBdr>
        <w:ind w:firstLine="454"/>
      </w:pPr>
      <w:r>
        <w:t xml:space="preserve">* </w:t>
      </w:r>
      <w:r>
        <w:tab/>
        <w:t>Practical tasks</w:t>
      </w:r>
    </w:p>
    <w:p w:rsidR="000D5F26" w:rsidP="000D5F26">
      <w:pPr>
        <w:pBdr>
          <w:top w:val="single" w:sz="4" w:space="1" w:color="auto"/>
          <w:left w:val="single" w:sz="4" w:space="4" w:color="auto"/>
          <w:bottom w:val="single" w:sz="4" w:space="1" w:color="auto"/>
          <w:right w:val="single" w:sz="4" w:space="4" w:color="auto"/>
        </w:pBdr>
        <w:ind w:firstLine="454"/>
      </w:pPr>
      <w:r>
        <w:t>*</w:t>
      </w:r>
      <w:r>
        <w:tab/>
        <w:t>Group work</w:t>
      </w:r>
    </w:p>
    <w:p w:rsidR="000D5F26" w:rsidP="000D5F26">
      <w:pPr>
        <w:pBdr>
          <w:top w:val="single" w:sz="4" w:space="1" w:color="auto"/>
          <w:left w:val="single" w:sz="4" w:space="4" w:color="auto"/>
          <w:bottom w:val="single" w:sz="4" w:space="1" w:color="auto"/>
          <w:right w:val="single" w:sz="4" w:space="4" w:color="auto"/>
        </w:pBdr>
        <w:ind w:firstLine="454"/>
      </w:pPr>
      <w:r>
        <w:t>*</w:t>
      </w:r>
      <w:r>
        <w:tab/>
        <w:t>Simulated laboratory environment activities including instructor led demonstration of practical tasks using competency dedicated instruments and equipment, followed by student practice.</w:t>
      </w:r>
    </w:p>
    <w:p w:rsidR="000D5F26" w:rsidRPr="006C2875" w:rsidP="000D5F26">
      <w:pPr>
        <w:pBdr>
          <w:top w:val="single" w:sz="4" w:space="1" w:color="auto"/>
          <w:left w:val="single" w:sz="4" w:space="4" w:color="auto"/>
          <w:bottom w:val="single" w:sz="4" w:space="1" w:color="auto"/>
          <w:right w:val="single" w:sz="4" w:space="4" w:color="auto"/>
        </w:pBdr>
        <w:ind w:firstLine="454"/>
      </w:pPr>
      <w:r>
        <w:t>*</w:t>
      </w:r>
      <w:r>
        <w:tab/>
        <w:t xml:space="preserve">Classroom activities including role plays, research and questioning and discussion. </w:t>
      </w:r>
    </w:p>
    <w:p w:rsidR="00BD161C" w:rsidRPr="00D05AF8" w:rsidP="00BD161C">
      <w:pPr>
        <w:pBdr>
          <w:top w:val="single" w:sz="4" w:space="1" w:color="auto"/>
          <w:left w:val="single" w:sz="4" w:space="4" w:color="auto"/>
          <w:bottom w:val="single" w:sz="4" w:space="1" w:color="auto"/>
          <w:right w:val="single" w:sz="4" w:space="4" w:color="auto"/>
        </w:pBdr>
        <w:rPr>
          <w:b/>
        </w:rPr>
      </w:pPr>
      <w:r>
        <w:t>The ‘Equipment to student’ ratio will vary depending on many factors including the cost of the equipment. In some cases the ratio is 1:1 for simple items such as pH meters, yet where expensive equipment is required, there may only be one item per class. In these cases, it is intended that students gain access to equipment via ‘round-robin’ timetabling so that each student gets access to all relevant equipment. This is no different to industry practice where laboratories have one piece of expensive equipment, which is very common.</w:t>
      </w:r>
    </w:p>
    <w:p w:rsidR="00BD161C" w:rsidRPr="00D05AF8" w:rsidP="00BD161C">
      <w:pPr>
        <w:spacing w:before="240"/>
      </w:pPr>
      <w:r w:rsidRPr="00D05AF8">
        <w:rPr>
          <w:b/>
        </w:rPr>
        <w:t>Work placement</w:t>
      </w:r>
      <w:r w:rsidRPr="00D05AF8">
        <w:t xml:space="preserve"> will be achieved by:</w:t>
      </w:r>
    </w:p>
    <w:p w:rsidR="00BD161C" w:rsidRPr="00963DF1" w:rsidP="00BD161C">
      <w:pPr>
        <w:pBdr>
          <w:top w:val="single" w:sz="4" w:space="1" w:color="auto"/>
          <w:left w:val="single" w:sz="4" w:space="4" w:color="auto"/>
          <w:bottom w:val="single" w:sz="4" w:space="1" w:color="auto"/>
          <w:right w:val="single" w:sz="4" w:space="4" w:color="auto"/>
        </w:pBdr>
      </w:pPr>
      <w:r w:rsidRPr="00E41B09">
        <w:rPr>
          <w:b/>
        </w:rPr>
        <w:t>Detail:</w:t>
      </w:r>
      <w:r>
        <w:rPr>
          <w:b/>
        </w:rPr>
        <w:t xml:space="preserve"> </w:t>
      </w:r>
    </w:p>
    <w:p w:rsidR="00BD161C" w:rsidRPr="000D4A4A" w:rsidP="00BD161C">
      <w:pPr>
        <w:pBdr>
          <w:top w:val="single" w:sz="4" w:space="1" w:color="auto"/>
          <w:left w:val="single" w:sz="4" w:space="4" w:color="auto"/>
          <w:bottom w:val="single" w:sz="4" w:space="1" w:color="auto"/>
          <w:right w:val="single" w:sz="4" w:space="4" w:color="auto"/>
        </w:pBdr>
      </w:pPr>
      <w:r w:rsidRPr="000D4A4A">
        <w:t>Nil</w:t>
      </w:r>
    </w:p>
    <w:p w:rsidR="00BD161C" w:rsidRPr="00963DF1" w:rsidP="00BD161C">
      <w:pPr>
        <w:pBdr>
          <w:top w:val="single" w:sz="4" w:space="1" w:color="auto"/>
          <w:left w:val="single" w:sz="4" w:space="4" w:color="auto"/>
          <w:bottom w:val="single" w:sz="4" w:space="1" w:color="auto"/>
          <w:right w:val="single" w:sz="4" w:space="4" w:color="auto"/>
        </w:pBdr>
      </w:pPr>
      <w:r w:rsidRPr="00E41B09">
        <w:rPr>
          <w:b/>
        </w:rPr>
        <w:t>Eligibility for work placement:</w:t>
      </w:r>
      <w:r>
        <w:rPr>
          <w:b/>
        </w:rPr>
        <w:t xml:space="preserve"> </w:t>
      </w:r>
    </w:p>
    <w:p w:rsidR="00BD161C" w:rsidRPr="000D4A4A" w:rsidP="00BD161C">
      <w:pPr>
        <w:pBdr>
          <w:top w:val="single" w:sz="4" w:space="1" w:color="auto"/>
          <w:left w:val="single" w:sz="4" w:space="4" w:color="auto"/>
          <w:bottom w:val="single" w:sz="4" w:space="1" w:color="auto"/>
          <w:right w:val="single" w:sz="4" w:space="4" w:color="auto"/>
        </w:pBdr>
      </w:pPr>
      <w:r w:rsidRPr="000D4A4A">
        <w:t>Nil</w:t>
      </w:r>
    </w:p>
    <w:p w:rsidR="00BD161C" w:rsidRPr="00963DF1" w:rsidP="00BD161C">
      <w:pPr>
        <w:pBdr>
          <w:top w:val="single" w:sz="4" w:space="1" w:color="auto"/>
          <w:left w:val="single" w:sz="4" w:space="4" w:color="auto"/>
          <w:bottom w:val="single" w:sz="4" w:space="1" w:color="auto"/>
          <w:right w:val="single" w:sz="4" w:space="4" w:color="auto"/>
        </w:pBdr>
      </w:pPr>
      <w:r w:rsidRPr="00E41B09">
        <w:rPr>
          <w:b/>
        </w:rPr>
        <w:t>Tot</w:t>
      </w:r>
      <w:r>
        <w:rPr>
          <w:b/>
        </w:rPr>
        <w:t xml:space="preserve">al Work Placement Hours: </w:t>
      </w:r>
      <w:r w:rsidRPr="000D4A4A" w:rsidR="000D4A4A">
        <w:t>0</w:t>
      </w:r>
    </w:p>
    <w:p w:rsidR="00423B1A" w:rsidP="00BD161C">
      <w:pPr>
        <w:pStyle w:val="Heading3"/>
        <w:spacing w:before="240"/>
      </w:pPr>
      <w:bookmarkStart w:id="60" w:name="_Toc535849572"/>
      <w:bookmarkStart w:id="61" w:name="_Toc18068647"/>
    </w:p>
    <w:p w:rsidR="00423B1A" w:rsidP="00BD161C">
      <w:pPr>
        <w:pStyle w:val="Heading3"/>
        <w:spacing w:before="240"/>
      </w:pPr>
    </w:p>
    <w:p w:rsidR="00BD161C" w:rsidRPr="00076446" w:rsidP="00BD161C">
      <w:pPr>
        <w:pStyle w:val="Heading3"/>
        <w:spacing w:before="240"/>
      </w:pPr>
      <w:r>
        <w:t>2.2</w:t>
      </w:r>
      <w:r w:rsidRPr="00BB5EF1">
        <w:tab/>
        <w:t>Language, Literacy and Numeracy</w:t>
      </w:r>
      <w:bookmarkEnd w:id="60"/>
      <w:bookmarkEnd w:id="61"/>
    </w:p>
    <w:p w:rsidR="00BD161C" w:rsidRPr="00140C48" w:rsidP="00BD161C">
      <w:r w:rsidRPr="00140C48">
        <w:t>Based on the Australian Core Skills Framework (</w:t>
      </w:r>
      <w:r>
        <w:fldChar w:fldCharType="begin"/>
      </w:r>
      <w:r>
        <w:instrText xml:space="preserve"> HYPERLINK "https://www.education.gov.au/download-acsf" </w:instrText>
      </w:r>
      <w:r>
        <w:fldChar w:fldCharType="separate"/>
      </w:r>
      <w:r w:rsidRPr="00140C48">
        <w:rPr>
          <w:color w:val="7472C0"/>
          <w:u w:val="single"/>
        </w:rPr>
        <w:t>ACSF</w:t>
      </w:r>
      <w:r>
        <w:fldChar w:fldCharType="end"/>
      </w:r>
      <w:r w:rsidRPr="00140C48">
        <w:t>), please indicate which performance levels students are expected to be at the commencement of the course for each of the core skills listed in the table below.</w:t>
      </w:r>
    </w:p>
    <w:p w:rsidR="00BD161C" w:rsidRPr="006E68E0" w:rsidP="00BD161C">
      <w:r>
        <w:t xml:space="preserve">For assistance in determining the LLN level of performance please consult with your </w:t>
      </w:r>
      <w:r w:rsidRPr="001E54C6">
        <w:t xml:space="preserve">relevant Learning Support </w:t>
      </w:r>
      <w:r>
        <w:t>Services.</w:t>
      </w:r>
    </w:p>
    <w:p w:rsidR="00BD161C" w:rsidP="00BD161C">
      <w:pPr>
        <w:pStyle w:val="CaptionPurple"/>
      </w:pPr>
      <w:r>
        <w:t xml:space="preserve">Table </w:t>
      </w:r>
      <w:r>
        <w:rPr>
          <w:noProof/>
        </w:rPr>
        <w:t xml:space="preserve">4 </w:t>
      </w:r>
      <w:r w:rsidRPr="00121BBA">
        <w:t>Language, Literacy and Numeracy</w:t>
      </w:r>
    </w:p>
    <w:tbl>
      <w:tblPr>
        <w:tblCaption w:val="Language, Literacy and Numeracy"/>
        <w:tblDescription w:val="Language, Literacy and Numeracy"/>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2835"/>
        <w:gridCol w:w="1134"/>
        <w:gridCol w:w="1134"/>
        <w:gridCol w:w="1134"/>
        <w:gridCol w:w="1134"/>
        <w:gridCol w:w="1134"/>
        <w:gridCol w:w="1134"/>
      </w:tblGrid>
      <w:tr w:rsidTr="00BD161C">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Ex>
        <w:trPr>
          <w:cantSplit/>
          <w:tblHeader/>
        </w:trPr>
        <w:tc>
          <w:tcPr>
            <w:tcW w:w="2835" w:type="dxa"/>
            <w:shd w:val="clear" w:color="auto" w:fill="C7C5E0"/>
            <w:vAlign w:val="center"/>
          </w:tcPr>
          <w:p w:rsidR="00BD161C" w:rsidRPr="006B172E" w:rsidP="00BD161C">
            <w:pPr>
              <w:spacing w:after="0"/>
              <w:rPr>
                <w:b/>
              </w:rPr>
            </w:pPr>
            <w:r w:rsidRPr="006B172E">
              <w:rPr>
                <w:b/>
              </w:rPr>
              <w:t>Level of Performance</w:t>
            </w:r>
          </w:p>
        </w:tc>
        <w:tc>
          <w:tcPr>
            <w:tcW w:w="1134" w:type="dxa"/>
            <w:shd w:val="clear" w:color="auto" w:fill="C7C5E0"/>
            <w:vAlign w:val="center"/>
          </w:tcPr>
          <w:p w:rsidR="00BD161C" w:rsidRPr="006B172E" w:rsidP="00BD161C">
            <w:pPr>
              <w:spacing w:after="0"/>
              <w:jc w:val="center"/>
              <w:rPr>
                <w:b/>
              </w:rPr>
            </w:pPr>
            <w:r w:rsidRPr="006B172E">
              <w:rPr>
                <w:b/>
              </w:rPr>
              <w:t>PL1A&amp;B</w:t>
            </w:r>
          </w:p>
        </w:tc>
        <w:tc>
          <w:tcPr>
            <w:tcW w:w="1134" w:type="dxa"/>
            <w:shd w:val="clear" w:color="auto" w:fill="C7C5E0"/>
            <w:vAlign w:val="center"/>
          </w:tcPr>
          <w:p w:rsidR="00BD161C" w:rsidRPr="006B172E" w:rsidP="00BD161C">
            <w:pPr>
              <w:spacing w:after="0"/>
              <w:jc w:val="center"/>
              <w:rPr>
                <w:b/>
              </w:rPr>
            </w:pPr>
            <w:r w:rsidRPr="006B172E">
              <w:rPr>
                <w:b/>
              </w:rPr>
              <w:t>1</w:t>
            </w:r>
          </w:p>
        </w:tc>
        <w:tc>
          <w:tcPr>
            <w:tcW w:w="1134" w:type="dxa"/>
            <w:shd w:val="clear" w:color="auto" w:fill="C7C5E0"/>
            <w:vAlign w:val="center"/>
          </w:tcPr>
          <w:p w:rsidR="00BD161C" w:rsidRPr="006B172E" w:rsidP="00BD161C">
            <w:pPr>
              <w:spacing w:after="0"/>
              <w:jc w:val="center"/>
              <w:rPr>
                <w:b/>
              </w:rPr>
            </w:pPr>
            <w:r w:rsidRPr="006B172E">
              <w:rPr>
                <w:b/>
              </w:rPr>
              <w:t>2</w:t>
            </w:r>
          </w:p>
        </w:tc>
        <w:tc>
          <w:tcPr>
            <w:tcW w:w="1134" w:type="dxa"/>
            <w:shd w:val="clear" w:color="auto" w:fill="C7C5E0"/>
            <w:vAlign w:val="center"/>
          </w:tcPr>
          <w:p w:rsidR="00BD161C" w:rsidRPr="006B172E" w:rsidP="00BD161C">
            <w:pPr>
              <w:spacing w:after="0"/>
              <w:jc w:val="center"/>
              <w:rPr>
                <w:b/>
              </w:rPr>
            </w:pPr>
            <w:r w:rsidRPr="006B172E">
              <w:rPr>
                <w:b/>
              </w:rPr>
              <w:t>3</w:t>
            </w:r>
          </w:p>
        </w:tc>
        <w:tc>
          <w:tcPr>
            <w:tcW w:w="1134" w:type="dxa"/>
            <w:shd w:val="clear" w:color="auto" w:fill="C7C5E0"/>
            <w:vAlign w:val="center"/>
          </w:tcPr>
          <w:p w:rsidR="00BD161C" w:rsidRPr="006B172E" w:rsidP="00BD161C">
            <w:pPr>
              <w:spacing w:after="0"/>
              <w:jc w:val="center"/>
              <w:rPr>
                <w:b/>
              </w:rPr>
            </w:pPr>
            <w:r w:rsidRPr="006B172E">
              <w:rPr>
                <w:b/>
              </w:rPr>
              <w:t>4</w:t>
            </w:r>
          </w:p>
        </w:tc>
        <w:tc>
          <w:tcPr>
            <w:tcW w:w="1134" w:type="dxa"/>
            <w:shd w:val="clear" w:color="auto" w:fill="C7C5E0"/>
            <w:vAlign w:val="center"/>
          </w:tcPr>
          <w:p w:rsidR="00BD161C" w:rsidRPr="006B172E" w:rsidP="00BD161C">
            <w:pPr>
              <w:spacing w:after="0"/>
              <w:jc w:val="center"/>
              <w:rPr>
                <w:b/>
              </w:rPr>
            </w:pPr>
            <w:r w:rsidRPr="006B172E">
              <w:rPr>
                <w:b/>
              </w:rPr>
              <w:t>5</w:t>
            </w:r>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Learning</w:t>
            </w:r>
          </w:p>
        </w:tc>
        <w:tc>
          <w:tcPr>
            <w:tcW w:w="1134" w:type="dxa"/>
            <w:vAlign w:val="center"/>
          </w:tcPr>
          <w:p w:rsidR="00BD161C" w:rsidP="00BD161C">
            <w:pPr>
              <w:spacing w:after="0"/>
              <w:jc w:val="center"/>
            </w:pPr>
            <w:sdt>
              <w:sdtPr>
                <w:rPr>
                  <w:rFonts w:ascii="Calibri" w:hAnsi="Calibri"/>
                </w:rPr>
                <w:id w:val="134813277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881673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64493691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8469365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366134905"/>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97650213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Reading</w:t>
            </w:r>
          </w:p>
        </w:tc>
        <w:tc>
          <w:tcPr>
            <w:tcW w:w="1134" w:type="dxa"/>
            <w:vAlign w:val="center"/>
          </w:tcPr>
          <w:p w:rsidR="00BD161C" w:rsidP="00BD161C">
            <w:pPr>
              <w:spacing w:after="0"/>
              <w:jc w:val="center"/>
            </w:pPr>
            <w:sdt>
              <w:sdtPr>
                <w:rPr>
                  <w:rFonts w:ascii="Calibri" w:hAnsi="Calibri"/>
                </w:rPr>
                <w:id w:val="8609403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42861769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7478566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21897317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24435706"/>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48358382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Writing</w:t>
            </w:r>
          </w:p>
        </w:tc>
        <w:tc>
          <w:tcPr>
            <w:tcW w:w="1134" w:type="dxa"/>
            <w:vAlign w:val="center"/>
          </w:tcPr>
          <w:p w:rsidR="00BD161C" w:rsidP="00BD161C">
            <w:pPr>
              <w:spacing w:after="0"/>
              <w:jc w:val="center"/>
            </w:pPr>
            <w:sdt>
              <w:sdtPr>
                <w:rPr>
                  <w:rFonts w:ascii="Calibri" w:hAnsi="Calibri"/>
                </w:rPr>
                <w:id w:val="20014571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60832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43828200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34597562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726495843"/>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83646093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Numeracy</w:t>
            </w:r>
          </w:p>
        </w:tc>
        <w:tc>
          <w:tcPr>
            <w:tcW w:w="1134" w:type="dxa"/>
            <w:vAlign w:val="center"/>
          </w:tcPr>
          <w:p w:rsidR="00BD161C" w:rsidP="00BD161C">
            <w:pPr>
              <w:spacing w:after="0"/>
              <w:jc w:val="center"/>
            </w:pPr>
            <w:sdt>
              <w:sdtPr>
                <w:rPr>
                  <w:rFonts w:ascii="Calibri" w:hAnsi="Calibri"/>
                </w:rPr>
                <w:id w:val="-1274797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4458966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9155939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55488830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941819552"/>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05165195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Tr="00BD161C">
        <w:tblPrEx>
          <w:tblW w:w="9639" w:type="dxa"/>
          <w:tblCellMar>
            <w:top w:w="57" w:type="dxa"/>
            <w:left w:w="57" w:type="dxa"/>
            <w:bottom w:w="57" w:type="dxa"/>
            <w:right w:w="57" w:type="dxa"/>
          </w:tblCellMar>
          <w:tblLook w:val="04A0"/>
        </w:tblPrEx>
        <w:trPr>
          <w:cantSplit/>
        </w:trPr>
        <w:tc>
          <w:tcPr>
            <w:tcW w:w="2835" w:type="dxa"/>
            <w:shd w:val="clear" w:color="auto" w:fill="C7C5E0"/>
            <w:vAlign w:val="center"/>
          </w:tcPr>
          <w:p w:rsidR="00BD161C" w:rsidRPr="00874FF5" w:rsidP="00BD161C">
            <w:pPr>
              <w:spacing w:after="0"/>
              <w:rPr>
                <w:b/>
              </w:rPr>
            </w:pPr>
            <w:r w:rsidRPr="00874FF5">
              <w:rPr>
                <w:b/>
              </w:rPr>
              <w:t>Oral communication</w:t>
            </w:r>
          </w:p>
        </w:tc>
        <w:tc>
          <w:tcPr>
            <w:tcW w:w="1134" w:type="dxa"/>
            <w:vAlign w:val="center"/>
          </w:tcPr>
          <w:p w:rsidR="00BD161C" w:rsidP="00BD161C">
            <w:pPr>
              <w:spacing w:after="0"/>
              <w:jc w:val="center"/>
            </w:pPr>
            <w:sdt>
              <w:sdtPr>
                <w:rPr>
                  <w:rFonts w:ascii="Calibri" w:hAnsi="Calibri"/>
                </w:rPr>
                <w:id w:val="-84424964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878051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60550385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4652702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090968241"/>
                <w14:checkbox>
                  <w14:checked w14:val="1"/>
                  <w14:checkedState w14:val="2612" w14:font="MS Gothic"/>
                  <w14:uncheckedState w14:val="2610" w14:font="MS Gothic"/>
                </w14:checkbox>
              </w:sdtPr>
              <w:sdtContent>
                <w:r w:rsidR="00F40766">
                  <w:rPr>
                    <w:rFonts w:ascii="MS Gothic" w:eastAsia="MS Gothic" w:hAnsi="MS Gothic" w:hint="eastAsia"/>
                  </w:rPr>
                  <w:t>☒</w:t>
                </w:r>
              </w:sdtContent>
            </w:sdt>
          </w:p>
        </w:tc>
        <w:tc>
          <w:tcPr>
            <w:tcW w:w="1134" w:type="dxa"/>
            <w:vAlign w:val="center"/>
          </w:tcPr>
          <w:p w:rsidR="00BD161C" w:rsidP="00BD161C">
            <w:pPr>
              <w:spacing w:after="0"/>
              <w:jc w:val="center"/>
            </w:pPr>
            <w:sdt>
              <w:sdtPr>
                <w:rPr>
                  <w:rFonts w:ascii="Calibri" w:hAnsi="Calibri"/>
                </w:rPr>
                <w:id w:val="-192016808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rsidR="00BD161C" w:rsidRPr="00076446" w:rsidP="00BD161C">
      <w:pPr>
        <w:pStyle w:val="Heading3"/>
        <w:spacing w:before="240"/>
      </w:pPr>
      <w:bookmarkStart w:id="62" w:name="_Toc535849573"/>
      <w:bookmarkStart w:id="63" w:name="_Toc18068648"/>
      <w:r w:rsidRPr="00BB5EF1">
        <w:t>2.</w:t>
      </w:r>
      <w:r>
        <w:t>3</w:t>
      </w:r>
      <w:r w:rsidRPr="00BB5EF1">
        <w:tab/>
        <w:t>Recognition Processes</w:t>
      </w:r>
      <w:bookmarkEnd w:id="62"/>
      <w:bookmarkEnd w:id="63"/>
    </w:p>
    <w:p w:rsidR="00BD161C" w:rsidRPr="00443A01" w:rsidP="00BD161C">
      <w:pPr>
        <w:pStyle w:val="Heading4"/>
        <w:rPr>
          <w:szCs w:val="22"/>
        </w:rPr>
      </w:pPr>
      <w:r w:rsidRPr="00443A01">
        <w:rPr>
          <w:szCs w:val="22"/>
        </w:rPr>
        <w:t>Recognition of Prior Learning</w:t>
      </w:r>
    </w:p>
    <w:p w:rsidR="00BD161C" w:rsidRPr="000B1F5C" w:rsidP="00BD161C">
      <w:pPr>
        <w:spacing w:after="0"/>
        <w:jc w:val="both"/>
        <w:rPr>
          <w:rFonts w:ascii="Calibri" w:hAnsi="Calibri" w:cs="Calibri"/>
          <w:bCs/>
          <w:color w:val="auto"/>
          <w:szCs w:val="22"/>
        </w:rPr>
      </w:pPr>
      <w:r w:rsidRPr="000B1F5C">
        <w:rPr>
          <w:rFonts w:ascii="Calibri" w:hAnsi="Calibri" w:cs="Calibri"/>
          <w:bCs/>
          <w:color w:val="auto"/>
          <w:szCs w:val="22"/>
        </w:rPr>
        <w:t>Students are able to have their competency from prior learning and work experience recognised in this qualification through the following arrangements.</w:t>
      </w:r>
    </w:p>
    <w:p w:rsidR="00BD161C" w:rsidRPr="000B1F5C" w:rsidP="00BD161C">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Evidence of completing formal training</w:t>
      </w:r>
    </w:p>
    <w:p w:rsidR="00BD161C" w:rsidRPr="000B1F5C" w:rsidP="00BD161C">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Work experience: on the job experience and informal training</w:t>
      </w:r>
    </w:p>
    <w:p w:rsidR="00BD161C" w:rsidRPr="000B1F5C" w:rsidP="00BD161C">
      <w:pPr>
        <w:numPr>
          <w:ilvl w:val="0"/>
          <w:numId w:val="4"/>
        </w:numPr>
        <w:spacing w:after="0"/>
        <w:ind w:left="357" w:hanging="357"/>
        <w:contextualSpacing/>
        <w:rPr>
          <w:rFonts w:ascii="Calibri" w:hAnsi="Calibri" w:cs="Calibri"/>
          <w:bCs/>
          <w:color w:val="auto"/>
          <w:szCs w:val="22"/>
        </w:rPr>
      </w:pPr>
      <w:r w:rsidRPr="000B1F5C">
        <w:rPr>
          <w:rFonts w:ascii="Calibri" w:hAnsi="Calibri" w:cs="Calibri"/>
          <w:bCs/>
          <w:color w:val="auto"/>
          <w:szCs w:val="22"/>
        </w:rPr>
        <w:t>Life experience: community group involvement, family activities, sports, hobbies, leisure activities, unpaid work, organising events, and/or travel.</w:t>
      </w:r>
    </w:p>
    <w:p w:rsidR="00BD161C" w:rsidRPr="000B1F5C" w:rsidP="00BD161C">
      <w:pPr>
        <w:spacing w:after="0"/>
        <w:jc w:val="both"/>
        <w:rPr>
          <w:rFonts w:ascii="Calibri" w:hAnsi="Calibri" w:cs="Calibri"/>
          <w:bCs/>
          <w:color w:val="auto"/>
          <w:szCs w:val="22"/>
        </w:rPr>
      </w:pPr>
      <w:r w:rsidRPr="000B1F5C">
        <w:rPr>
          <w:rFonts w:ascii="Calibri" w:hAnsi="Calibri" w:cs="Calibri"/>
          <w:bCs/>
          <w:color w:val="auto"/>
          <w:szCs w:val="22"/>
        </w:rPr>
        <w:t xml:space="preserve">Applications for RPL will be assessed on an individual basis and may be granted when a portfolio of evidence is assessed in accordance with TAFE NSW Recognition Policy and Procedures and the student is deemed competent for the unit/s of competency for which the application applies. </w:t>
      </w:r>
      <w:r>
        <w:rPr>
          <w:rFonts w:ascii="Calibri" w:hAnsi="Calibri" w:cs="Calibri"/>
          <w:bCs/>
          <w:color w:val="auto"/>
          <w:szCs w:val="22"/>
        </w:rPr>
        <w:t xml:space="preserve"> </w:t>
      </w:r>
      <w:r w:rsidRPr="000B1F5C">
        <w:rPr>
          <w:rFonts w:ascii="Calibri" w:hAnsi="Calibri" w:cs="Calibri"/>
          <w:bCs/>
          <w:color w:val="auto"/>
          <w:szCs w:val="22"/>
        </w:rPr>
        <w:t>Alternatively, the student may nominate to undertake a challenge assessment for the opportunity to demonstrate competency.</w:t>
      </w:r>
    </w:p>
    <w:p w:rsidR="00BD161C" w:rsidP="00BD161C">
      <w:pPr>
        <w:spacing w:after="0"/>
        <w:rPr>
          <w:rFonts w:ascii="Calibri" w:hAnsi="Calibri" w:cs="Calibri"/>
          <w:b/>
          <w:bCs/>
          <w:color w:val="auto"/>
          <w:szCs w:val="22"/>
        </w:rPr>
      </w:pPr>
    </w:p>
    <w:p w:rsidR="00BD161C">
      <w:pPr>
        <w:spacing w:after="200" w:line="276" w:lineRule="auto"/>
        <w:rPr>
          <w:rFonts w:ascii="Calibri" w:hAnsi="Calibri" w:cs="Calibri"/>
          <w:b/>
          <w:bCs/>
          <w:color w:val="auto"/>
          <w:szCs w:val="22"/>
        </w:rPr>
      </w:pPr>
      <w:r>
        <w:rPr>
          <w:rFonts w:ascii="Calibri" w:hAnsi="Calibri" w:cs="Calibri"/>
          <w:b/>
          <w:bCs/>
          <w:color w:val="auto"/>
          <w:szCs w:val="22"/>
        </w:rPr>
        <w:br w:type="page"/>
      </w:r>
    </w:p>
    <w:p w:rsidR="00BD161C" w:rsidRPr="000B1F5C" w:rsidP="00BD161C">
      <w:pPr>
        <w:spacing w:after="0"/>
        <w:rPr>
          <w:rFonts w:ascii="Calibri" w:hAnsi="Calibri" w:cs="Calibri"/>
          <w:b/>
          <w:bCs/>
          <w:color w:val="auto"/>
          <w:szCs w:val="22"/>
        </w:rPr>
      </w:pPr>
      <w:r w:rsidRPr="000B1F5C">
        <w:rPr>
          <w:rFonts w:ascii="Calibri" w:hAnsi="Calibri" w:cs="Calibri"/>
          <w:b/>
          <w:bCs/>
          <w:color w:val="auto"/>
          <w:szCs w:val="22"/>
        </w:rPr>
        <w:t>Credit Transfer</w:t>
      </w:r>
    </w:p>
    <w:p w:rsidR="00BD161C" w:rsidRPr="00F621A4" w:rsidP="00BD161C">
      <w:pPr>
        <w:jc w:val="both"/>
        <w:rPr>
          <w:rFonts w:ascii="Calibri" w:hAnsi="Calibri" w:cs="Calibri"/>
          <w:bCs/>
          <w:color w:val="auto"/>
          <w:szCs w:val="22"/>
        </w:rPr>
      </w:pPr>
      <w:r w:rsidRPr="000B1F5C">
        <w:rPr>
          <w:rFonts w:ascii="Calibri" w:hAnsi="Calibri" w:cs="Calibri"/>
          <w:bCs/>
          <w:color w:val="auto"/>
          <w:szCs w:val="22"/>
        </w:rPr>
        <w:t xml:space="preserve">Students may also apply for </w:t>
      </w:r>
      <w:r>
        <w:rPr>
          <w:rFonts w:ascii="Calibri" w:hAnsi="Calibri" w:cs="Calibri"/>
          <w:bCs/>
          <w:color w:val="auto"/>
          <w:szCs w:val="22"/>
        </w:rPr>
        <w:t xml:space="preserve">credit transfer upon enrolment.  </w:t>
      </w:r>
      <w:r w:rsidRPr="000B1F5C">
        <w:rPr>
          <w:rFonts w:ascii="Calibri" w:hAnsi="Calibri" w:cs="Calibri"/>
          <w:bCs/>
          <w:color w:val="auto"/>
          <w:szCs w:val="22"/>
        </w:rPr>
        <w:t>The same or equivalent units of competency previously completed through an Australian RTO may be credited towards the new qualification they enrol into.</w:t>
      </w:r>
    </w:p>
    <w:p w:rsidR="00BD161C" w:rsidRPr="00BB5EF1" w:rsidP="00BD161C">
      <w:pPr>
        <w:pStyle w:val="Heading3"/>
        <w:spacing w:before="240"/>
      </w:pPr>
      <w:bookmarkStart w:id="64" w:name="_Toc535849574"/>
      <w:bookmarkStart w:id="65" w:name="_Toc18068649"/>
      <w:r w:rsidRPr="00BB5EF1">
        <w:t>2.</w:t>
      </w:r>
      <w:r>
        <w:t>4</w:t>
      </w:r>
      <w:r w:rsidRPr="00BB5EF1">
        <w:tab/>
        <w:t>Educational and Support Services</w:t>
      </w:r>
      <w:bookmarkEnd w:id="64"/>
      <w:bookmarkEnd w:id="65"/>
    </w:p>
    <w:p w:rsidR="00BD161C" w:rsidP="00BD161C">
      <w:r>
        <w:t>TAFE NSW provides the following services to ensure a supported and successful learning environment for all students:</w:t>
      </w:r>
    </w:p>
    <w:p w:rsidR="00BD161C" w:rsidP="00BD161C">
      <w:pPr>
        <w:pStyle w:val="ListParagraph"/>
        <w:numPr>
          <w:ilvl w:val="0"/>
          <w:numId w:val="29"/>
        </w:numPr>
      </w:pPr>
      <w:r>
        <w:t>Aboriginal and/or Torres Strait Islander Student Support and Services</w:t>
      </w:r>
    </w:p>
    <w:p w:rsidR="00BD161C" w:rsidP="00BD161C">
      <w:pPr>
        <w:pStyle w:val="ListParagraph"/>
        <w:numPr>
          <w:ilvl w:val="0"/>
          <w:numId w:val="29"/>
        </w:numPr>
      </w:pPr>
      <w:r>
        <w:t>Accessibility and Disability Services</w:t>
      </w:r>
    </w:p>
    <w:p w:rsidR="00BD161C" w:rsidP="00BD161C">
      <w:pPr>
        <w:pStyle w:val="ListParagraph"/>
        <w:numPr>
          <w:ilvl w:val="0"/>
          <w:numId w:val="29"/>
        </w:numPr>
      </w:pPr>
      <w:r>
        <w:t>Personal Counselling</w:t>
      </w:r>
    </w:p>
    <w:p w:rsidR="00BD161C" w:rsidP="00BD161C">
      <w:pPr>
        <w:pStyle w:val="ListParagraph"/>
        <w:numPr>
          <w:ilvl w:val="0"/>
          <w:numId w:val="29"/>
        </w:numPr>
      </w:pPr>
      <w:r>
        <w:t>Vocational Counselling</w:t>
      </w:r>
    </w:p>
    <w:p w:rsidR="00BD161C" w:rsidP="00BD161C">
      <w:pPr>
        <w:pStyle w:val="ListParagraph"/>
        <w:numPr>
          <w:ilvl w:val="0"/>
          <w:numId w:val="29"/>
        </w:numPr>
      </w:pPr>
      <w:r>
        <w:t>Learning Support</w:t>
      </w:r>
    </w:p>
    <w:p w:rsidR="00BD161C" w:rsidP="00BD161C">
      <w:pPr>
        <w:pStyle w:val="ListParagraph"/>
        <w:numPr>
          <w:ilvl w:val="0"/>
          <w:numId w:val="29"/>
        </w:numPr>
      </w:pPr>
      <w:r>
        <w:t>International Student Support</w:t>
      </w:r>
    </w:p>
    <w:p w:rsidR="00BD161C" w:rsidP="00BD161C">
      <w:pPr>
        <w:pStyle w:val="ListParagraph"/>
        <w:numPr>
          <w:ilvl w:val="0"/>
          <w:numId w:val="29"/>
        </w:numPr>
      </w:pPr>
      <w:r>
        <w:t>Scholarships</w:t>
      </w:r>
    </w:p>
    <w:p w:rsidR="00BD161C" w:rsidP="00BD161C">
      <w:pPr>
        <w:pStyle w:val="ListParagraph"/>
        <w:numPr>
          <w:ilvl w:val="0"/>
          <w:numId w:val="29"/>
        </w:numPr>
      </w:pPr>
      <w:r>
        <w:t>Multicultural Support</w:t>
      </w:r>
    </w:p>
    <w:p w:rsidR="00BD161C" w:rsidP="00BD161C">
      <w:r>
        <w:t xml:space="preserve">Detailed current information on these Support Services are made available to staff and students at </w:t>
      </w:r>
      <w:r>
        <w:fldChar w:fldCharType="begin"/>
      </w:r>
      <w:r>
        <w:instrText xml:space="preserve"> HYPERLINK "http://www.tafensw.edu.au/support" </w:instrText>
      </w:r>
      <w:r>
        <w:fldChar w:fldCharType="separate"/>
      </w:r>
      <w:r w:rsidRPr="00F621A4">
        <w:rPr>
          <w:rStyle w:val="HyperlinkPurpleChar"/>
        </w:rPr>
        <w:t>TAFE NSW Student Services</w:t>
      </w:r>
      <w:r>
        <w:fldChar w:fldCharType="end"/>
      </w:r>
      <w:r w:rsidRPr="00785546">
        <w:t xml:space="preserve">.  Additionally </w:t>
      </w:r>
      <w:r>
        <w:t>every student is supported by a dedicated Student Services team at each campus location.</w:t>
      </w:r>
    </w:p>
    <w:p w:rsidR="00BD161C" w:rsidRPr="00076446" w:rsidP="00BD161C">
      <w:pPr>
        <w:pStyle w:val="Heading3"/>
        <w:spacing w:before="240"/>
      </w:pPr>
      <w:bookmarkStart w:id="66" w:name="_Toc535849575"/>
      <w:bookmarkStart w:id="67" w:name="_Toc18068650"/>
      <w:r w:rsidRPr="00076446">
        <w:t>2.5</w:t>
      </w:r>
      <w:r w:rsidRPr="00076446">
        <w:tab/>
        <w:t>WHS Risk Ranking</w:t>
      </w:r>
      <w:bookmarkEnd w:id="66"/>
      <w:bookmarkEnd w:id="67"/>
    </w:p>
    <w:p w:rsidR="00BD161C" w:rsidP="00BD161C">
      <w:pPr>
        <w:pBdr>
          <w:top w:val="single" w:sz="4" w:space="1" w:color="auto"/>
          <w:left w:val="single" w:sz="4" w:space="4" w:color="auto"/>
          <w:bottom w:val="single" w:sz="4" w:space="1" w:color="auto"/>
          <w:right w:val="single" w:sz="4" w:space="4" w:color="auto"/>
        </w:pBdr>
        <w:rPr>
          <w:szCs w:val="20"/>
        </w:rPr>
      </w:pPr>
      <w:r>
        <w:rPr>
          <w:szCs w:val="20"/>
        </w:rPr>
        <w:t xml:space="preserve">Consult the WHS </w:t>
      </w:r>
      <w:r w:rsidRPr="00785546">
        <w:rPr>
          <w:szCs w:val="20"/>
        </w:rPr>
        <w:t>risk regist</w:t>
      </w:r>
      <w:r>
        <w:rPr>
          <w:szCs w:val="20"/>
        </w:rPr>
        <w:t>er for this course</w:t>
      </w:r>
    </w:p>
    <w:p w:rsidR="00BD161C" w:rsidP="00BD161C">
      <w:pPr>
        <w:pBdr>
          <w:top w:val="single" w:sz="4" w:space="1" w:color="auto"/>
          <w:left w:val="single" w:sz="4" w:space="4" w:color="auto"/>
          <w:bottom w:val="single" w:sz="4" w:space="1" w:color="auto"/>
          <w:right w:val="single" w:sz="4" w:space="4" w:color="auto"/>
        </w:pBdr>
      </w:pPr>
      <w:r>
        <w:t xml:space="preserve">This </w:t>
      </w:r>
      <w:r w:rsidRPr="00785546">
        <w:t xml:space="preserve">Training Product has the following </w:t>
      </w:r>
      <w:r>
        <w:t xml:space="preserve">WHS </w:t>
      </w:r>
      <w:r w:rsidRPr="00785546">
        <w:t xml:space="preserve">risk ranking </w:t>
      </w:r>
      <w:r>
        <w:tab/>
      </w:r>
      <w:sdt>
        <w:sdtPr>
          <w:id w:val="920603991"/>
          <w:placeholder>
            <w:docPart w:val="48A99215EE1243F0B05663BB2DAF276F"/>
          </w:placeholder>
          <w:dropDownList w:lastValue="Medium risk">
            <w:listItem w:value="Choose an item."/>
            <w:listItem w:value="Low risk" w:displayText="Low risk"/>
            <w:listItem w:value="Medium risk" w:displayText="Medium risk"/>
            <w:listItem w:value="High risk" w:displayText="High risk"/>
          </w:dropDownList>
        </w:sdtPr>
        <w:sdtContent>
          <w:r>
            <w:t>Medium risk</w:t>
          </w:r>
        </w:sdtContent>
      </w:sdt>
    </w:p>
    <w:p w:rsidR="00BD161C" w:rsidRPr="00785546" w:rsidP="00BD161C">
      <w:pPr>
        <w:pBdr>
          <w:top w:val="single" w:sz="4" w:space="1" w:color="auto"/>
          <w:left w:val="single" w:sz="4" w:space="4" w:color="auto"/>
          <w:bottom w:val="single" w:sz="4" w:space="1" w:color="auto"/>
          <w:right w:val="single" w:sz="4" w:space="4" w:color="auto"/>
        </w:pBdr>
      </w:pPr>
      <w:r>
        <w:t>Refer to the TAFE NSW Enterprise</w:t>
      </w:r>
      <w:r w:rsidRPr="00443A01">
        <w:rPr>
          <w:rStyle w:val="HyperlinkPurpleChar"/>
        </w:rPr>
        <w:t xml:space="preserve"> </w:t>
      </w:r>
      <w:r>
        <w:fldChar w:fldCharType="begin"/>
      </w:r>
      <w:r>
        <w:instrText xml:space="preserve"> HYPERLINK "https://staff.tafensw.edu.au/documents/2017/11/enterprise-risk-management-policy.pdf/" </w:instrText>
      </w:r>
      <w:r>
        <w:fldChar w:fldCharType="separate"/>
      </w:r>
      <w:r w:rsidRPr="00443A01">
        <w:rPr>
          <w:rStyle w:val="HyperlinkPurpleChar"/>
        </w:rPr>
        <w:t>Risk Management Policy</w:t>
      </w:r>
      <w:r>
        <w:fldChar w:fldCharType="end"/>
      </w:r>
      <w:r>
        <w:t xml:space="preserve"> for more details</w:t>
      </w:r>
    </w:p>
    <w:p w:rsidR="00BD161C" w:rsidRPr="00785546" w:rsidP="00BD161C"/>
    <w:p w:rsidR="00BD161C" w:rsidP="00BD161C"/>
    <w:p w:rsidR="00BD161C" w:rsidP="00BD161C">
      <w:pPr>
        <w:sectPr w:rsidSect="00BD161C">
          <w:pgSz w:w="11906" w:h="16838"/>
          <w:pgMar w:top="1701" w:right="991" w:bottom="1232" w:left="1276" w:header="708" w:footer="338" w:gutter="0"/>
          <w:cols w:space="708"/>
          <w:docGrid w:linePitch="360"/>
        </w:sectPr>
      </w:pPr>
    </w:p>
    <w:p w:rsidR="00BD161C" w:rsidRPr="001E4CD5" w:rsidP="00BD161C">
      <w:pPr>
        <w:pStyle w:val="Heading3"/>
        <w:spacing w:before="240"/>
      </w:pPr>
      <w:bookmarkStart w:id="68" w:name="_Toc535849576"/>
      <w:bookmarkStart w:id="69" w:name="_Toc18068651"/>
      <w:r w:rsidRPr="00BB5EF1">
        <w:t>2.</w:t>
      </w:r>
      <w:r>
        <w:t>6</w:t>
      </w:r>
      <w:r w:rsidRPr="00BB5EF1">
        <w:tab/>
        <w:t>Physical and Learning Resources</w:t>
      </w:r>
      <w:bookmarkEnd w:id="68"/>
      <w:bookmarkEnd w:id="69"/>
    </w:p>
    <w:p w:rsidR="00BD161C" w:rsidP="00BD161C">
      <w:pPr>
        <w:pStyle w:val="CaptionPurple"/>
        <w:rPr>
          <w:i w:val="0"/>
          <w:iCs w:val="0"/>
          <w:color w:val="000000" w:themeColor="text1"/>
          <w:sz w:val="22"/>
          <w:szCs w:val="19"/>
        </w:rPr>
      </w:pPr>
      <w:r w:rsidRPr="00CB5946">
        <w:rPr>
          <w:i w:val="0"/>
          <w:iCs w:val="0"/>
          <w:color w:val="000000" w:themeColor="text1"/>
          <w:sz w:val="22"/>
          <w:szCs w:val="19"/>
        </w:rPr>
        <w:t>Specifically, the physical and learning resources listed below are required for the delivery and assessment of this Specialist Stream or Industry Identified Stream for this training product:</w:t>
      </w:r>
    </w:p>
    <w:p w:rsidR="00BD161C" w:rsidP="00BD161C">
      <w:pPr>
        <w:pStyle w:val="CaptionPurple"/>
      </w:pPr>
      <w:r>
        <w:t xml:space="preserve">Table </w:t>
      </w:r>
      <w:r>
        <w:rPr>
          <w:noProof/>
        </w:rPr>
        <w:t>5</w:t>
      </w:r>
      <w:r>
        <w:t xml:space="preserve"> </w:t>
      </w:r>
      <w:r w:rsidRPr="0001483D">
        <w:t>Physical and Learning Resources</w:t>
      </w:r>
    </w:p>
    <w:tbl>
      <w:tblPr>
        <w:tblStyle w:val="GridTable5Dark-Accent31"/>
        <w:tblCaption w:val="Physical and Learning Resources"/>
        <w:tblDescription w:val="Physical and Learning Resources"/>
        <w:tblpPr w:leftFromText="180" w:rightFromText="180" w:vertAnchor="text" w:tblpY="1"/>
        <w:tblOverlap w:val="neve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2446"/>
        <w:gridCol w:w="10818"/>
      </w:tblGrid>
      <w:tr w:rsidTr="000D4A4A">
        <w:tblPrEx>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rHeight w:val="514"/>
          <w:tblHeader/>
        </w:trPr>
        <w:tc>
          <w:tcPr>
            <w:tcW w:w="922" w:type="pct"/>
            <w:tcBorders>
              <w:top w:val="none" w:sz="0" w:space="0" w:color="auto"/>
              <w:left w:val="none" w:sz="0" w:space="0" w:color="auto"/>
              <w:right w:val="none" w:sz="0" w:space="0" w:color="auto"/>
            </w:tcBorders>
            <w:shd w:val="clear" w:color="auto" w:fill="C7C5E0"/>
            <w:vAlign w:val="center"/>
          </w:tcPr>
          <w:p w:rsidR="00BD161C" w:rsidRPr="003B563A" w:rsidP="000D4A4A">
            <w:pPr>
              <w:spacing w:after="0"/>
              <w:rPr>
                <w:rFonts w:ascii="Calibri" w:hAnsi="Calibri" w:cs="Calibri"/>
                <w:szCs w:val="24"/>
              </w:rPr>
            </w:pPr>
            <w:r w:rsidRPr="003B563A">
              <w:rPr>
                <w:rFonts w:ascii="Calibri" w:hAnsi="Calibri" w:cs="Calibri"/>
                <w:szCs w:val="24"/>
              </w:rPr>
              <w:t>Type</w:t>
            </w:r>
          </w:p>
        </w:tc>
        <w:tc>
          <w:tcPr>
            <w:tcW w:w="4078" w:type="pct"/>
            <w:tcBorders>
              <w:top w:val="none" w:sz="0" w:space="0" w:color="auto"/>
              <w:left w:val="none" w:sz="0" w:space="0" w:color="auto"/>
              <w:right w:val="none" w:sz="0" w:space="0" w:color="auto"/>
            </w:tcBorders>
            <w:shd w:val="clear" w:color="auto" w:fill="C7C5E0"/>
            <w:vAlign w:val="center"/>
          </w:tcPr>
          <w:p w:rsidR="00BD161C" w:rsidRPr="005010ED" w:rsidP="000D4A4A">
            <w:pPr>
              <w:spacing w:after="0"/>
            </w:pPr>
            <w:bookmarkStart w:id="70" w:name="_Toc518652946"/>
            <w:bookmarkStart w:id="71" w:name="_Toc518655282"/>
            <w:r>
              <w:t>Resource</w:t>
            </w:r>
            <w:r w:rsidRPr="005010ED">
              <w:t xml:space="preserve"> Requirements</w:t>
            </w:r>
            <w:bookmarkEnd w:id="70"/>
            <w:bookmarkEnd w:id="71"/>
          </w:p>
        </w:tc>
      </w:tr>
      <w:tr w:rsidTr="000D4A4A">
        <w:tblPrEx>
          <w:tblW w:w="4773" w:type="pct"/>
          <w:tblCellMar>
            <w:top w:w="57" w:type="dxa"/>
            <w:left w:w="57" w:type="dxa"/>
            <w:bottom w:w="57" w:type="dxa"/>
            <w:right w:w="57" w:type="dxa"/>
          </w:tblCellMar>
          <w:tblLook w:val="06A0"/>
        </w:tblPrEx>
        <w:trPr>
          <w:cantSplit/>
          <w:trHeight w:val="1453"/>
        </w:trPr>
        <w:tc>
          <w:tcPr>
            <w:tcW w:w="922" w:type="pct"/>
            <w:tcBorders>
              <w:left w:val="none" w:sz="0" w:space="0" w:color="auto"/>
            </w:tcBorders>
            <w:shd w:val="clear" w:color="auto" w:fill="C7C5E0"/>
          </w:tcPr>
          <w:p w:rsidR="00BD161C" w:rsidRPr="005010ED" w:rsidP="000D4A4A">
            <w:pPr>
              <w:spacing w:after="0"/>
              <w:rPr>
                <w:rFonts w:ascii="Calibri" w:hAnsi="Calibri" w:cs="Calibri"/>
                <w:szCs w:val="24"/>
              </w:rPr>
            </w:pPr>
            <w:r w:rsidRPr="005010ED">
              <w:rPr>
                <w:rFonts w:ascii="Calibri" w:hAnsi="Calibri" w:cs="Calibri"/>
                <w:szCs w:val="24"/>
              </w:rPr>
              <w:t>Facilities</w:t>
            </w:r>
          </w:p>
        </w:tc>
        <w:tc>
          <w:tcPr>
            <w:tcW w:w="4078" w:type="pct"/>
            <w:shd w:val="clear" w:color="auto" w:fill="auto"/>
          </w:tcPr>
          <w:p w:rsidR="001A4121" w:rsidRPr="006A5FF6" w:rsidP="000D4A4A">
            <w:pPr>
              <w:tabs>
                <w:tab w:val="left" w:pos="576"/>
              </w:tabs>
              <w:spacing w:after="0"/>
              <w:jc w:val="both"/>
            </w:pPr>
            <w:r>
              <w:t>TAFE NSW will provide</w:t>
            </w:r>
            <w:r w:rsidRPr="006A5FF6">
              <w:t xml:space="preserve"> the following as suitable facilities, including:</w:t>
            </w:r>
          </w:p>
          <w:p w:rsidR="001A4121" w:rsidRPr="006A5FF6" w:rsidP="000D4A4A">
            <w:pPr>
              <w:pStyle w:val="BodyTextIntro"/>
              <w:spacing w:after="120"/>
              <w:ind w:left="454"/>
            </w:pPr>
            <w:r>
              <w:t xml:space="preserve">- </w:t>
            </w:r>
            <w:r w:rsidRPr="006A5FF6">
              <w:t xml:space="preserve">a standard </w:t>
            </w:r>
            <w:r>
              <w:t>chemical, biological or analytical laboratory</w:t>
            </w:r>
            <w:r w:rsidR="00703242">
              <w:t xml:space="preserve"> </w:t>
            </w:r>
            <w:r w:rsidRPr="006A5FF6">
              <w:t>, or,</w:t>
            </w:r>
          </w:p>
          <w:p w:rsidR="001A4121" w:rsidP="000D4A4A">
            <w:pPr>
              <w:pStyle w:val="BodyTextIntro"/>
              <w:spacing w:after="120"/>
              <w:ind w:left="454"/>
            </w:pPr>
            <w:r>
              <w:t>--</w:t>
            </w:r>
            <w:r w:rsidRPr="006A5FF6">
              <w:t>a computer room (or other access to computers e.g. library services or in the laboratory)</w:t>
            </w:r>
          </w:p>
          <w:p w:rsidR="001A4121" w:rsidP="000D4A4A">
            <w:pPr>
              <w:pStyle w:val="BodyTextIntro"/>
              <w:spacing w:after="120"/>
              <w:ind w:left="454"/>
            </w:pPr>
            <w:r>
              <w:t>- Access to field sites to perform fieldwork activities</w:t>
            </w:r>
          </w:p>
          <w:p w:rsidR="00BD161C" w:rsidRPr="00D05AF8" w:rsidP="000D4A4A">
            <w:pPr>
              <w:tabs>
                <w:tab w:val="left" w:pos="576"/>
              </w:tabs>
              <w:spacing w:after="0"/>
              <w:jc w:val="both"/>
            </w:pPr>
            <w:r w:rsidRPr="008D6E98">
              <w:t>Facilities will include a classroom with computers with relevant software installed for online learning, internet access, desks, chairs, white/chalk board and projector capabilities.</w:t>
            </w:r>
          </w:p>
        </w:tc>
      </w:tr>
      <w:tr w:rsidTr="000D4A4A">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BD161C" w:rsidRPr="005010ED" w:rsidP="000D4A4A">
            <w:pPr>
              <w:spacing w:after="0"/>
              <w:rPr>
                <w:rFonts w:ascii="Calibri" w:hAnsi="Calibri" w:cs="Calibri"/>
                <w:szCs w:val="20"/>
              </w:rPr>
            </w:pPr>
            <w:r w:rsidRPr="005010ED">
              <w:rPr>
                <w:rFonts w:ascii="Calibri" w:hAnsi="Calibri" w:cs="Calibri"/>
                <w:szCs w:val="20"/>
              </w:rPr>
              <w:t>Equipment</w:t>
            </w:r>
          </w:p>
        </w:tc>
        <w:tc>
          <w:tcPr>
            <w:tcW w:w="4078" w:type="pct"/>
            <w:shd w:val="clear" w:color="auto" w:fill="auto"/>
          </w:tcPr>
          <w:p w:rsidR="0075225E" w:rsidRPr="0075225E" w:rsidP="000D4A4A">
            <w:pPr>
              <w:tabs>
                <w:tab w:val="left" w:pos="576"/>
              </w:tabs>
              <w:spacing w:before="120" w:after="0"/>
              <w:jc w:val="both"/>
              <w:rPr>
                <w:b/>
              </w:rPr>
            </w:pPr>
            <w:r w:rsidRPr="0075225E">
              <w:rPr>
                <w:b/>
              </w:rPr>
              <w:t>MSL943004</w:t>
            </w:r>
          </w:p>
          <w:p w:rsidR="0075225E" w:rsidP="000D4A4A">
            <w:pPr>
              <w:tabs>
                <w:tab w:val="left" w:pos="576"/>
              </w:tabs>
              <w:spacing w:before="120" w:after="0"/>
              <w:jc w:val="both"/>
            </w:pPr>
            <w:r>
              <w:t>Equipment and resources required for this unit include typical laboratory/field work equipment and materials, PPE, emergency equipment including first aid equipment, eye wash kit or shower and fire extinguisher, workplace procedures.</w:t>
            </w:r>
          </w:p>
          <w:p w:rsidR="0075225E" w:rsidRPr="00511391" w:rsidP="000D4A4A">
            <w:pPr>
              <w:tabs>
                <w:tab w:val="left" w:pos="576"/>
              </w:tabs>
              <w:spacing w:before="120" w:after="0"/>
              <w:jc w:val="both"/>
              <w:rPr>
                <w:b/>
              </w:rPr>
            </w:pPr>
            <w:r w:rsidRPr="00511391">
              <w:rPr>
                <w:b/>
              </w:rPr>
              <w:t>MSL952001</w:t>
            </w:r>
          </w:p>
          <w:p w:rsidR="0075225E" w:rsidP="000D4A4A">
            <w:pPr>
              <w:tabs>
                <w:tab w:val="left" w:pos="576"/>
              </w:tabs>
              <w:spacing w:before="120" w:after="0"/>
              <w:jc w:val="both"/>
            </w:pPr>
            <w:r>
              <w:t>Access is required to instruments, equipment, materials, workplace documentation, procedures and specifications associated with this unit, including, but not limited to: field or production sites to sample and a variety of sample types sampling tools, containers, equipment and procedures.</w:t>
            </w:r>
          </w:p>
          <w:p w:rsidR="0075225E" w:rsidRPr="00511391" w:rsidP="000D4A4A">
            <w:pPr>
              <w:tabs>
                <w:tab w:val="left" w:pos="576"/>
              </w:tabs>
              <w:spacing w:before="120" w:after="0"/>
              <w:jc w:val="both"/>
              <w:rPr>
                <w:b/>
              </w:rPr>
            </w:pPr>
            <w:r w:rsidRPr="00511391">
              <w:rPr>
                <w:b/>
              </w:rPr>
              <w:t>MSL974022</w:t>
            </w:r>
          </w:p>
          <w:p w:rsidR="0075225E" w:rsidP="000D4A4A">
            <w:pPr>
              <w:tabs>
                <w:tab w:val="left" w:pos="576"/>
              </w:tabs>
              <w:spacing w:before="120" w:after="0"/>
              <w:jc w:val="both"/>
            </w:pPr>
            <w:r>
              <w:t>E</w:t>
            </w:r>
            <w:r w:rsidRPr="00511391" w:rsidR="00511391">
              <w:t>quipment required for field activities: vehicles, navigation and communication equipment; survey and/or testing equipment, sampling equipment, containers, safety equipment and consumables</w:t>
            </w:r>
          </w:p>
          <w:p w:rsidR="0075225E" w:rsidRPr="00511391" w:rsidP="000D4A4A">
            <w:pPr>
              <w:tabs>
                <w:tab w:val="left" w:pos="576"/>
              </w:tabs>
              <w:spacing w:before="120" w:after="0"/>
              <w:jc w:val="both"/>
              <w:rPr>
                <w:b/>
              </w:rPr>
            </w:pPr>
            <w:r w:rsidRPr="00511391">
              <w:rPr>
                <w:b/>
              </w:rPr>
              <w:t>MSL973013</w:t>
            </w:r>
          </w:p>
          <w:p w:rsidR="0075225E" w:rsidP="000D4A4A">
            <w:pPr>
              <w:tabs>
                <w:tab w:val="left" w:pos="576"/>
              </w:tabs>
              <w:spacing w:before="120" w:after="0"/>
              <w:jc w:val="both"/>
            </w:pPr>
            <w:r>
              <w:t xml:space="preserve">Use of suitable facilities, equipment and resources, including: a standard laboratory equipped with basic test equipment, common measuring instruments, materials, standard methods, workplace procedures, </w:t>
            </w:r>
            <w:r>
              <w:t>SDS</w:t>
            </w:r>
            <w:r>
              <w:t xml:space="preserve"> and equipment manuals.</w:t>
            </w:r>
          </w:p>
          <w:p w:rsidR="000D75C6" w:rsidP="000D4A4A">
            <w:pPr>
              <w:tabs>
                <w:tab w:val="left" w:pos="576"/>
              </w:tabs>
              <w:spacing w:before="120" w:after="0"/>
              <w:jc w:val="both"/>
            </w:pPr>
          </w:p>
          <w:p w:rsidR="0075225E" w:rsidRPr="00511391" w:rsidP="000D4A4A">
            <w:pPr>
              <w:tabs>
                <w:tab w:val="left" w:pos="576"/>
              </w:tabs>
              <w:spacing w:before="120" w:after="0"/>
              <w:jc w:val="both"/>
              <w:rPr>
                <w:b/>
              </w:rPr>
            </w:pPr>
            <w:r w:rsidRPr="00511391">
              <w:rPr>
                <w:b/>
              </w:rPr>
              <w:t>MSS024016</w:t>
            </w:r>
          </w:p>
          <w:p w:rsidR="0075225E" w:rsidP="000D4A4A">
            <w:pPr>
              <w:tabs>
                <w:tab w:val="left" w:pos="576"/>
              </w:tabs>
              <w:spacing w:before="120" w:after="0"/>
              <w:jc w:val="both"/>
            </w:pPr>
            <w:r>
              <w:t>Use of facilities, equipment and resources, including: calculator, computer and relevant software or laboratory information system environmental data sets and records</w:t>
            </w:r>
          </w:p>
          <w:p w:rsidR="0075225E" w:rsidRPr="00511391" w:rsidP="000D4A4A">
            <w:pPr>
              <w:tabs>
                <w:tab w:val="left" w:pos="576"/>
              </w:tabs>
              <w:spacing w:before="120" w:after="0"/>
              <w:jc w:val="both"/>
              <w:rPr>
                <w:b/>
              </w:rPr>
            </w:pPr>
            <w:r w:rsidRPr="00511391">
              <w:rPr>
                <w:b/>
              </w:rPr>
              <w:t>MSMENV472</w:t>
            </w:r>
          </w:p>
          <w:p w:rsidR="0075225E" w:rsidP="000D4A4A">
            <w:pPr>
              <w:tabs>
                <w:tab w:val="left" w:pos="576"/>
              </w:tabs>
              <w:spacing w:before="120" w:after="0"/>
              <w:jc w:val="both"/>
            </w:pPr>
            <w:r w:rsidRPr="00511391">
              <w:t>Conditions for assessment must include access to all tools, equipment, materials and documentation required, including relevant workplace procedures, product and manufacturing specifications associated with this unit.</w:t>
            </w:r>
          </w:p>
          <w:p w:rsidR="0075225E" w:rsidRPr="00511391" w:rsidP="000D4A4A">
            <w:pPr>
              <w:tabs>
                <w:tab w:val="left" w:pos="576"/>
              </w:tabs>
              <w:spacing w:before="120" w:after="0"/>
              <w:jc w:val="both"/>
              <w:rPr>
                <w:b/>
              </w:rPr>
            </w:pPr>
            <w:r w:rsidRPr="00511391">
              <w:rPr>
                <w:b/>
              </w:rPr>
              <w:t>MSS024015</w:t>
            </w:r>
          </w:p>
          <w:p w:rsidR="0075225E" w:rsidP="000D4A4A">
            <w:pPr>
              <w:tabs>
                <w:tab w:val="left" w:pos="576"/>
              </w:tabs>
              <w:spacing w:before="120" w:after="0"/>
              <w:jc w:val="both"/>
            </w:pPr>
            <w:r>
              <w:t>Use of facilities, equipment and resources, including: access to sites and vehicle transport, survey equipment, sampling and monitoring equipment, cameras, consumables, maps and flora and fauna keys, documentation, including site information, environmental management plans, codes of practice and field protocols, equipment manuals, workplace procedures and test or survey methods.</w:t>
            </w:r>
          </w:p>
          <w:p w:rsidR="0075225E" w:rsidRPr="00511391" w:rsidP="000D4A4A">
            <w:pPr>
              <w:tabs>
                <w:tab w:val="left" w:pos="576"/>
              </w:tabs>
              <w:spacing w:before="120" w:after="0"/>
              <w:jc w:val="both"/>
              <w:rPr>
                <w:b/>
              </w:rPr>
            </w:pPr>
            <w:r w:rsidRPr="00511391">
              <w:rPr>
                <w:b/>
              </w:rPr>
              <w:t>MSS024020 </w:t>
            </w:r>
          </w:p>
          <w:p w:rsidR="0075225E" w:rsidP="000D4A4A">
            <w:pPr>
              <w:tabs>
                <w:tab w:val="left" w:pos="576"/>
              </w:tabs>
              <w:spacing w:before="120" w:after="0"/>
              <w:jc w:val="both"/>
            </w:pPr>
            <w:r>
              <w:t>U</w:t>
            </w:r>
            <w:r w:rsidR="00511391">
              <w:t>se of facilities, equipment and resources, including: access to sites and vehicle transport suitable survey, sampling and testing equipment documentation including: maps and aerial photos; classification charts and tables for rocks, minerals and soils; user manuals, workplace safety procedures, test or survey methods, workplace procedures governing geological sampling and in-field testing</w:t>
            </w:r>
          </w:p>
          <w:p w:rsidR="0075225E" w:rsidRPr="00511391" w:rsidP="000D4A4A">
            <w:pPr>
              <w:tabs>
                <w:tab w:val="left" w:pos="576"/>
              </w:tabs>
              <w:spacing w:before="120" w:after="0"/>
              <w:jc w:val="both"/>
              <w:rPr>
                <w:b/>
              </w:rPr>
            </w:pPr>
            <w:r w:rsidRPr="00511391">
              <w:rPr>
                <w:b/>
              </w:rPr>
              <w:t>MSS024017</w:t>
            </w:r>
          </w:p>
          <w:p w:rsidR="000D75C6" w:rsidP="000D4A4A">
            <w:pPr>
              <w:tabs>
                <w:tab w:val="left" w:pos="576"/>
              </w:tabs>
              <w:spacing w:before="120" w:after="0"/>
              <w:jc w:val="both"/>
            </w:pPr>
            <w:r>
              <w:t>U</w:t>
            </w:r>
            <w:r w:rsidR="00511391">
              <w:t>se of facilities, equipment and resources, including: access to sites and vehicle transport sampling or monitoring equipment and instruments, GPS receivers and related GPS software, camera; consumables; calculator, computer and relevant software or laboratory information system, documentation, including site information and history, maps, aerial photos; site environmental management plans, codes of practice and field protocols; equipment manuals, workplace procedures, specifications and test or survey methods.</w:t>
            </w:r>
          </w:p>
          <w:p w:rsidR="0075225E" w:rsidRPr="00511391" w:rsidP="000D4A4A">
            <w:pPr>
              <w:tabs>
                <w:tab w:val="left" w:pos="576"/>
              </w:tabs>
              <w:spacing w:before="120" w:after="0"/>
              <w:jc w:val="both"/>
              <w:rPr>
                <w:b/>
              </w:rPr>
            </w:pPr>
            <w:r w:rsidRPr="00511391">
              <w:rPr>
                <w:b/>
              </w:rPr>
              <w:t>MSS024014</w:t>
            </w:r>
          </w:p>
          <w:p w:rsidR="0075225E" w:rsidP="000D4A4A">
            <w:pPr>
              <w:tabs>
                <w:tab w:val="left" w:pos="576"/>
              </w:tabs>
              <w:spacing w:before="120" w:after="0"/>
              <w:jc w:val="both"/>
            </w:pPr>
            <w:r>
              <w:t>Computing equipment with software for word processing</w:t>
            </w:r>
            <w:r w:rsidR="000D4A4A">
              <w:t xml:space="preserve"> to work with environmental management plans, including templates and other workplace documents.</w:t>
            </w:r>
          </w:p>
          <w:p w:rsidR="0075225E" w:rsidRPr="00511391" w:rsidP="000D4A4A">
            <w:pPr>
              <w:tabs>
                <w:tab w:val="left" w:pos="576"/>
              </w:tabs>
              <w:spacing w:before="120" w:after="0"/>
              <w:jc w:val="both"/>
              <w:rPr>
                <w:b/>
              </w:rPr>
            </w:pPr>
            <w:r w:rsidRPr="00511391">
              <w:rPr>
                <w:b/>
              </w:rPr>
              <w:t>MSS025017</w:t>
            </w:r>
          </w:p>
          <w:p w:rsidR="0075225E" w:rsidP="000D4A4A">
            <w:pPr>
              <w:tabs>
                <w:tab w:val="left" w:pos="576"/>
              </w:tabs>
              <w:spacing w:before="120" w:after="0"/>
              <w:jc w:val="both"/>
            </w:pPr>
            <w:r>
              <w:t>U</w:t>
            </w:r>
            <w:r w:rsidR="00511391">
              <w:t xml:space="preserve">se of facilities, equipment and resources, including: State of the Environment Reports, national environment protection measures, ANZECC Core Environmental Indicators documentation environmental databases (electronic, web-based and </w:t>
            </w:r>
            <w:r w:rsidR="00511391">
              <w:t>hardcopy) national and state/territory environmental management strategies, guidelines and regulations, documentation, including site information, environmental management plans, codes of practice and workplace procedures.</w:t>
            </w:r>
          </w:p>
          <w:p w:rsidR="0075225E" w:rsidRPr="00511391" w:rsidP="000D4A4A">
            <w:pPr>
              <w:tabs>
                <w:tab w:val="left" w:pos="576"/>
              </w:tabs>
              <w:spacing w:before="120" w:after="0"/>
              <w:jc w:val="both"/>
              <w:rPr>
                <w:b/>
              </w:rPr>
            </w:pPr>
            <w:r w:rsidRPr="00511391">
              <w:rPr>
                <w:b/>
              </w:rPr>
              <w:t>MSL975042</w:t>
            </w:r>
          </w:p>
          <w:p w:rsidR="0075225E" w:rsidP="000D4A4A">
            <w:pPr>
              <w:tabs>
                <w:tab w:val="left" w:pos="576"/>
              </w:tabs>
              <w:spacing w:before="120" w:after="0"/>
              <w:jc w:val="both"/>
            </w:pPr>
            <w:r>
              <w:t>Use of suitable facilities, equipment and resources, including: workplace procedures and field protocols, equipment/instrument manuals, calibration procedures, instrument fault-finding procedures, general maintenance and repair procedures equipment required for field activities, such as vehicles, navigation and communication equipment, survey equipment, sampling/monitoring equipment, containers and animal cages, field test kits and instruments, consumables, safety equipment, first aid and/or survival kits work program, workplace procedures, codes of practice and field protocols and manuals.</w:t>
            </w:r>
          </w:p>
          <w:p w:rsidR="0075225E" w:rsidRPr="001A4121" w:rsidP="000D4A4A">
            <w:pPr>
              <w:tabs>
                <w:tab w:val="left" w:pos="576"/>
              </w:tabs>
              <w:spacing w:before="120" w:after="0"/>
              <w:jc w:val="both"/>
              <w:rPr>
                <w:b/>
              </w:rPr>
            </w:pPr>
            <w:r w:rsidRPr="001A4121">
              <w:rPr>
                <w:b/>
              </w:rPr>
              <w:t>MSS025018</w:t>
            </w:r>
          </w:p>
          <w:p w:rsidR="0075225E" w:rsidP="000D4A4A">
            <w:pPr>
              <w:tabs>
                <w:tab w:val="left" w:pos="576"/>
              </w:tabs>
              <w:spacing w:before="120" w:after="0"/>
              <w:jc w:val="both"/>
            </w:pPr>
            <w:r>
              <w:t>Use of facilities, equipment and resources, including: organisation environmental management plan for the site or a checklist to guide risk and impact assessment.</w:t>
            </w:r>
          </w:p>
          <w:p w:rsidR="0075225E" w:rsidRPr="001A4121" w:rsidP="000D4A4A">
            <w:pPr>
              <w:tabs>
                <w:tab w:val="left" w:pos="576"/>
              </w:tabs>
              <w:spacing w:before="120" w:after="0"/>
              <w:jc w:val="both"/>
              <w:rPr>
                <w:b/>
              </w:rPr>
            </w:pPr>
            <w:r w:rsidRPr="001A4121">
              <w:rPr>
                <w:b/>
              </w:rPr>
              <w:t>MSS025019</w:t>
            </w:r>
          </w:p>
          <w:p w:rsidR="0075225E" w:rsidP="000D4A4A">
            <w:pPr>
              <w:tabs>
                <w:tab w:val="left" w:pos="576"/>
              </w:tabs>
              <w:spacing w:before="120" w:after="0"/>
              <w:jc w:val="both"/>
            </w:pPr>
            <w:r>
              <w:t>Use of facilities, equipment and resources, including: calculator, computer and relevant software or laboratory information system environmental data sets and records, documentation, including user manuals; workplace procedures for recording, processing, storing and reporting environmental data; and test or survey methods.</w:t>
            </w:r>
          </w:p>
          <w:p w:rsidR="0075225E" w:rsidRPr="001A4121" w:rsidP="000D4A4A">
            <w:pPr>
              <w:tabs>
                <w:tab w:val="left" w:pos="576"/>
              </w:tabs>
              <w:spacing w:before="120" w:after="0"/>
              <w:jc w:val="both"/>
              <w:rPr>
                <w:b/>
              </w:rPr>
            </w:pPr>
            <w:r w:rsidRPr="001A4121">
              <w:rPr>
                <w:b/>
              </w:rPr>
              <w:t>MSS025020</w:t>
            </w:r>
          </w:p>
          <w:p w:rsidR="000D75C6" w:rsidP="000D4A4A">
            <w:pPr>
              <w:tabs>
                <w:tab w:val="left" w:pos="576"/>
              </w:tabs>
              <w:spacing w:before="120" w:after="0"/>
              <w:jc w:val="both"/>
            </w:pPr>
            <w:r>
              <w:t>Workplace procedures on customer related matters as well as c</w:t>
            </w:r>
            <w:r w:rsidR="001A4121">
              <w:t>omputing equipment with software</w:t>
            </w:r>
            <w:r>
              <w:t xml:space="preserve"> for word processing and email to work with customer related workplace documents such as email templates or similar.</w:t>
            </w:r>
          </w:p>
          <w:p w:rsidR="00574936" w:rsidRPr="000F1D08" w:rsidP="000D4A4A">
            <w:pPr>
              <w:tabs>
                <w:tab w:val="left" w:pos="576"/>
              </w:tabs>
              <w:spacing w:before="120" w:after="0"/>
              <w:jc w:val="both"/>
              <w:rPr>
                <w:b/>
              </w:rPr>
            </w:pPr>
            <w:r w:rsidRPr="000F1D08">
              <w:rPr>
                <w:b/>
              </w:rPr>
              <w:t>MSS015034</w:t>
            </w:r>
          </w:p>
          <w:p w:rsidR="000D4A4A" w:rsidP="000D4A4A">
            <w:pPr>
              <w:tabs>
                <w:tab w:val="left" w:pos="576"/>
              </w:tabs>
              <w:spacing w:before="120" w:after="0"/>
              <w:jc w:val="both"/>
            </w:pPr>
            <w:r>
              <w:t>Workplace procedures on customer related matters as well as computing equipment with software for word processing and email to work with customer related workplace documents such as email templates or similar.</w:t>
            </w:r>
          </w:p>
          <w:p w:rsidR="00574936" w:rsidRPr="00574936" w:rsidP="000D4A4A">
            <w:pPr>
              <w:tabs>
                <w:tab w:val="left" w:pos="576"/>
              </w:tabs>
              <w:spacing w:before="120" w:after="0"/>
              <w:jc w:val="both"/>
              <w:rPr>
                <w:b/>
              </w:rPr>
            </w:pPr>
            <w:r w:rsidRPr="00574936">
              <w:rPr>
                <w:b/>
              </w:rPr>
              <w:t>MSS025014</w:t>
            </w:r>
          </w:p>
          <w:p w:rsidR="00574936" w:rsidP="000D4A4A">
            <w:pPr>
              <w:tabs>
                <w:tab w:val="left" w:pos="576"/>
              </w:tabs>
              <w:spacing w:before="120" w:after="0"/>
              <w:jc w:val="both"/>
            </w:pPr>
            <w:r>
              <w:t xml:space="preserve">Access is required to all instruments, equipment, materials, workplace documentation, procedures, and specifications associated with this unit including, but not limited to: access to contaminated sites and vehicles, appropriate sampling containers, sampling/test equipment, analysers, reagents/consumables, digital camera, global positioning system (GPS), logbooks and data loggers, and/or computers and communication equipment, specified PPE, safety equipment and </w:t>
            </w:r>
            <w:r>
              <w:t>decontamination equipment, workplace procedures, work program, maps, site plans, site sampling plans and test methods, standards, environmental data sets, equipment manuals, safety procedures and safe work methods.</w:t>
            </w:r>
          </w:p>
          <w:p w:rsidR="00574936" w:rsidRPr="00574936" w:rsidP="000D4A4A">
            <w:pPr>
              <w:tabs>
                <w:tab w:val="left" w:pos="576"/>
              </w:tabs>
              <w:spacing w:before="120" w:after="0"/>
              <w:jc w:val="both"/>
              <w:rPr>
                <w:b/>
              </w:rPr>
            </w:pPr>
            <w:r w:rsidRPr="00574936">
              <w:rPr>
                <w:b/>
              </w:rPr>
              <w:t>MSS025005</w:t>
            </w:r>
          </w:p>
          <w:p w:rsidR="00574936" w:rsidP="000D4A4A">
            <w:pPr>
              <w:tabs>
                <w:tab w:val="left" w:pos="576"/>
              </w:tabs>
              <w:spacing w:before="120" w:after="0"/>
              <w:jc w:val="both"/>
            </w:pPr>
            <w:r>
              <w:t>Access is required to all instruments, equipment, materials, workplace documentation, procedures, and specifications associated with this unit including, but not limited to: site/project history, maps and aerial photos, guidelines, codes, regulations, and workplace procedures governing data collection, relevant field equipment, GPS receivers and related GPS software, relevant computer software (e.g. GIS) and hardware.</w:t>
            </w:r>
          </w:p>
          <w:p w:rsidR="00574936" w:rsidRPr="00574936" w:rsidP="000D4A4A">
            <w:pPr>
              <w:tabs>
                <w:tab w:val="left" w:pos="576"/>
              </w:tabs>
              <w:spacing w:before="120" w:after="0"/>
              <w:jc w:val="both"/>
              <w:rPr>
                <w:b/>
              </w:rPr>
            </w:pPr>
            <w:r w:rsidRPr="00574936">
              <w:rPr>
                <w:b/>
              </w:rPr>
              <w:t>MSS025023</w:t>
            </w:r>
          </w:p>
          <w:p w:rsidR="00574936" w:rsidP="000D4A4A">
            <w:pPr>
              <w:tabs>
                <w:tab w:val="left" w:pos="576"/>
              </w:tabs>
              <w:spacing w:before="120" w:after="0"/>
              <w:jc w:val="both"/>
            </w:pPr>
            <w:r>
              <w:t>Students require the use of facilities, equipment and resources, including: site or project history, background information, project management procedures, tools and software, physical resources required for work activities, including safety equipment, workplace procedures, work program, maps, site plans, site sampling plans and specified sampling and test methods, equipment manuals and safe work procedures.</w:t>
            </w:r>
          </w:p>
          <w:p w:rsidR="00574936" w:rsidRPr="00574936" w:rsidP="000D4A4A">
            <w:pPr>
              <w:tabs>
                <w:tab w:val="left" w:pos="576"/>
              </w:tabs>
              <w:spacing w:before="120" w:after="0"/>
              <w:jc w:val="both"/>
              <w:rPr>
                <w:b/>
              </w:rPr>
            </w:pPr>
            <w:r w:rsidRPr="00574936">
              <w:rPr>
                <w:b/>
              </w:rPr>
              <w:t>HLTAID003</w:t>
            </w:r>
          </w:p>
          <w:p w:rsidR="00574936" w:rsidP="000D4A4A">
            <w:pPr>
              <w:tabs>
                <w:tab w:val="left" w:pos="576"/>
              </w:tabs>
              <w:spacing w:before="120" w:after="0"/>
              <w:jc w:val="both"/>
            </w:pPr>
            <w:r>
              <w:t>Assessment resources must include: adult and infant resuscitation manikins in line with ARC Guidelines for the purpose of assessment of CPR procedures, adrenaline auto-injector training device, AED training device, placebo bronchodilator and spacer device, roller bandages, triangular bandages, workplace First Aid kit, workplace injury, trauma and/or illness record, or other appropriate workplace incident report form for written reports, wound dressings</w:t>
            </w:r>
          </w:p>
          <w:p w:rsidR="00574936" w:rsidRPr="00D05AF8" w:rsidP="000D4A4A">
            <w:pPr>
              <w:tabs>
                <w:tab w:val="left" w:pos="576"/>
              </w:tabs>
              <w:spacing w:before="120" w:after="0"/>
              <w:jc w:val="both"/>
            </w:pPr>
          </w:p>
        </w:tc>
      </w:tr>
      <w:tr w:rsidTr="000D4A4A">
        <w:tblPrEx>
          <w:tblW w:w="4773" w:type="pct"/>
          <w:tblCellMar>
            <w:top w:w="57" w:type="dxa"/>
            <w:left w:w="57" w:type="dxa"/>
            <w:bottom w:w="57" w:type="dxa"/>
            <w:right w:w="57" w:type="dxa"/>
          </w:tblCellMar>
          <w:tblLook w:val="06A0"/>
        </w:tblPrEx>
        <w:trPr>
          <w:cantSplit/>
          <w:trHeight w:val="1545"/>
        </w:trPr>
        <w:tc>
          <w:tcPr>
            <w:tcW w:w="922" w:type="pct"/>
            <w:tcBorders>
              <w:left w:val="none" w:sz="0" w:space="0" w:color="auto"/>
            </w:tcBorders>
            <w:shd w:val="clear" w:color="auto" w:fill="C7C5E0"/>
          </w:tcPr>
          <w:p w:rsidR="000D4A4A" w:rsidRPr="00C30035" w:rsidP="000D4A4A">
            <w:pPr>
              <w:rPr>
                <w:rFonts w:ascii="Calibri" w:hAnsi="Calibri" w:cs="Calibri"/>
                <w:color w:val="auto"/>
                <w:szCs w:val="22"/>
              </w:rPr>
            </w:pPr>
            <w:r w:rsidRPr="00CB5946">
              <w:rPr>
                <w:rFonts w:ascii="Calibri" w:hAnsi="Calibri" w:cs="Calibri"/>
                <w:color w:val="auto"/>
                <w:szCs w:val="22"/>
              </w:rPr>
              <w:t>Trainer and Assessor</w:t>
            </w:r>
            <w:r w:rsidRPr="00C30035">
              <w:rPr>
                <w:rFonts w:ascii="Calibri" w:hAnsi="Calibri" w:cs="Calibri"/>
                <w:color w:val="auto"/>
                <w:szCs w:val="22"/>
              </w:rPr>
              <w:t xml:space="preserve"> Qualifications and Industry Experience </w:t>
            </w:r>
          </w:p>
          <w:p w:rsidR="000D4A4A" w:rsidRPr="00A24859" w:rsidP="000D4A4A">
            <w:pPr>
              <w:spacing w:after="0"/>
              <w:rPr>
                <w:rStyle w:val="SubtleEmphasis"/>
                <w:i w:val="0"/>
              </w:rPr>
            </w:pPr>
          </w:p>
        </w:tc>
        <w:tc>
          <w:tcPr>
            <w:tcW w:w="4078" w:type="pct"/>
            <w:shd w:val="clear" w:color="auto" w:fill="auto"/>
          </w:tcPr>
          <w:p w:rsidR="000D4A4A" w:rsidRPr="00D05AF8" w:rsidP="000D4A4A">
            <w:pPr>
              <w:tabs>
                <w:tab w:val="left" w:pos="576"/>
              </w:tabs>
              <w:spacing w:after="0"/>
              <w:jc w:val="both"/>
            </w:pPr>
            <w:r w:rsidRPr="245423FC">
              <w:rPr>
                <w:rFonts w:ascii="Calibri" w:eastAsia="Calibri" w:hAnsi="Calibri" w:cs="Calibri"/>
                <w:szCs w:val="22"/>
              </w:rPr>
              <w:t xml:space="preserve">All full time and part time teachers </w:t>
            </w:r>
            <w:r w:rsidRPr="006A5FF6">
              <w:t xml:space="preserve">of </w:t>
            </w:r>
            <w:r>
              <w:t>MSS50218 Diploma of Environmental monitoring and Technology</w:t>
            </w:r>
            <w:r w:rsidRPr="245423FC">
              <w:rPr>
                <w:rFonts w:ascii="Calibri" w:eastAsia="Calibri" w:hAnsi="Calibri" w:cs="Calibri"/>
                <w:szCs w:val="22"/>
              </w:rPr>
              <w:t> must one of the following credentials to deliver training and assessment:</w:t>
            </w:r>
          </w:p>
          <w:p w:rsidR="000D4A4A" w:rsidRPr="00D05AF8" w:rsidP="000D4A4A">
            <w:pPr>
              <w:pStyle w:val="ListParagraph"/>
              <w:numPr>
                <w:ilvl w:val="0"/>
                <w:numId w:val="40"/>
              </w:numPr>
              <w:tabs>
                <w:tab w:val="left" w:pos="576"/>
              </w:tabs>
              <w:spacing w:after="0"/>
              <w:jc w:val="both"/>
              <w:rPr>
                <w:szCs w:val="22"/>
              </w:rPr>
            </w:pPr>
            <w:r w:rsidRPr="245423FC">
              <w:rPr>
                <w:rFonts w:ascii="Calibri" w:eastAsia="Calibri" w:hAnsi="Calibri" w:cs="Calibri"/>
                <w:szCs w:val="22"/>
              </w:rPr>
              <w:t>TAE40116 Certificate IV in Training and Assessment</w:t>
            </w:r>
          </w:p>
          <w:p w:rsidR="000D4A4A" w:rsidRPr="00D05AF8" w:rsidP="000D4A4A">
            <w:pPr>
              <w:pStyle w:val="ListParagraph"/>
              <w:numPr>
                <w:ilvl w:val="0"/>
                <w:numId w:val="40"/>
              </w:numPr>
              <w:tabs>
                <w:tab w:val="left" w:pos="576"/>
              </w:tabs>
              <w:spacing w:after="0"/>
              <w:jc w:val="both"/>
              <w:rPr>
                <w:szCs w:val="22"/>
              </w:rPr>
            </w:pPr>
            <w:r w:rsidRPr="245423FC">
              <w:rPr>
                <w:rFonts w:ascii="Calibri" w:eastAsia="Calibri" w:hAnsi="Calibri" w:cs="Calibri"/>
                <w:szCs w:val="22"/>
              </w:rPr>
              <w:t>TAE40110 Certificate IV in Training and Assessment plus the following units:</w:t>
            </w:r>
          </w:p>
          <w:p w:rsidR="000D4A4A" w:rsidRPr="00D05AF8" w:rsidP="000D4A4A">
            <w:pPr>
              <w:pStyle w:val="ListParagraph"/>
              <w:numPr>
                <w:ilvl w:val="0"/>
                <w:numId w:val="40"/>
              </w:numPr>
              <w:tabs>
                <w:tab w:val="left" w:pos="576"/>
              </w:tabs>
              <w:spacing w:after="0"/>
              <w:jc w:val="both"/>
              <w:rPr>
                <w:szCs w:val="22"/>
              </w:rPr>
            </w:pPr>
            <w:r w:rsidRPr="245423FC">
              <w:rPr>
                <w:rFonts w:ascii="Calibri" w:eastAsia="Calibri" w:hAnsi="Calibri" w:cs="Calibri"/>
                <w:szCs w:val="22"/>
              </w:rPr>
              <w:t>either TAELLN411 or TAELLN401A, and</w:t>
            </w:r>
          </w:p>
          <w:p w:rsidR="00BC6197" w:rsidP="00BC6197">
            <w:pPr>
              <w:pStyle w:val="ListParagraph"/>
              <w:numPr>
                <w:ilvl w:val="0"/>
                <w:numId w:val="40"/>
              </w:numPr>
              <w:tabs>
                <w:tab w:val="left" w:pos="576"/>
              </w:tabs>
              <w:spacing w:after="0"/>
              <w:jc w:val="both"/>
              <w:rPr>
                <w:rFonts w:ascii="Calibri" w:eastAsia="Calibri" w:hAnsi="Calibri" w:cs="Calibri"/>
                <w:szCs w:val="22"/>
              </w:rPr>
            </w:pPr>
            <w:r w:rsidRPr="245423FC">
              <w:rPr>
                <w:rFonts w:ascii="Calibri" w:eastAsia="Calibri" w:hAnsi="Calibri" w:cs="Calibri"/>
                <w:szCs w:val="22"/>
              </w:rPr>
              <w:t>either TAEASS502 or TAEASS502A or TAEASS502B</w:t>
            </w:r>
          </w:p>
          <w:p w:rsidR="00BC6197" w:rsidRPr="00D110E7" w:rsidP="00D110E7">
            <w:pPr>
              <w:rPr>
                <w:rFonts w:ascii="Calibri" w:eastAsia="Calibri" w:hAnsi="Calibri" w:cs="Calibri"/>
                <w:szCs w:val="22"/>
              </w:rPr>
            </w:pPr>
            <w:r w:rsidRPr="00D110E7">
              <w:rPr>
                <w:rFonts w:ascii="Calibri" w:eastAsia="Calibri" w:hAnsi="Calibri" w:cs="Calibri"/>
                <w:szCs w:val="22"/>
              </w:rPr>
              <w:t>A diploma or higher level qualification in adult education.</w:t>
            </w:r>
          </w:p>
          <w:p w:rsidR="000D4A4A" w:rsidRPr="00BC6197" w:rsidP="00BC6197">
            <w:pPr>
              <w:tabs>
                <w:tab w:val="left" w:pos="576"/>
              </w:tabs>
              <w:spacing w:after="0"/>
              <w:jc w:val="both"/>
              <w:rPr>
                <w:rFonts w:ascii="Calibri" w:eastAsia="Calibri" w:hAnsi="Calibri" w:cs="Calibri"/>
                <w:szCs w:val="22"/>
              </w:rPr>
            </w:pPr>
            <w:r w:rsidRPr="00BC6197">
              <w:rPr>
                <w:rFonts w:ascii="Calibri" w:eastAsia="Calibri" w:hAnsi="Calibri" w:cs="Calibri"/>
                <w:szCs w:val="22"/>
              </w:rPr>
              <w:t>All staff must hold a diploma or higher-level qualification in E</w:t>
            </w:r>
            <w:r>
              <w:t>nvironmental monitoring and Technology</w:t>
            </w:r>
            <w:r w:rsidRPr="00BC6197">
              <w:rPr>
                <w:rFonts w:ascii="Calibri" w:eastAsia="Calibri" w:hAnsi="Calibri" w:cs="Calibri"/>
                <w:szCs w:val="22"/>
              </w:rPr>
              <w:t xml:space="preserve"> or equivalent qualification and have current, vocational competency and relevant industry experience, in line with the requirements of the training package.</w:t>
            </w:r>
          </w:p>
        </w:tc>
      </w:tr>
      <w:tr w:rsidTr="000D4A4A">
        <w:tblPrEx>
          <w:tblW w:w="4773" w:type="pct"/>
          <w:tblCellMar>
            <w:top w:w="57" w:type="dxa"/>
            <w:left w:w="57" w:type="dxa"/>
            <w:bottom w:w="57" w:type="dxa"/>
            <w:right w:w="57" w:type="dxa"/>
          </w:tblCellMar>
          <w:tblLook w:val="06A0"/>
        </w:tblPrEx>
        <w:trPr>
          <w:cantSplit/>
          <w:trHeight w:val="1387"/>
        </w:trPr>
        <w:tc>
          <w:tcPr>
            <w:tcW w:w="922" w:type="pct"/>
            <w:tcBorders>
              <w:left w:val="none" w:sz="0" w:space="0" w:color="auto"/>
              <w:bottom w:val="none" w:sz="0" w:space="0" w:color="auto"/>
            </w:tcBorders>
            <w:shd w:val="clear" w:color="auto" w:fill="C7C5E0"/>
          </w:tcPr>
          <w:p w:rsidR="00BD161C" w:rsidRPr="005010ED" w:rsidP="000D4A4A">
            <w:pPr>
              <w:spacing w:after="0"/>
              <w:rPr>
                <w:rFonts w:ascii="Calibri" w:hAnsi="Calibri" w:cs="Calibri"/>
                <w:szCs w:val="20"/>
              </w:rPr>
            </w:pPr>
            <w:r w:rsidRPr="005010ED">
              <w:rPr>
                <w:rFonts w:ascii="Calibri" w:hAnsi="Calibri" w:cs="Calibri"/>
                <w:szCs w:val="20"/>
              </w:rPr>
              <w:t>Learning Resources</w:t>
            </w:r>
          </w:p>
        </w:tc>
        <w:tc>
          <w:tcPr>
            <w:tcW w:w="4078" w:type="pct"/>
            <w:shd w:val="clear" w:color="auto" w:fill="auto"/>
          </w:tcPr>
          <w:p w:rsidR="00BC6197" w:rsidRPr="00BC6197" w:rsidP="00BC6197">
            <w:pPr>
              <w:pStyle w:val="BodyTextIntro"/>
              <w:spacing w:after="120"/>
            </w:pPr>
            <w:r w:rsidRPr="00BC6197">
              <w:t>Each unit to have a set of comprehensive unit notes, class activities, practical task with relevant drawings and instructions, teaching and learning resources, assessments and RPL documents which will be available on the Learning Bank. Supporting resources such as policies, procedures, management plans will be available on the Learning Bank and through a Simulated Organisation developed by TAFE Digital.</w:t>
            </w:r>
          </w:p>
          <w:p w:rsidR="00BC6197" w:rsidRPr="00BC6197" w:rsidP="00BC6197">
            <w:pPr>
              <w:pStyle w:val="BodyTextIntro"/>
            </w:pPr>
            <w:r w:rsidRPr="00BC6197">
              <w:t xml:space="preserve">Online teaching and learning and assessment capabilities. Software packages such as Laboratory Information Management Systems (LIMS, simulated or real), Microsoft Word, and Microsoft Excel are all available on classroom computers. </w:t>
            </w:r>
          </w:p>
          <w:p w:rsidR="00BD161C" w:rsidRPr="00D05AF8" w:rsidP="00BC6197">
            <w:pPr>
              <w:pStyle w:val="BodyTextIntro"/>
              <w:spacing w:before="0" w:after="0"/>
            </w:pPr>
            <w:r w:rsidRPr="00BC6197">
              <w:t>Access to library services including books, E-Books, industry journals and magazines, on-line data base specific to trade profile. Access to trade relevant multimedia learning materials. Access to policies and procedures, WHS legislation, regulations and codes of practice, Australian Standards, manufacturer instructions, industry legislation, forms and templates such as checklists, hazard reports, quality assurance, work plans and the like.</w:t>
            </w:r>
          </w:p>
        </w:tc>
      </w:tr>
    </w:tbl>
    <w:p w:rsidR="00BD161C" w:rsidP="00BD161C">
      <w:pPr>
        <w:sectPr w:rsidSect="00BD161C">
          <w:pgSz w:w="16838" w:h="11906" w:orient="landscape"/>
          <w:pgMar w:top="1276" w:right="1701" w:bottom="991" w:left="1232" w:header="708" w:footer="338" w:gutter="0"/>
          <w:cols w:space="708"/>
          <w:docGrid w:linePitch="360"/>
        </w:sectPr>
      </w:pPr>
    </w:p>
    <w:p w:rsidR="00BD161C" w:rsidRPr="001E4CD5" w:rsidP="00BD161C">
      <w:pPr>
        <w:pStyle w:val="Heading3"/>
        <w:spacing w:before="240"/>
      </w:pPr>
      <w:bookmarkStart w:id="72" w:name="_Toc535849577"/>
      <w:bookmarkStart w:id="73" w:name="_Toc18068652"/>
      <w:r w:rsidRPr="006E0267">
        <w:t>2.</w:t>
      </w:r>
      <w:r>
        <w:t>7</w:t>
      </w:r>
      <w:r w:rsidRPr="006E0267">
        <w:tab/>
        <w:t>Industry Engagement</w:t>
      </w:r>
      <w:bookmarkEnd w:id="72"/>
      <w:bookmarkEnd w:id="73"/>
    </w:p>
    <w:p w:rsidR="00BD161C" w:rsidRPr="00D66908" w:rsidP="00BD161C">
      <w:r w:rsidRPr="00D66908">
        <w:t>Training and assessment practices must be relevant to the needs of industry and informed by industry engagement, this may also influenc</w:t>
      </w:r>
      <w:r>
        <w:t xml:space="preserve">e resources and staff currency.  </w:t>
      </w:r>
      <w:r w:rsidRPr="00D66908">
        <w:t>Details below are of the most current engagement activities undertaken for this training product.</w:t>
      </w:r>
    </w:p>
    <w:p w:rsidR="00BD161C" w:rsidP="00BD161C">
      <w:pPr>
        <w:pStyle w:val="CaptionPurple"/>
      </w:pPr>
      <w:r>
        <w:t xml:space="preserve">Table </w:t>
      </w:r>
      <w:r>
        <w:rPr>
          <w:noProof/>
        </w:rPr>
        <w:t>6</w:t>
      </w:r>
      <w:r>
        <w:t xml:space="preserve"> </w:t>
      </w:r>
      <w:r w:rsidRPr="006C49D2">
        <w:t>SkillsPoint Engagement</w:t>
      </w:r>
    </w:p>
    <w:tbl>
      <w:tblPr>
        <w:tblStyle w:val="GridTable4-Accent31"/>
        <w:tblCaption w:val="SkillsPoint Engagement"/>
        <w:tblDescription w:val="SkillsPoint Engagement"/>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428"/>
        <w:gridCol w:w="2143"/>
        <w:gridCol w:w="2970"/>
        <w:gridCol w:w="3573"/>
        <w:gridCol w:w="1279"/>
        <w:gridCol w:w="3502"/>
      </w:tblGrid>
      <w:tr w:rsidTr="00BC6748">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154"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E4187E">
            <w:pPr>
              <w:spacing w:after="0"/>
            </w:pPr>
            <w:r w:rsidRPr="001F1065">
              <w:rPr>
                <w:rFonts w:ascii="Calibri" w:hAnsi="Calibri" w:cs="Calibri"/>
                <w:b w:val="0"/>
                <w:color w:val="C7C5E0"/>
                <w:szCs w:val="20"/>
              </w:rPr>
              <w:t>No.</w:t>
            </w:r>
          </w:p>
        </w:tc>
        <w:tc>
          <w:tcPr>
            <w:tcW w:w="771"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E4187E">
            <w:pPr>
              <w:spacing w:after="0"/>
            </w:pPr>
            <w:r w:rsidRPr="00265889">
              <w:t>Industry/Organisation</w:t>
            </w:r>
          </w:p>
        </w:tc>
        <w:tc>
          <w:tcPr>
            <w:tcW w:w="1069"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E4187E">
            <w:pPr>
              <w:spacing w:after="0"/>
            </w:pPr>
            <w:r w:rsidRPr="00265889">
              <w:t>Representative Name</w:t>
            </w:r>
          </w:p>
        </w:tc>
        <w:tc>
          <w:tcPr>
            <w:tcW w:w="1286"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E4187E">
            <w:pPr>
              <w:spacing w:after="0"/>
            </w:pPr>
            <w:r w:rsidRPr="00265889">
              <w:t>Contact Details</w:t>
            </w:r>
          </w:p>
          <w:p w:rsidR="00BD161C" w:rsidRPr="00265889" w:rsidP="00E4187E">
            <w:pPr>
              <w:spacing w:after="0"/>
            </w:pPr>
            <w:r w:rsidRPr="00265889">
              <w:t>(Email/Telephone)</w:t>
            </w:r>
          </w:p>
        </w:tc>
        <w:tc>
          <w:tcPr>
            <w:tcW w:w="460"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E4187E">
            <w:pPr>
              <w:spacing w:after="0"/>
            </w:pPr>
            <w:r w:rsidRPr="00265889">
              <w:t>Date of Consultation</w:t>
            </w:r>
          </w:p>
        </w:tc>
        <w:tc>
          <w:tcPr>
            <w:tcW w:w="1260" w:type="pct"/>
            <w:tcBorders>
              <w:top w:val="none" w:sz="0" w:space="0" w:color="auto"/>
              <w:left w:val="none" w:sz="0" w:space="0" w:color="auto"/>
              <w:bottom w:val="none" w:sz="0" w:space="0" w:color="auto"/>
              <w:right w:val="none" w:sz="0" w:space="0" w:color="auto"/>
            </w:tcBorders>
            <w:shd w:val="clear" w:color="auto" w:fill="C7C5E0"/>
            <w:vAlign w:val="center"/>
          </w:tcPr>
          <w:p w:rsidR="00BD161C" w:rsidRPr="00265889" w:rsidP="00E4187E">
            <w:pPr>
              <w:spacing w:after="0"/>
            </w:pPr>
            <w:r w:rsidRPr="00265889">
              <w:t>How did this engagement influence one or more of the following?</w:t>
            </w:r>
          </w:p>
          <w:p w:rsidR="00BD161C" w:rsidRPr="00D302DC" w:rsidP="00E4187E">
            <w:pPr>
              <w:pStyle w:val="Bulletslist"/>
              <w:spacing w:after="0"/>
            </w:pPr>
            <w:r w:rsidRPr="00D302DC">
              <w:rPr>
                <w:b w:val="0"/>
              </w:rPr>
              <w:t>Qualification/ Course / Skill set selection</w:t>
            </w:r>
          </w:p>
          <w:p w:rsidR="00BD161C" w:rsidRPr="00D302DC" w:rsidP="00E4187E">
            <w:pPr>
              <w:pStyle w:val="Bulletslist"/>
              <w:spacing w:after="0"/>
            </w:pPr>
            <w:r w:rsidRPr="00D302DC">
              <w:rPr>
                <w:b w:val="0"/>
              </w:rPr>
              <w:t>Elective selection and/or sequencing</w:t>
            </w:r>
          </w:p>
          <w:p w:rsidR="00BD161C" w:rsidRPr="00D302DC" w:rsidP="00E4187E">
            <w:pPr>
              <w:pStyle w:val="Bulletslist"/>
              <w:spacing w:after="0"/>
            </w:pPr>
            <w:r w:rsidRPr="00D302DC">
              <w:rPr>
                <w:b w:val="0"/>
              </w:rPr>
              <w:t>Mode of study</w:t>
            </w:r>
          </w:p>
          <w:p w:rsidR="00BD161C" w:rsidRPr="00D302DC" w:rsidP="00E4187E">
            <w:pPr>
              <w:pStyle w:val="Bulletslist"/>
              <w:spacing w:after="0"/>
            </w:pPr>
            <w:r w:rsidRPr="00D302DC">
              <w:rPr>
                <w:b w:val="0"/>
              </w:rPr>
              <w:t>Training Methods</w:t>
            </w:r>
          </w:p>
          <w:p w:rsidR="00BD161C" w:rsidRPr="00D302DC" w:rsidP="00E4187E">
            <w:pPr>
              <w:pStyle w:val="Bulletslist"/>
              <w:spacing w:after="0"/>
            </w:pPr>
            <w:r w:rsidRPr="00D302DC">
              <w:rPr>
                <w:b w:val="0"/>
              </w:rPr>
              <w:t>Assessment Methods</w:t>
            </w:r>
          </w:p>
          <w:p w:rsidR="00BD161C" w:rsidRPr="00D302DC" w:rsidP="00E4187E">
            <w:pPr>
              <w:pStyle w:val="Bulletslist"/>
              <w:spacing w:after="0"/>
            </w:pPr>
            <w:r w:rsidRPr="00D302DC">
              <w:rPr>
                <w:b w:val="0"/>
              </w:rPr>
              <w:t>Trainer and assessor requirements</w:t>
            </w:r>
          </w:p>
          <w:p w:rsidR="00BD161C" w:rsidRPr="00152B13" w:rsidP="00E4187E">
            <w:pPr>
              <w:pStyle w:val="Bulletslist"/>
              <w:spacing w:after="0"/>
              <w:rPr>
                <w:lang w:val="en-AU"/>
              </w:rPr>
            </w:pPr>
            <w:r w:rsidRPr="00D302DC">
              <w:rPr>
                <w:b w:val="0"/>
              </w:rPr>
              <w:t>Training and assessment resources and equipment</w:t>
            </w:r>
          </w:p>
          <w:p w:rsidR="00BD161C" w:rsidRPr="00455DCF" w:rsidP="00E4187E">
            <w:pPr>
              <w:pStyle w:val="Bulletslist"/>
              <w:spacing w:after="0"/>
            </w:pPr>
            <w:r w:rsidRPr="00152B13">
              <w:rPr>
                <w:b w:val="0"/>
                <w:lang w:val="en-AU"/>
              </w:rPr>
              <w:t>Contextualisation</w:t>
            </w:r>
          </w:p>
        </w:tc>
      </w:tr>
      <w:tr w:rsidTr="00BC6748">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BC6748" w:rsidRPr="00A70386" w:rsidP="00BC6748">
            <w:pPr>
              <w:tabs>
                <w:tab w:val="left" w:pos="975"/>
              </w:tabs>
              <w:spacing w:after="0"/>
              <w:rPr>
                <w:rFonts w:cstheme="minorHAnsi"/>
                <w:b/>
                <w:szCs w:val="22"/>
              </w:rPr>
            </w:pPr>
            <w:bookmarkStart w:id="74" w:name="_GoBack" w:colFirst="1" w:colLast="1"/>
            <w:r w:rsidRPr="00A70386">
              <w:rPr>
                <w:rFonts w:cstheme="minorHAnsi"/>
                <w:b/>
                <w:szCs w:val="22"/>
              </w:rPr>
              <w:t>1</w:t>
            </w:r>
          </w:p>
        </w:tc>
        <w:tc>
          <w:tcPr>
            <w:tcW w:w="771" w:type="pct"/>
          </w:tcPr>
          <w:p w:rsidR="00BC6748" w:rsidRPr="00A70386" w:rsidP="00BC6748">
            <w:pPr>
              <w:tabs>
                <w:tab w:val="left" w:pos="975"/>
              </w:tabs>
              <w:spacing w:after="0"/>
              <w:rPr>
                <w:rFonts w:cstheme="minorHAnsi"/>
                <w:szCs w:val="22"/>
              </w:rPr>
            </w:pPr>
            <w:r>
              <w:rPr>
                <w:rFonts w:cstheme="minorHAnsi"/>
                <w:szCs w:val="22"/>
              </w:rPr>
              <w:t>Corporate water authority</w:t>
            </w:r>
          </w:p>
        </w:tc>
        <w:tc>
          <w:tcPr>
            <w:tcW w:w="1069" w:type="pct"/>
          </w:tcPr>
          <w:p w:rsidR="00BC6748" w:rsidP="00BC6748">
            <w:pPr>
              <w:spacing w:before="120" w:after="0"/>
              <w:rPr>
                <w:rFonts w:eastAsia="Calibri"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MRS_18_09_MSS50218_IER_01</w:t>
            </w:r>
          </w:p>
          <w:p w:rsidR="00BC6748" w:rsidRPr="003946FF" w:rsidP="00BC6748">
            <w:pPr>
              <w:spacing w:after="0"/>
              <w:rPr>
                <w:rFonts w:cs="Calibri"/>
                <w:szCs w:val="22"/>
              </w:rPr>
            </w:pPr>
          </w:p>
        </w:tc>
        <w:tc>
          <w:tcPr>
            <w:tcW w:w="1286" w:type="pct"/>
          </w:tcPr>
          <w:p w:rsidR="00BC6748" w:rsidRPr="009B4E52" w:rsidP="00BC6748">
            <w:pPr>
              <w:spacing w:before="120" w:after="0"/>
              <w:rPr>
                <w:rFonts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MRS_18_09_MSS50218_IER_01</w:t>
            </w:r>
          </w:p>
          <w:p w:rsidR="00BC6748" w:rsidRPr="003946FF" w:rsidP="00BC6748">
            <w:pPr>
              <w:spacing w:after="0"/>
              <w:rPr>
                <w:rFonts w:cs="Calibri"/>
                <w:szCs w:val="22"/>
              </w:rPr>
            </w:pPr>
          </w:p>
        </w:tc>
        <w:tc>
          <w:tcPr>
            <w:tcW w:w="460" w:type="pct"/>
          </w:tcPr>
          <w:p w:rsidR="00BC6748" w:rsidRPr="00A70386" w:rsidP="00BC6748">
            <w:pPr>
              <w:tabs>
                <w:tab w:val="left" w:pos="975"/>
              </w:tabs>
              <w:spacing w:after="0"/>
              <w:rPr>
                <w:rFonts w:cstheme="minorHAnsi"/>
                <w:szCs w:val="22"/>
              </w:rPr>
            </w:pPr>
            <w:r w:rsidRPr="00A70386">
              <w:rPr>
                <w:rFonts w:cstheme="minorHAnsi"/>
                <w:szCs w:val="22"/>
              </w:rPr>
              <w:t>7/11/2018</w:t>
            </w:r>
          </w:p>
        </w:tc>
        <w:tc>
          <w:tcPr>
            <w:tcW w:w="1260" w:type="pct"/>
          </w:tcPr>
          <w:p w:rsidR="00BC6748" w:rsidRPr="00A70386" w:rsidP="00BC6748">
            <w:pPr>
              <w:rPr>
                <w:rFonts w:cstheme="minorHAnsi"/>
                <w:b/>
                <w:szCs w:val="22"/>
              </w:rPr>
            </w:pPr>
            <w:r w:rsidRPr="00A70386">
              <w:rPr>
                <w:rFonts w:cstheme="minorHAnsi"/>
                <w:b/>
                <w:szCs w:val="22"/>
              </w:rPr>
              <w:t>Feedback</w:t>
            </w:r>
          </w:p>
          <w:p w:rsidR="00BC6748" w:rsidRPr="00A70386" w:rsidP="00BC6748">
            <w:pPr>
              <w:rPr>
                <w:rFonts w:cstheme="minorHAnsi"/>
                <w:szCs w:val="22"/>
              </w:rPr>
            </w:pPr>
            <w:r w:rsidRPr="00A70386">
              <w:rPr>
                <w:rFonts w:cstheme="minorHAnsi"/>
                <w:szCs w:val="22"/>
              </w:rPr>
              <w:t>Interest was expressed in ensuring students are taught field related techniques pertaining to water samples using Australian Standards 5990 series.</w:t>
            </w:r>
          </w:p>
          <w:p w:rsidR="00BC6748" w:rsidRPr="00A70386" w:rsidP="00BC6748">
            <w:pPr>
              <w:rPr>
                <w:rFonts w:cstheme="minorHAnsi"/>
                <w:b/>
                <w:szCs w:val="22"/>
              </w:rPr>
            </w:pPr>
            <w:r w:rsidRPr="00A70386">
              <w:rPr>
                <w:rFonts w:cstheme="minorHAnsi"/>
                <w:b/>
                <w:szCs w:val="22"/>
              </w:rPr>
              <w:t>Action</w:t>
            </w:r>
          </w:p>
          <w:p w:rsidR="00BC6748" w:rsidRPr="00A70386" w:rsidP="00BC6748">
            <w:pPr>
              <w:rPr>
                <w:rFonts w:cstheme="minorHAnsi"/>
                <w:szCs w:val="22"/>
              </w:rPr>
            </w:pPr>
            <w:r w:rsidRPr="00A70386">
              <w:rPr>
                <w:rFonts w:cstheme="minorHAnsi"/>
                <w:szCs w:val="22"/>
              </w:rPr>
              <w:t>TAFE NSW has ensured that all skills and knowledge will be using this and other related standards during fieldwork of water, specifically for the following units;</w:t>
            </w:r>
          </w:p>
          <w:p w:rsidR="00BC6748" w:rsidRPr="00A70386" w:rsidP="00BC6748">
            <w:pPr>
              <w:pStyle w:val="ListParagraph"/>
              <w:numPr>
                <w:ilvl w:val="0"/>
                <w:numId w:val="32"/>
              </w:numPr>
              <w:rPr>
                <w:rFonts w:cstheme="minorHAnsi"/>
                <w:szCs w:val="22"/>
              </w:rPr>
            </w:pPr>
            <w:r w:rsidRPr="00A70386">
              <w:rPr>
                <w:rFonts w:cstheme="minorHAnsi"/>
                <w:szCs w:val="22"/>
              </w:rPr>
              <w:t>MSL952001</w:t>
            </w:r>
          </w:p>
          <w:p w:rsidR="00BC6748" w:rsidRPr="00A70386" w:rsidP="00BC6748">
            <w:pPr>
              <w:pStyle w:val="ListParagraph"/>
              <w:numPr>
                <w:ilvl w:val="0"/>
                <w:numId w:val="32"/>
              </w:numPr>
              <w:rPr>
                <w:rFonts w:cstheme="minorHAnsi"/>
                <w:szCs w:val="22"/>
              </w:rPr>
            </w:pPr>
            <w:r w:rsidRPr="00A70386">
              <w:rPr>
                <w:rFonts w:cstheme="minorHAnsi"/>
                <w:szCs w:val="22"/>
              </w:rPr>
              <w:t>MSL974022</w:t>
            </w:r>
          </w:p>
          <w:p w:rsidR="00BC6748" w:rsidRPr="00E4187E" w:rsidP="00BC6748">
            <w:pPr>
              <w:pStyle w:val="ListParagraph"/>
              <w:numPr>
                <w:ilvl w:val="0"/>
                <w:numId w:val="32"/>
              </w:numPr>
              <w:rPr>
                <w:rFonts w:cstheme="minorHAnsi"/>
                <w:szCs w:val="22"/>
              </w:rPr>
            </w:pPr>
            <w:r w:rsidRPr="00A70386">
              <w:rPr>
                <w:rFonts w:cstheme="minorHAnsi"/>
                <w:szCs w:val="22"/>
              </w:rPr>
              <w:t>MSL975042</w:t>
            </w:r>
          </w:p>
        </w:tc>
      </w:tr>
      <w:tr w:rsidTr="00BC6748">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BC6748" w:rsidRPr="00A70386" w:rsidP="00BC6748">
            <w:pPr>
              <w:spacing w:after="0"/>
              <w:rPr>
                <w:rFonts w:cstheme="minorHAnsi"/>
                <w:b/>
                <w:szCs w:val="22"/>
              </w:rPr>
            </w:pPr>
            <w:r w:rsidRPr="00A70386">
              <w:rPr>
                <w:rFonts w:cstheme="minorHAnsi"/>
                <w:b/>
                <w:szCs w:val="22"/>
              </w:rPr>
              <w:t>2</w:t>
            </w:r>
          </w:p>
        </w:tc>
        <w:tc>
          <w:tcPr>
            <w:tcW w:w="771" w:type="pct"/>
          </w:tcPr>
          <w:p w:rsidR="00BC6748" w:rsidRPr="00A70386" w:rsidP="00BC6748">
            <w:pPr>
              <w:spacing w:after="0"/>
              <w:rPr>
                <w:rFonts w:cstheme="minorHAnsi"/>
                <w:szCs w:val="22"/>
              </w:rPr>
            </w:pPr>
            <w:r>
              <w:rPr>
                <w:rFonts w:cstheme="minorHAnsi"/>
                <w:szCs w:val="22"/>
              </w:rPr>
              <w:t>Key State government environmental management authority</w:t>
            </w:r>
          </w:p>
        </w:tc>
        <w:tc>
          <w:tcPr>
            <w:tcW w:w="1069" w:type="pct"/>
          </w:tcPr>
          <w:p w:rsidR="00BC6748" w:rsidP="00BC6748">
            <w:pPr>
              <w:spacing w:before="120" w:after="0"/>
              <w:rPr>
                <w:rFonts w:eastAsia="Calibri"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MRS_18_09_MSS50218_IER_02</w:t>
            </w:r>
          </w:p>
          <w:p w:rsidR="00BC6748" w:rsidRPr="009B4E52" w:rsidP="00BC6748">
            <w:pPr>
              <w:spacing w:before="120" w:after="0"/>
              <w:rPr>
                <w:rFonts w:cstheme="minorHAnsi"/>
                <w:szCs w:val="22"/>
              </w:rPr>
            </w:pPr>
          </w:p>
          <w:p w:rsidR="00BC6748" w:rsidRPr="003946FF" w:rsidP="00BC6748">
            <w:pPr>
              <w:spacing w:after="0"/>
              <w:rPr>
                <w:rFonts w:cs="Calibri"/>
                <w:szCs w:val="22"/>
              </w:rPr>
            </w:pPr>
          </w:p>
        </w:tc>
        <w:tc>
          <w:tcPr>
            <w:tcW w:w="1286" w:type="pct"/>
          </w:tcPr>
          <w:p w:rsidR="00BC6748" w:rsidRPr="009B4E52" w:rsidP="00BC6748">
            <w:pPr>
              <w:spacing w:before="120" w:after="0"/>
              <w:rPr>
                <w:rFonts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MRS_18_09_MSS50218_IER_02</w:t>
            </w:r>
          </w:p>
          <w:p w:rsidR="00BC6748" w:rsidRPr="003946FF" w:rsidP="00BC6748">
            <w:pPr>
              <w:spacing w:after="0"/>
              <w:rPr>
                <w:rFonts w:cs="Calibri"/>
                <w:szCs w:val="22"/>
              </w:rPr>
            </w:pPr>
          </w:p>
        </w:tc>
        <w:tc>
          <w:tcPr>
            <w:tcW w:w="460" w:type="pct"/>
          </w:tcPr>
          <w:p w:rsidR="00BC6748" w:rsidRPr="00A70386" w:rsidP="00BC6748">
            <w:pPr>
              <w:spacing w:after="0"/>
              <w:rPr>
                <w:rFonts w:cstheme="minorHAnsi"/>
                <w:szCs w:val="22"/>
              </w:rPr>
            </w:pPr>
            <w:r w:rsidRPr="00A70386">
              <w:rPr>
                <w:rFonts w:cstheme="minorHAnsi"/>
                <w:szCs w:val="22"/>
              </w:rPr>
              <w:t>22/11/2018</w:t>
            </w:r>
          </w:p>
        </w:tc>
        <w:tc>
          <w:tcPr>
            <w:tcW w:w="1260" w:type="pct"/>
          </w:tcPr>
          <w:p w:rsidR="00BC6748" w:rsidRPr="00A70386" w:rsidP="00BC6748">
            <w:pPr>
              <w:rPr>
                <w:rFonts w:cstheme="minorHAnsi"/>
                <w:b/>
                <w:szCs w:val="22"/>
              </w:rPr>
            </w:pPr>
            <w:r w:rsidRPr="00A70386">
              <w:rPr>
                <w:rFonts w:cstheme="minorHAnsi"/>
                <w:b/>
                <w:szCs w:val="22"/>
              </w:rPr>
              <w:t>Feedback</w:t>
            </w:r>
          </w:p>
          <w:p w:rsidR="00BC6748" w:rsidRPr="00A70386" w:rsidP="00BC6748">
            <w:pPr>
              <w:rPr>
                <w:rFonts w:cstheme="minorHAnsi"/>
                <w:szCs w:val="22"/>
              </w:rPr>
            </w:pPr>
            <w:r w:rsidRPr="00A70386">
              <w:rPr>
                <w:rFonts w:cstheme="minorHAnsi"/>
                <w:szCs w:val="22"/>
              </w:rPr>
              <w:t>Particular interest in a Diploma for Environmental Monitoring for the NSW EPA’s Environmental Sampling and Response Team which respond to pollution incidents around the State and require staff who are trained in all aspects of sampling and testing of samples on site.</w:t>
            </w:r>
          </w:p>
          <w:p w:rsidR="00BC6748" w:rsidRPr="00A70386" w:rsidP="00BC6748">
            <w:pPr>
              <w:rPr>
                <w:rFonts w:cstheme="minorHAnsi"/>
                <w:b/>
                <w:szCs w:val="22"/>
              </w:rPr>
            </w:pPr>
            <w:r w:rsidRPr="00A70386">
              <w:rPr>
                <w:rFonts w:cstheme="minorHAnsi"/>
                <w:b/>
                <w:szCs w:val="22"/>
              </w:rPr>
              <w:t>Action</w:t>
            </w:r>
          </w:p>
          <w:p w:rsidR="00BC6748" w:rsidRPr="00A70386" w:rsidP="00BC6748">
            <w:pPr>
              <w:rPr>
                <w:rFonts w:cstheme="minorHAnsi"/>
                <w:szCs w:val="22"/>
              </w:rPr>
            </w:pPr>
            <w:r w:rsidRPr="00A70386">
              <w:rPr>
                <w:rFonts w:cstheme="minorHAnsi"/>
                <w:szCs w:val="22"/>
              </w:rPr>
              <w:t xml:space="preserve">TAFE NSW has included the following units in the Monitoring Industry Specialisation to ensure this is </w:t>
            </w:r>
            <w:r w:rsidRPr="00A70386">
              <w:rPr>
                <w:rFonts w:cstheme="minorHAnsi"/>
                <w:szCs w:val="22"/>
              </w:rPr>
              <w:t>is</w:t>
            </w:r>
            <w:r w:rsidRPr="00A70386">
              <w:rPr>
                <w:rFonts w:cstheme="minorHAnsi"/>
                <w:szCs w:val="22"/>
              </w:rPr>
              <w:t xml:space="preserve"> reflected in graduate outcomes;</w:t>
            </w:r>
          </w:p>
          <w:p w:rsidR="00BC6748" w:rsidRPr="00A70386" w:rsidP="00BC6748">
            <w:pPr>
              <w:pStyle w:val="ListParagraph"/>
              <w:numPr>
                <w:ilvl w:val="0"/>
                <w:numId w:val="33"/>
              </w:numPr>
              <w:rPr>
                <w:rFonts w:cstheme="minorHAnsi"/>
                <w:szCs w:val="22"/>
              </w:rPr>
            </w:pPr>
            <w:r w:rsidRPr="00A70386">
              <w:rPr>
                <w:rFonts w:cstheme="minorHAnsi"/>
                <w:szCs w:val="22"/>
              </w:rPr>
              <w:t>MSL952001</w:t>
            </w:r>
          </w:p>
          <w:p w:rsidR="00BC6748" w:rsidRPr="00A70386" w:rsidP="00BC6748">
            <w:pPr>
              <w:pStyle w:val="ListParagraph"/>
              <w:numPr>
                <w:ilvl w:val="0"/>
                <w:numId w:val="33"/>
              </w:numPr>
              <w:rPr>
                <w:rFonts w:cstheme="minorHAnsi"/>
                <w:szCs w:val="22"/>
              </w:rPr>
            </w:pPr>
            <w:r w:rsidRPr="00A70386">
              <w:rPr>
                <w:rFonts w:cstheme="minorHAnsi"/>
                <w:szCs w:val="22"/>
              </w:rPr>
              <w:t>MSL974022</w:t>
            </w:r>
          </w:p>
          <w:p w:rsidR="00BC6748" w:rsidRPr="00A70386" w:rsidP="00BC6748">
            <w:pPr>
              <w:pStyle w:val="ListParagraph"/>
              <w:numPr>
                <w:ilvl w:val="0"/>
                <w:numId w:val="33"/>
              </w:numPr>
              <w:rPr>
                <w:rFonts w:cstheme="minorHAnsi"/>
                <w:szCs w:val="22"/>
              </w:rPr>
            </w:pPr>
            <w:r w:rsidRPr="00A70386">
              <w:rPr>
                <w:rFonts w:cstheme="minorHAnsi"/>
                <w:szCs w:val="22"/>
              </w:rPr>
              <w:t>MSL973013</w:t>
            </w:r>
          </w:p>
          <w:p w:rsidR="00BC6748" w:rsidRPr="00A70386" w:rsidP="00BC6748">
            <w:pPr>
              <w:pStyle w:val="ListParagraph"/>
              <w:numPr>
                <w:ilvl w:val="0"/>
                <w:numId w:val="33"/>
              </w:numPr>
              <w:rPr>
                <w:rFonts w:cstheme="minorHAnsi"/>
                <w:szCs w:val="22"/>
              </w:rPr>
            </w:pPr>
            <w:r w:rsidRPr="00A70386">
              <w:rPr>
                <w:rFonts w:cstheme="minorHAnsi"/>
                <w:szCs w:val="22"/>
              </w:rPr>
              <w:t>MSS024017</w:t>
            </w:r>
          </w:p>
          <w:p w:rsidR="00BC6748" w:rsidRPr="00A70386" w:rsidP="00BC6748">
            <w:pPr>
              <w:pStyle w:val="ListParagraph"/>
              <w:numPr>
                <w:ilvl w:val="0"/>
                <w:numId w:val="33"/>
              </w:numPr>
              <w:rPr>
                <w:rFonts w:cstheme="minorHAnsi"/>
                <w:szCs w:val="22"/>
              </w:rPr>
            </w:pPr>
            <w:r w:rsidRPr="00A70386">
              <w:rPr>
                <w:rFonts w:cstheme="minorHAnsi"/>
                <w:szCs w:val="22"/>
              </w:rPr>
              <w:t>MSS025022</w:t>
            </w:r>
          </w:p>
          <w:p w:rsidR="00BC6748" w:rsidRPr="00A70386" w:rsidP="00BC6748">
            <w:pPr>
              <w:pStyle w:val="ListParagraph"/>
              <w:numPr>
                <w:ilvl w:val="0"/>
                <w:numId w:val="33"/>
              </w:numPr>
              <w:rPr>
                <w:rFonts w:cstheme="minorHAnsi"/>
                <w:szCs w:val="22"/>
              </w:rPr>
            </w:pPr>
            <w:r w:rsidRPr="00A70386">
              <w:rPr>
                <w:rFonts w:cstheme="minorHAnsi"/>
                <w:szCs w:val="22"/>
              </w:rPr>
              <w:t>MSS025009</w:t>
            </w:r>
          </w:p>
          <w:p w:rsidR="00BC6748" w:rsidRPr="00A70386" w:rsidP="00BC6748">
            <w:pPr>
              <w:pStyle w:val="ListParagraph"/>
              <w:numPr>
                <w:ilvl w:val="0"/>
                <w:numId w:val="33"/>
              </w:numPr>
              <w:rPr>
                <w:rFonts w:cstheme="minorHAnsi"/>
                <w:szCs w:val="22"/>
              </w:rPr>
            </w:pPr>
            <w:r w:rsidRPr="00A70386">
              <w:rPr>
                <w:rFonts w:cstheme="minorHAnsi"/>
                <w:szCs w:val="22"/>
              </w:rPr>
              <w:t>MSL975042</w:t>
            </w:r>
          </w:p>
          <w:p w:rsidR="00BC6748" w:rsidRPr="00A70386" w:rsidP="00BC6748">
            <w:pPr>
              <w:pStyle w:val="ListParagraph"/>
              <w:numPr>
                <w:ilvl w:val="0"/>
                <w:numId w:val="33"/>
              </w:numPr>
              <w:rPr>
                <w:rFonts w:cstheme="minorHAnsi"/>
                <w:szCs w:val="22"/>
              </w:rPr>
            </w:pPr>
            <w:r w:rsidRPr="00A70386">
              <w:rPr>
                <w:rFonts w:cstheme="minorHAnsi"/>
                <w:szCs w:val="22"/>
              </w:rPr>
              <w:t>MSS025021</w:t>
            </w:r>
          </w:p>
          <w:p w:rsidR="00BC6748" w:rsidRPr="00A70386" w:rsidP="00BC6748">
            <w:pPr>
              <w:pStyle w:val="ListParagraph"/>
              <w:numPr>
                <w:ilvl w:val="0"/>
                <w:numId w:val="33"/>
              </w:numPr>
              <w:rPr>
                <w:rFonts w:cstheme="minorHAnsi"/>
                <w:szCs w:val="22"/>
              </w:rPr>
            </w:pPr>
            <w:r w:rsidRPr="00A70386">
              <w:rPr>
                <w:rFonts w:cstheme="minorHAnsi"/>
                <w:szCs w:val="22"/>
              </w:rPr>
              <w:t>MSS025008</w:t>
            </w:r>
          </w:p>
        </w:tc>
      </w:tr>
      <w:tr w:rsidTr="00BC6748">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BC6748" w:rsidRPr="00A70386" w:rsidP="00BC6748">
            <w:pPr>
              <w:spacing w:after="0"/>
              <w:rPr>
                <w:rFonts w:cstheme="minorHAnsi"/>
                <w:b/>
                <w:szCs w:val="22"/>
              </w:rPr>
            </w:pPr>
            <w:r w:rsidRPr="00A70386">
              <w:rPr>
                <w:rFonts w:cstheme="minorHAnsi"/>
                <w:b/>
                <w:szCs w:val="22"/>
              </w:rPr>
              <w:t>3</w:t>
            </w:r>
          </w:p>
        </w:tc>
        <w:tc>
          <w:tcPr>
            <w:tcW w:w="771" w:type="pct"/>
          </w:tcPr>
          <w:p w:rsidR="00BC6748" w:rsidRPr="00A70386" w:rsidP="00BC6748">
            <w:pPr>
              <w:spacing w:after="0"/>
              <w:rPr>
                <w:rFonts w:cstheme="minorHAnsi"/>
                <w:szCs w:val="22"/>
              </w:rPr>
            </w:pPr>
            <w:r>
              <w:rPr>
                <w:rFonts w:cstheme="minorHAnsi"/>
                <w:szCs w:val="22"/>
              </w:rPr>
              <w:t>Large multinational environmental consultancy</w:t>
            </w:r>
          </w:p>
        </w:tc>
        <w:tc>
          <w:tcPr>
            <w:tcW w:w="1069" w:type="pct"/>
          </w:tcPr>
          <w:p w:rsidR="00BC6748" w:rsidP="00BC6748">
            <w:pPr>
              <w:spacing w:before="120" w:after="0"/>
              <w:rPr>
                <w:rFonts w:eastAsia="Calibri"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MRS_18_09_MSS50218_IER_03</w:t>
            </w:r>
          </w:p>
          <w:p w:rsidR="00BC6748" w:rsidRPr="003946FF" w:rsidP="00BC6748">
            <w:pPr>
              <w:spacing w:after="0"/>
              <w:rPr>
                <w:rFonts w:cs="Calibri"/>
                <w:szCs w:val="22"/>
              </w:rPr>
            </w:pPr>
          </w:p>
        </w:tc>
        <w:tc>
          <w:tcPr>
            <w:tcW w:w="1286" w:type="pct"/>
          </w:tcPr>
          <w:p w:rsidR="00BC6748" w:rsidRPr="009B4E52" w:rsidP="00BC6748">
            <w:pPr>
              <w:spacing w:before="120" w:after="0"/>
              <w:rPr>
                <w:rFonts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MRS_18_09_MSS50218_IER_03</w:t>
            </w:r>
          </w:p>
          <w:p w:rsidR="00BC6748" w:rsidRPr="003946FF" w:rsidP="00BC6748">
            <w:pPr>
              <w:spacing w:after="0"/>
              <w:rPr>
                <w:rFonts w:cs="Calibri"/>
                <w:szCs w:val="22"/>
              </w:rPr>
            </w:pPr>
          </w:p>
        </w:tc>
        <w:tc>
          <w:tcPr>
            <w:tcW w:w="460" w:type="pct"/>
          </w:tcPr>
          <w:p w:rsidR="00BC6748" w:rsidRPr="00A70386" w:rsidP="00BC6748">
            <w:pPr>
              <w:spacing w:after="0"/>
              <w:rPr>
                <w:rFonts w:cstheme="minorHAnsi"/>
                <w:szCs w:val="22"/>
              </w:rPr>
            </w:pPr>
            <w:r w:rsidRPr="00A70386">
              <w:rPr>
                <w:rFonts w:cstheme="minorHAnsi"/>
                <w:szCs w:val="22"/>
              </w:rPr>
              <w:t>12/12/2018</w:t>
            </w:r>
          </w:p>
        </w:tc>
        <w:tc>
          <w:tcPr>
            <w:tcW w:w="1260" w:type="pct"/>
          </w:tcPr>
          <w:p w:rsidR="00BC6748" w:rsidRPr="00A70386" w:rsidP="00BC6748">
            <w:pPr>
              <w:rPr>
                <w:rFonts w:cstheme="minorHAnsi"/>
                <w:b/>
                <w:szCs w:val="22"/>
              </w:rPr>
            </w:pPr>
            <w:r w:rsidRPr="00A70386">
              <w:rPr>
                <w:rFonts w:cstheme="minorHAnsi"/>
                <w:b/>
                <w:szCs w:val="22"/>
              </w:rPr>
              <w:t>Feedback</w:t>
            </w:r>
          </w:p>
          <w:p w:rsidR="00BC6748" w:rsidRPr="00A70386" w:rsidP="00BC6748">
            <w:pPr>
              <w:rPr>
                <w:rFonts w:cstheme="minorHAnsi"/>
                <w:szCs w:val="22"/>
              </w:rPr>
            </w:pPr>
            <w:r w:rsidRPr="00A70386">
              <w:rPr>
                <w:rFonts w:cstheme="minorHAnsi"/>
                <w:szCs w:val="22"/>
              </w:rPr>
              <w:t xml:space="preserve">SGS is a multinational organisation which has staff with a variety of skills around environmental monitoring and contaminated sites as well as </w:t>
            </w:r>
            <w:r w:rsidRPr="00A70386">
              <w:rPr>
                <w:rFonts w:cstheme="minorHAnsi"/>
                <w:szCs w:val="22"/>
              </w:rPr>
              <w:t>laboratory analysis. The particular focus here was on laboratory based units and processes.</w:t>
            </w:r>
          </w:p>
          <w:p w:rsidR="00BC6748" w:rsidRPr="00A70386" w:rsidP="00BC6748">
            <w:pPr>
              <w:rPr>
                <w:rFonts w:cstheme="minorHAnsi"/>
                <w:b/>
                <w:szCs w:val="22"/>
              </w:rPr>
            </w:pPr>
            <w:r w:rsidRPr="00A70386">
              <w:rPr>
                <w:rFonts w:cstheme="minorHAnsi"/>
                <w:b/>
                <w:szCs w:val="22"/>
              </w:rPr>
              <w:t>Action</w:t>
            </w:r>
          </w:p>
          <w:p w:rsidR="00BC6748" w:rsidRPr="00A70386" w:rsidP="00BC6748">
            <w:pPr>
              <w:rPr>
                <w:rFonts w:cstheme="minorHAnsi"/>
                <w:szCs w:val="22"/>
              </w:rPr>
            </w:pPr>
            <w:r w:rsidRPr="00A70386">
              <w:rPr>
                <w:rFonts w:cstheme="minorHAnsi"/>
                <w:szCs w:val="22"/>
              </w:rPr>
              <w:t>Several of the units chosen in this course are designed with laboratory testing and analysis in mind. The course includes the following units based around laboratory analysis and processes;</w:t>
            </w:r>
          </w:p>
          <w:p w:rsidR="00BC6748" w:rsidRPr="00A70386" w:rsidP="00BC6748">
            <w:pPr>
              <w:pStyle w:val="ListParagraph"/>
              <w:numPr>
                <w:ilvl w:val="0"/>
                <w:numId w:val="34"/>
              </w:numPr>
              <w:rPr>
                <w:rFonts w:cstheme="minorHAnsi"/>
                <w:szCs w:val="22"/>
              </w:rPr>
            </w:pPr>
            <w:r w:rsidRPr="00A70386">
              <w:rPr>
                <w:rFonts w:cstheme="minorHAnsi"/>
                <w:szCs w:val="22"/>
              </w:rPr>
              <w:t>MSL943004</w:t>
            </w:r>
          </w:p>
          <w:p w:rsidR="00BC6748" w:rsidRPr="00A70386" w:rsidP="00BC6748">
            <w:pPr>
              <w:pStyle w:val="ListParagraph"/>
              <w:numPr>
                <w:ilvl w:val="0"/>
                <w:numId w:val="34"/>
              </w:numPr>
              <w:rPr>
                <w:rFonts w:cstheme="minorHAnsi"/>
                <w:szCs w:val="22"/>
              </w:rPr>
            </w:pPr>
            <w:r w:rsidRPr="00A70386">
              <w:rPr>
                <w:rFonts w:cstheme="minorHAnsi"/>
                <w:szCs w:val="22"/>
              </w:rPr>
              <w:t>MSL973013</w:t>
            </w:r>
          </w:p>
          <w:p w:rsidR="00BC6748" w:rsidRPr="00A70386" w:rsidP="00BC6748">
            <w:pPr>
              <w:pStyle w:val="ListParagraph"/>
              <w:numPr>
                <w:ilvl w:val="0"/>
                <w:numId w:val="34"/>
              </w:numPr>
              <w:rPr>
                <w:rFonts w:cstheme="minorHAnsi"/>
                <w:szCs w:val="22"/>
              </w:rPr>
            </w:pPr>
            <w:r w:rsidRPr="00A70386">
              <w:rPr>
                <w:rFonts w:cstheme="minorHAnsi"/>
                <w:szCs w:val="22"/>
              </w:rPr>
              <w:t>MSS024016</w:t>
            </w:r>
          </w:p>
          <w:p w:rsidR="00BC6748" w:rsidRPr="00A70386" w:rsidP="00BC6748">
            <w:pPr>
              <w:pStyle w:val="ListParagraph"/>
              <w:numPr>
                <w:ilvl w:val="0"/>
                <w:numId w:val="34"/>
              </w:numPr>
              <w:rPr>
                <w:rFonts w:cstheme="minorHAnsi"/>
                <w:szCs w:val="22"/>
              </w:rPr>
            </w:pPr>
            <w:r w:rsidRPr="00A70386">
              <w:rPr>
                <w:rFonts w:cstheme="minorHAnsi"/>
                <w:szCs w:val="22"/>
              </w:rPr>
              <w:t>MSS025022</w:t>
            </w:r>
          </w:p>
          <w:p w:rsidR="00BC6748" w:rsidRPr="00A70386" w:rsidP="00BC6748">
            <w:pPr>
              <w:pStyle w:val="ListParagraph"/>
              <w:numPr>
                <w:ilvl w:val="0"/>
                <w:numId w:val="34"/>
              </w:numPr>
              <w:rPr>
                <w:rFonts w:cstheme="minorHAnsi"/>
                <w:szCs w:val="22"/>
              </w:rPr>
            </w:pPr>
            <w:r w:rsidRPr="00A70386">
              <w:rPr>
                <w:rFonts w:cstheme="minorHAnsi"/>
                <w:szCs w:val="22"/>
              </w:rPr>
              <w:t>MSS025009</w:t>
            </w:r>
          </w:p>
          <w:p w:rsidR="00BC6748" w:rsidRPr="00E4187E" w:rsidP="00BC6748">
            <w:pPr>
              <w:pStyle w:val="ListParagraph"/>
              <w:numPr>
                <w:ilvl w:val="0"/>
                <w:numId w:val="34"/>
              </w:numPr>
              <w:rPr>
                <w:rFonts w:cstheme="minorHAnsi"/>
                <w:szCs w:val="22"/>
              </w:rPr>
            </w:pPr>
            <w:r w:rsidRPr="00A70386">
              <w:rPr>
                <w:rFonts w:cstheme="minorHAnsi"/>
                <w:szCs w:val="22"/>
              </w:rPr>
              <w:t>MSS025020</w:t>
            </w:r>
          </w:p>
        </w:tc>
      </w:tr>
      <w:tr w:rsidTr="00BC6748">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BC6748" w:rsidRPr="00A70386" w:rsidP="00BC6748">
            <w:pPr>
              <w:spacing w:after="0"/>
              <w:rPr>
                <w:rFonts w:cstheme="minorHAnsi"/>
                <w:b/>
                <w:szCs w:val="22"/>
              </w:rPr>
            </w:pPr>
            <w:r w:rsidRPr="00A70386">
              <w:rPr>
                <w:rFonts w:cstheme="minorHAnsi"/>
                <w:b/>
                <w:szCs w:val="22"/>
              </w:rPr>
              <w:t>4</w:t>
            </w:r>
          </w:p>
        </w:tc>
        <w:tc>
          <w:tcPr>
            <w:tcW w:w="771" w:type="pct"/>
          </w:tcPr>
          <w:p w:rsidR="00BC6748" w:rsidRPr="00A70386" w:rsidP="00BC6748">
            <w:pPr>
              <w:spacing w:after="0"/>
              <w:rPr>
                <w:rFonts w:cstheme="minorHAnsi"/>
                <w:szCs w:val="22"/>
              </w:rPr>
            </w:pPr>
            <w:r>
              <w:rPr>
                <w:rFonts w:cstheme="minorHAnsi"/>
                <w:szCs w:val="22"/>
              </w:rPr>
              <w:t>Regional City Council</w:t>
            </w:r>
          </w:p>
        </w:tc>
        <w:tc>
          <w:tcPr>
            <w:tcW w:w="1069" w:type="pct"/>
          </w:tcPr>
          <w:p w:rsidR="00BC6748" w:rsidP="00BC6748">
            <w:pPr>
              <w:spacing w:before="120" w:after="0"/>
              <w:rPr>
                <w:rFonts w:eastAsia="Calibri"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MRS_18_09_MSS50218_IER_04</w:t>
            </w:r>
          </w:p>
          <w:p w:rsidR="00BC6748" w:rsidRPr="003946FF" w:rsidP="00BC6748">
            <w:pPr>
              <w:spacing w:after="0"/>
              <w:rPr>
                <w:rFonts w:cs="Calibri"/>
                <w:szCs w:val="22"/>
              </w:rPr>
            </w:pPr>
          </w:p>
        </w:tc>
        <w:tc>
          <w:tcPr>
            <w:tcW w:w="1286" w:type="pct"/>
          </w:tcPr>
          <w:p w:rsidR="00BC6748" w:rsidRPr="009B4E52" w:rsidP="00BC6748">
            <w:pPr>
              <w:spacing w:before="120" w:after="0"/>
              <w:rPr>
                <w:rFonts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MRS_18_09_MSS50218_IER_04</w:t>
            </w:r>
          </w:p>
          <w:p w:rsidR="00BC6748" w:rsidRPr="003946FF" w:rsidP="00BC6748">
            <w:pPr>
              <w:spacing w:after="0"/>
              <w:rPr>
                <w:rFonts w:cs="Calibri"/>
                <w:szCs w:val="22"/>
              </w:rPr>
            </w:pPr>
          </w:p>
        </w:tc>
        <w:tc>
          <w:tcPr>
            <w:tcW w:w="460" w:type="pct"/>
          </w:tcPr>
          <w:p w:rsidR="00BC6748" w:rsidRPr="00A70386" w:rsidP="00BC6748">
            <w:pPr>
              <w:spacing w:after="0"/>
              <w:rPr>
                <w:rFonts w:cstheme="minorHAnsi"/>
                <w:szCs w:val="22"/>
              </w:rPr>
            </w:pPr>
            <w:r w:rsidRPr="00A70386">
              <w:rPr>
                <w:rFonts w:cstheme="minorHAnsi"/>
                <w:szCs w:val="22"/>
              </w:rPr>
              <w:t>18/2/2019</w:t>
            </w:r>
          </w:p>
        </w:tc>
        <w:tc>
          <w:tcPr>
            <w:tcW w:w="1260" w:type="pct"/>
          </w:tcPr>
          <w:p w:rsidR="00BC6748" w:rsidRPr="00A70386" w:rsidP="00BC6748">
            <w:pPr>
              <w:rPr>
                <w:rFonts w:cstheme="minorHAnsi"/>
                <w:b/>
                <w:szCs w:val="22"/>
              </w:rPr>
            </w:pPr>
            <w:r w:rsidRPr="00A70386">
              <w:rPr>
                <w:rFonts w:cstheme="minorHAnsi"/>
                <w:b/>
                <w:szCs w:val="22"/>
              </w:rPr>
              <w:t>Feedback</w:t>
            </w:r>
          </w:p>
          <w:p w:rsidR="00BC6748" w:rsidRPr="00A70386" w:rsidP="00BC6748">
            <w:pPr>
              <w:rPr>
                <w:rFonts w:cstheme="minorHAnsi"/>
                <w:szCs w:val="22"/>
              </w:rPr>
            </w:pPr>
            <w:r w:rsidRPr="00A70386">
              <w:rPr>
                <w:rFonts w:cstheme="minorHAnsi"/>
                <w:szCs w:val="22"/>
              </w:rPr>
              <w:t>Units with practical skills and knowledge were required around environmental management.</w:t>
            </w:r>
          </w:p>
          <w:p w:rsidR="00BC6748" w:rsidRPr="00A70386" w:rsidP="00BC6748">
            <w:pPr>
              <w:rPr>
                <w:rFonts w:cstheme="minorHAnsi"/>
                <w:b/>
                <w:szCs w:val="22"/>
              </w:rPr>
            </w:pPr>
            <w:r w:rsidRPr="00A70386">
              <w:rPr>
                <w:rFonts w:cstheme="minorHAnsi"/>
                <w:b/>
                <w:szCs w:val="22"/>
              </w:rPr>
              <w:t>Action</w:t>
            </w:r>
          </w:p>
          <w:p w:rsidR="00BC6748" w:rsidRPr="00A70386" w:rsidP="00BC6748">
            <w:pPr>
              <w:rPr>
                <w:rFonts w:cstheme="minorHAnsi"/>
                <w:szCs w:val="22"/>
              </w:rPr>
            </w:pPr>
            <w:r w:rsidRPr="00A70386">
              <w:rPr>
                <w:rFonts w:cstheme="minorHAnsi"/>
                <w:szCs w:val="22"/>
              </w:rPr>
              <w:t>The following units have been included in the course to ensure that environmental management is focused on;</w:t>
            </w:r>
          </w:p>
          <w:p w:rsidR="00BC6748" w:rsidRPr="00A70386" w:rsidP="00BC6748">
            <w:pPr>
              <w:pStyle w:val="ListParagraph"/>
              <w:numPr>
                <w:ilvl w:val="0"/>
                <w:numId w:val="35"/>
              </w:numPr>
              <w:rPr>
                <w:rFonts w:cstheme="minorHAnsi"/>
                <w:szCs w:val="22"/>
              </w:rPr>
            </w:pPr>
            <w:r w:rsidRPr="00A70386">
              <w:rPr>
                <w:rFonts w:cstheme="minorHAnsi"/>
                <w:szCs w:val="22"/>
              </w:rPr>
              <w:t>MSS024016</w:t>
            </w:r>
          </w:p>
          <w:p w:rsidR="00BC6748" w:rsidRPr="00A70386" w:rsidP="00BC6748">
            <w:pPr>
              <w:pStyle w:val="ListParagraph"/>
              <w:numPr>
                <w:ilvl w:val="0"/>
                <w:numId w:val="35"/>
              </w:numPr>
              <w:rPr>
                <w:rFonts w:cstheme="minorHAnsi"/>
                <w:szCs w:val="22"/>
              </w:rPr>
            </w:pPr>
            <w:r w:rsidRPr="00A70386">
              <w:rPr>
                <w:rFonts w:cstheme="minorHAnsi"/>
                <w:szCs w:val="22"/>
              </w:rPr>
              <w:t>MSMENV472</w:t>
            </w:r>
          </w:p>
          <w:p w:rsidR="00BC6748" w:rsidRPr="00A70386" w:rsidP="00BC6748">
            <w:pPr>
              <w:pStyle w:val="ListParagraph"/>
              <w:numPr>
                <w:ilvl w:val="0"/>
                <w:numId w:val="35"/>
              </w:numPr>
              <w:rPr>
                <w:rFonts w:cstheme="minorHAnsi"/>
                <w:szCs w:val="22"/>
              </w:rPr>
            </w:pPr>
            <w:r w:rsidRPr="00A70386">
              <w:rPr>
                <w:rFonts w:cstheme="minorHAnsi"/>
                <w:szCs w:val="22"/>
              </w:rPr>
              <w:t>MSS024014</w:t>
            </w:r>
          </w:p>
          <w:p w:rsidR="00BC6748" w:rsidRPr="00A70386" w:rsidP="00BC6748">
            <w:pPr>
              <w:pStyle w:val="ListParagraph"/>
              <w:numPr>
                <w:ilvl w:val="0"/>
                <w:numId w:val="35"/>
              </w:numPr>
              <w:rPr>
                <w:rFonts w:cstheme="minorHAnsi"/>
                <w:szCs w:val="22"/>
              </w:rPr>
            </w:pPr>
            <w:r w:rsidRPr="00A70386">
              <w:rPr>
                <w:rFonts w:cstheme="minorHAnsi"/>
                <w:szCs w:val="22"/>
              </w:rPr>
              <w:t>MSS025017</w:t>
            </w:r>
          </w:p>
          <w:p w:rsidR="00BC6748" w:rsidRPr="00A70386" w:rsidP="00BC6748">
            <w:pPr>
              <w:pStyle w:val="ListParagraph"/>
              <w:numPr>
                <w:ilvl w:val="0"/>
                <w:numId w:val="35"/>
              </w:numPr>
              <w:rPr>
                <w:rFonts w:cstheme="minorHAnsi"/>
                <w:szCs w:val="22"/>
              </w:rPr>
            </w:pPr>
            <w:r w:rsidRPr="00A70386">
              <w:rPr>
                <w:rFonts w:cstheme="minorHAnsi"/>
                <w:szCs w:val="22"/>
              </w:rPr>
              <w:t>MSS025018</w:t>
            </w:r>
          </w:p>
          <w:p w:rsidR="00BC6748" w:rsidRPr="00A70386" w:rsidP="00BC6748">
            <w:pPr>
              <w:pStyle w:val="ListParagraph"/>
              <w:numPr>
                <w:ilvl w:val="0"/>
                <w:numId w:val="35"/>
              </w:numPr>
              <w:rPr>
                <w:rFonts w:cstheme="minorHAnsi"/>
                <w:szCs w:val="22"/>
              </w:rPr>
            </w:pPr>
            <w:r w:rsidRPr="00A70386">
              <w:rPr>
                <w:rFonts w:cstheme="minorHAnsi"/>
                <w:szCs w:val="22"/>
              </w:rPr>
              <w:t>MSS025019</w:t>
            </w:r>
          </w:p>
          <w:p w:rsidR="00BC6748" w:rsidRPr="00A70386" w:rsidP="00BC6748">
            <w:pPr>
              <w:pStyle w:val="ListParagraph"/>
              <w:numPr>
                <w:ilvl w:val="0"/>
                <w:numId w:val="35"/>
              </w:numPr>
              <w:rPr>
                <w:rFonts w:cstheme="minorHAnsi"/>
                <w:szCs w:val="22"/>
              </w:rPr>
            </w:pPr>
            <w:r w:rsidRPr="00A70386">
              <w:rPr>
                <w:rFonts w:cstheme="minorHAnsi"/>
                <w:szCs w:val="22"/>
              </w:rPr>
              <w:t>MSS025020</w:t>
            </w:r>
          </w:p>
        </w:tc>
      </w:tr>
      <w:tr w:rsidTr="00BC6748">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BC6748" w:rsidRPr="00A70386" w:rsidP="00BC6748">
            <w:pPr>
              <w:spacing w:after="0"/>
              <w:rPr>
                <w:rFonts w:cstheme="minorHAnsi"/>
                <w:b/>
                <w:szCs w:val="22"/>
              </w:rPr>
            </w:pPr>
            <w:r w:rsidRPr="00A70386">
              <w:rPr>
                <w:rFonts w:cstheme="minorHAnsi"/>
                <w:b/>
                <w:szCs w:val="22"/>
              </w:rPr>
              <w:t>5</w:t>
            </w:r>
          </w:p>
        </w:tc>
        <w:tc>
          <w:tcPr>
            <w:tcW w:w="771" w:type="pct"/>
          </w:tcPr>
          <w:p w:rsidR="00BC6748" w:rsidRPr="00A70386" w:rsidP="00BC6748">
            <w:pPr>
              <w:spacing w:after="0"/>
              <w:rPr>
                <w:rFonts w:cstheme="minorHAnsi"/>
                <w:szCs w:val="22"/>
              </w:rPr>
            </w:pPr>
            <w:r>
              <w:rPr>
                <w:rFonts w:cstheme="minorHAnsi"/>
                <w:szCs w:val="22"/>
              </w:rPr>
              <w:t>Small international chemical production manufacturer</w:t>
            </w:r>
          </w:p>
        </w:tc>
        <w:tc>
          <w:tcPr>
            <w:tcW w:w="1069" w:type="pct"/>
          </w:tcPr>
          <w:p w:rsidR="00BC6748" w:rsidP="00BC6748">
            <w:pPr>
              <w:spacing w:before="120" w:after="0"/>
              <w:rPr>
                <w:rFonts w:eastAsia="Calibri"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MRS_18_09_MSS50218_IER_05</w:t>
            </w:r>
          </w:p>
          <w:p w:rsidR="00BC6748" w:rsidRPr="003946FF" w:rsidP="00BC6748">
            <w:pPr>
              <w:spacing w:after="0"/>
              <w:rPr>
                <w:rFonts w:cs="Calibri"/>
                <w:szCs w:val="22"/>
              </w:rPr>
            </w:pPr>
          </w:p>
        </w:tc>
        <w:tc>
          <w:tcPr>
            <w:tcW w:w="1286" w:type="pct"/>
          </w:tcPr>
          <w:p w:rsidR="00BC6748" w:rsidRPr="009B4E52" w:rsidP="00BC6748">
            <w:pPr>
              <w:spacing w:before="120" w:after="0"/>
              <w:rPr>
                <w:rFonts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MRS_18_09_MSS50218_IER_05</w:t>
            </w:r>
          </w:p>
          <w:p w:rsidR="00BC6748" w:rsidRPr="003946FF" w:rsidP="00BC6748">
            <w:pPr>
              <w:spacing w:after="0"/>
              <w:rPr>
                <w:rFonts w:cs="Calibri"/>
                <w:szCs w:val="22"/>
              </w:rPr>
            </w:pPr>
          </w:p>
        </w:tc>
        <w:tc>
          <w:tcPr>
            <w:tcW w:w="460" w:type="pct"/>
          </w:tcPr>
          <w:p w:rsidR="00BC6748" w:rsidRPr="00A70386" w:rsidP="00BC6748">
            <w:pPr>
              <w:spacing w:after="0"/>
              <w:rPr>
                <w:rFonts w:cstheme="minorHAnsi"/>
                <w:szCs w:val="22"/>
              </w:rPr>
            </w:pPr>
            <w:r w:rsidRPr="00A70386">
              <w:rPr>
                <w:rFonts w:cstheme="minorHAnsi"/>
                <w:szCs w:val="22"/>
              </w:rPr>
              <w:t>18/2/2019</w:t>
            </w:r>
          </w:p>
          <w:p w:rsidR="00BC6748" w:rsidRPr="00A70386" w:rsidP="00BC6748">
            <w:pPr>
              <w:spacing w:after="0"/>
              <w:rPr>
                <w:rFonts w:cstheme="minorHAnsi"/>
                <w:szCs w:val="22"/>
              </w:rPr>
            </w:pPr>
          </w:p>
        </w:tc>
        <w:tc>
          <w:tcPr>
            <w:tcW w:w="1260" w:type="pct"/>
          </w:tcPr>
          <w:p w:rsidR="00BC6748" w:rsidRPr="00A70386" w:rsidP="00BC6748">
            <w:pPr>
              <w:rPr>
                <w:rFonts w:cstheme="minorHAnsi"/>
                <w:b/>
                <w:szCs w:val="22"/>
              </w:rPr>
            </w:pPr>
            <w:r w:rsidRPr="00A70386">
              <w:rPr>
                <w:rFonts w:cstheme="minorHAnsi"/>
                <w:b/>
                <w:szCs w:val="22"/>
              </w:rPr>
              <w:t>Feedback</w:t>
            </w:r>
          </w:p>
          <w:p w:rsidR="00BC6748" w:rsidRPr="00A70386" w:rsidP="00BC6748">
            <w:pPr>
              <w:rPr>
                <w:rFonts w:cstheme="minorHAnsi"/>
                <w:szCs w:val="22"/>
              </w:rPr>
            </w:pPr>
            <w:r w:rsidRPr="00A70386">
              <w:rPr>
                <w:rFonts w:cstheme="minorHAnsi"/>
                <w:szCs w:val="22"/>
              </w:rPr>
              <w:t>The feedback for this client was based around the laboratory analysis of samples that their quality assurance laboratory receives for internal reporting purposes only. This client sends any regulatory samples through to commercial laboratories for analysis, so sample transportation and handling was also important to graduate outcomes.</w:t>
            </w:r>
          </w:p>
          <w:p w:rsidR="00BC6748" w:rsidRPr="00A70386" w:rsidP="00BC6748">
            <w:pPr>
              <w:rPr>
                <w:rFonts w:cstheme="minorHAnsi"/>
                <w:b/>
                <w:szCs w:val="22"/>
              </w:rPr>
            </w:pPr>
            <w:r w:rsidRPr="00A70386">
              <w:rPr>
                <w:rFonts w:cstheme="minorHAnsi"/>
                <w:b/>
                <w:szCs w:val="22"/>
              </w:rPr>
              <w:t>Action</w:t>
            </w:r>
          </w:p>
          <w:p w:rsidR="00BC6748" w:rsidRPr="00A70386" w:rsidP="00BC6748">
            <w:pPr>
              <w:rPr>
                <w:rFonts w:cstheme="minorHAnsi"/>
                <w:szCs w:val="22"/>
              </w:rPr>
            </w:pPr>
            <w:r w:rsidRPr="00A70386">
              <w:rPr>
                <w:rFonts w:cstheme="minorHAnsi"/>
                <w:szCs w:val="22"/>
              </w:rPr>
              <w:t>TAFE NSW has included the following units to ensure sampling and basic laboratory testing is included in graduate outcomes;</w:t>
            </w:r>
          </w:p>
          <w:p w:rsidR="00BC6748" w:rsidRPr="00A70386" w:rsidP="00BC6748">
            <w:pPr>
              <w:pStyle w:val="ListParagraph"/>
              <w:numPr>
                <w:ilvl w:val="0"/>
                <w:numId w:val="36"/>
              </w:numPr>
              <w:rPr>
                <w:rFonts w:cstheme="minorHAnsi"/>
                <w:szCs w:val="22"/>
              </w:rPr>
            </w:pPr>
            <w:r w:rsidRPr="00A70386">
              <w:rPr>
                <w:rFonts w:cstheme="minorHAnsi"/>
                <w:szCs w:val="22"/>
              </w:rPr>
              <w:t>MSL952001</w:t>
            </w:r>
          </w:p>
          <w:p w:rsidR="00BC6748" w:rsidRPr="00A70386" w:rsidP="00BC6748">
            <w:pPr>
              <w:pStyle w:val="ListParagraph"/>
              <w:numPr>
                <w:ilvl w:val="0"/>
                <w:numId w:val="36"/>
              </w:numPr>
              <w:rPr>
                <w:rFonts w:cstheme="minorHAnsi"/>
                <w:szCs w:val="22"/>
              </w:rPr>
            </w:pPr>
            <w:r w:rsidRPr="00A70386">
              <w:rPr>
                <w:rFonts w:cstheme="minorHAnsi"/>
                <w:szCs w:val="22"/>
              </w:rPr>
              <w:t>MSL973013</w:t>
            </w:r>
          </w:p>
        </w:tc>
      </w:tr>
      <w:tr w:rsidTr="00BC6748">
        <w:tblPrEx>
          <w:tblW w:w="5000" w:type="pct"/>
          <w:tblCellMar>
            <w:top w:w="57" w:type="dxa"/>
            <w:left w:w="57" w:type="dxa"/>
            <w:bottom w:w="57" w:type="dxa"/>
            <w:right w:w="57" w:type="dxa"/>
          </w:tblCellMar>
          <w:tblLook w:val="0620"/>
        </w:tblPrEx>
        <w:trPr>
          <w:cantSplit/>
          <w:trHeight w:val="668"/>
        </w:trPr>
        <w:tc>
          <w:tcPr>
            <w:tcW w:w="154" w:type="pct"/>
            <w:shd w:val="clear" w:color="auto" w:fill="C7C5E0"/>
            <w:vAlign w:val="center"/>
          </w:tcPr>
          <w:p w:rsidR="00BC6748" w:rsidRPr="00A70386" w:rsidP="00BC6748">
            <w:pPr>
              <w:spacing w:after="0"/>
              <w:rPr>
                <w:rFonts w:cstheme="minorHAnsi"/>
                <w:b/>
                <w:szCs w:val="22"/>
              </w:rPr>
            </w:pPr>
            <w:r w:rsidRPr="00A70386">
              <w:rPr>
                <w:rFonts w:cstheme="minorHAnsi"/>
                <w:b/>
                <w:szCs w:val="22"/>
              </w:rPr>
              <w:t>6</w:t>
            </w:r>
          </w:p>
        </w:tc>
        <w:tc>
          <w:tcPr>
            <w:tcW w:w="771" w:type="pct"/>
          </w:tcPr>
          <w:p w:rsidR="00BC6748" w:rsidRPr="00A70386" w:rsidP="00BC6748">
            <w:pPr>
              <w:spacing w:after="0"/>
              <w:rPr>
                <w:rFonts w:cstheme="minorHAnsi"/>
                <w:szCs w:val="22"/>
              </w:rPr>
            </w:pPr>
            <w:r>
              <w:rPr>
                <w:rFonts w:cstheme="minorHAnsi"/>
                <w:szCs w:val="22"/>
              </w:rPr>
              <w:t>Medium regional environmental consultancy</w:t>
            </w:r>
          </w:p>
        </w:tc>
        <w:tc>
          <w:tcPr>
            <w:tcW w:w="1069" w:type="pct"/>
          </w:tcPr>
          <w:p w:rsidR="00BC6748" w:rsidP="00BC6748">
            <w:pPr>
              <w:spacing w:before="120" w:after="0"/>
              <w:rPr>
                <w:rFonts w:eastAsia="Calibri" w:cstheme="minorHAnsi"/>
                <w:szCs w:val="22"/>
              </w:rPr>
            </w:pPr>
            <w:r w:rsidRPr="009B4E52">
              <w:rPr>
                <w:rFonts w:eastAsia="Calibri" w:cstheme="minorHAnsi"/>
                <w:szCs w:val="22"/>
              </w:rPr>
              <w:t>Please refer to Industry Engagement Record(s):</w:t>
            </w:r>
          </w:p>
          <w:p w:rsidR="00BC6748" w:rsidP="00BC6748">
            <w:pPr>
              <w:spacing w:before="120" w:after="0"/>
              <w:rPr>
                <w:rFonts w:eastAsia="Calibri" w:cstheme="minorHAnsi"/>
                <w:szCs w:val="22"/>
              </w:rPr>
            </w:pPr>
            <w:r>
              <w:rPr>
                <w:rFonts w:eastAsia="Calibri" w:cstheme="minorHAnsi"/>
                <w:szCs w:val="22"/>
              </w:rPr>
              <w:t>MRS_18_09_MSS50218_IER_06</w:t>
            </w:r>
          </w:p>
          <w:p w:rsidR="00BC6748" w:rsidRPr="003946FF" w:rsidP="00BC6748">
            <w:pPr>
              <w:spacing w:after="0"/>
              <w:rPr>
                <w:rFonts w:cs="Calibri"/>
                <w:szCs w:val="22"/>
              </w:rPr>
            </w:pPr>
          </w:p>
        </w:tc>
        <w:tc>
          <w:tcPr>
            <w:tcW w:w="1286" w:type="pct"/>
          </w:tcPr>
          <w:p w:rsidR="00BC6748" w:rsidRPr="009B4E52" w:rsidP="00BC6748">
            <w:pPr>
              <w:spacing w:before="120" w:after="0"/>
              <w:rPr>
                <w:rFonts w:cstheme="minorHAnsi"/>
                <w:szCs w:val="22"/>
              </w:rPr>
            </w:pPr>
            <w:r w:rsidRPr="009B4E52">
              <w:rPr>
                <w:rFonts w:eastAsia="Calibri" w:cstheme="minorHAnsi"/>
                <w:szCs w:val="22"/>
              </w:rPr>
              <w:t>Please refer to Industry Engagement Record(s):</w:t>
            </w:r>
          </w:p>
          <w:p w:rsidR="00BC6748" w:rsidRPr="00BC6748" w:rsidP="00BC6748">
            <w:pPr>
              <w:spacing w:before="120" w:after="0"/>
              <w:rPr>
                <w:rFonts w:eastAsia="Calibri" w:cstheme="minorHAnsi"/>
                <w:szCs w:val="22"/>
              </w:rPr>
            </w:pPr>
            <w:r>
              <w:rPr>
                <w:rFonts w:eastAsia="Calibri" w:cstheme="minorHAnsi"/>
                <w:szCs w:val="22"/>
              </w:rPr>
              <w:t>MRS_18_09_MSS50218_IER_06</w:t>
            </w:r>
          </w:p>
        </w:tc>
        <w:tc>
          <w:tcPr>
            <w:tcW w:w="460" w:type="pct"/>
          </w:tcPr>
          <w:p w:rsidR="00BC6748" w:rsidRPr="00A70386" w:rsidP="00BC6748">
            <w:pPr>
              <w:spacing w:after="0"/>
              <w:rPr>
                <w:rFonts w:cstheme="minorHAnsi"/>
                <w:szCs w:val="22"/>
              </w:rPr>
            </w:pPr>
            <w:r w:rsidRPr="00A70386">
              <w:rPr>
                <w:rFonts w:cstheme="minorHAnsi"/>
                <w:szCs w:val="22"/>
              </w:rPr>
              <w:t>6/3/2018</w:t>
            </w:r>
          </w:p>
        </w:tc>
        <w:tc>
          <w:tcPr>
            <w:tcW w:w="1260" w:type="pct"/>
          </w:tcPr>
          <w:p w:rsidR="00BC6748" w:rsidRPr="00A70386" w:rsidP="00BC6748">
            <w:pPr>
              <w:rPr>
                <w:rFonts w:cstheme="minorHAnsi"/>
                <w:b/>
                <w:szCs w:val="22"/>
              </w:rPr>
            </w:pPr>
            <w:r w:rsidRPr="00A70386">
              <w:rPr>
                <w:rFonts w:cstheme="minorHAnsi"/>
                <w:b/>
                <w:szCs w:val="22"/>
              </w:rPr>
              <w:t>Feedback</w:t>
            </w:r>
          </w:p>
          <w:p w:rsidR="00BC6748" w:rsidRPr="00A70386" w:rsidP="00BC6748">
            <w:pPr>
              <w:rPr>
                <w:rFonts w:cstheme="minorHAnsi"/>
                <w:szCs w:val="22"/>
              </w:rPr>
            </w:pPr>
            <w:r w:rsidRPr="00A70386">
              <w:rPr>
                <w:rFonts w:cstheme="minorHAnsi"/>
                <w:szCs w:val="22"/>
              </w:rPr>
              <w:t>C-Based are a small environmental monitoring company and environmental reporting consultancy in the Hunter Valley. They need fieldwork related units for all matrices including air, water, groundwater, soil as well as for noise monitoring and meteorological assessments.</w:t>
            </w:r>
          </w:p>
          <w:p w:rsidR="00BC6748" w:rsidRPr="00A70386" w:rsidP="00BC6748">
            <w:pPr>
              <w:rPr>
                <w:rFonts w:cstheme="minorHAnsi"/>
                <w:szCs w:val="22"/>
              </w:rPr>
            </w:pPr>
            <w:r w:rsidRPr="00A70386">
              <w:rPr>
                <w:rFonts w:cstheme="minorHAnsi"/>
                <w:szCs w:val="22"/>
              </w:rPr>
              <w:t>They need strong data capture, transcription, analysis and reporting capabilities in there staff and as such require units that relate in the course.</w:t>
            </w:r>
          </w:p>
          <w:p w:rsidR="00BC6748" w:rsidRPr="00A70386" w:rsidP="00BC6748">
            <w:pPr>
              <w:rPr>
                <w:rFonts w:cstheme="minorHAnsi"/>
                <w:b/>
                <w:szCs w:val="22"/>
              </w:rPr>
            </w:pPr>
            <w:r w:rsidRPr="00A70386">
              <w:rPr>
                <w:rFonts w:cstheme="minorHAnsi"/>
                <w:b/>
                <w:szCs w:val="22"/>
              </w:rPr>
              <w:t>Action</w:t>
            </w:r>
          </w:p>
          <w:p w:rsidR="00BC6748" w:rsidRPr="00A70386" w:rsidP="00BC6748">
            <w:pPr>
              <w:rPr>
                <w:rFonts w:cstheme="minorHAnsi"/>
                <w:szCs w:val="22"/>
              </w:rPr>
            </w:pPr>
            <w:r w:rsidRPr="00A70386">
              <w:rPr>
                <w:rFonts w:cstheme="minorHAnsi"/>
                <w:szCs w:val="22"/>
              </w:rPr>
              <w:t>TAFE NSW has included the following fieldwork units in the course to ensure all matrices are taught to create strong graduate outcomes;</w:t>
            </w:r>
          </w:p>
          <w:p w:rsidR="00BC6748" w:rsidRPr="00A70386" w:rsidP="00BC6748">
            <w:pPr>
              <w:pStyle w:val="ListParagraph"/>
              <w:numPr>
                <w:ilvl w:val="0"/>
                <w:numId w:val="37"/>
              </w:numPr>
              <w:rPr>
                <w:rFonts w:cstheme="minorHAnsi"/>
                <w:szCs w:val="22"/>
              </w:rPr>
            </w:pPr>
            <w:r w:rsidRPr="00A70386">
              <w:rPr>
                <w:rFonts w:cstheme="minorHAnsi"/>
                <w:szCs w:val="22"/>
              </w:rPr>
              <w:t>MSL943004</w:t>
            </w:r>
          </w:p>
          <w:p w:rsidR="00BC6748" w:rsidRPr="00A70386" w:rsidP="00BC6748">
            <w:pPr>
              <w:pStyle w:val="ListParagraph"/>
              <w:numPr>
                <w:ilvl w:val="0"/>
                <w:numId w:val="37"/>
              </w:numPr>
              <w:rPr>
                <w:rFonts w:cstheme="minorHAnsi"/>
                <w:szCs w:val="22"/>
              </w:rPr>
            </w:pPr>
            <w:r w:rsidRPr="00A70386">
              <w:rPr>
                <w:rFonts w:cstheme="minorHAnsi"/>
                <w:szCs w:val="22"/>
              </w:rPr>
              <w:t>MSL952001</w:t>
            </w:r>
          </w:p>
          <w:p w:rsidR="00BC6748" w:rsidRPr="00A70386" w:rsidP="00BC6748">
            <w:pPr>
              <w:pStyle w:val="ListParagraph"/>
              <w:numPr>
                <w:ilvl w:val="0"/>
                <w:numId w:val="37"/>
              </w:numPr>
              <w:rPr>
                <w:rFonts w:cstheme="minorHAnsi"/>
                <w:szCs w:val="22"/>
              </w:rPr>
            </w:pPr>
            <w:r w:rsidRPr="00A70386">
              <w:rPr>
                <w:rFonts w:cstheme="minorHAnsi"/>
                <w:szCs w:val="22"/>
              </w:rPr>
              <w:t>MSL974022</w:t>
            </w:r>
          </w:p>
          <w:p w:rsidR="00BC6748" w:rsidRPr="00A70386" w:rsidP="00BC6748">
            <w:pPr>
              <w:pStyle w:val="ListParagraph"/>
              <w:numPr>
                <w:ilvl w:val="0"/>
                <w:numId w:val="37"/>
              </w:numPr>
              <w:rPr>
                <w:rFonts w:cstheme="minorHAnsi"/>
                <w:szCs w:val="22"/>
              </w:rPr>
            </w:pPr>
            <w:r w:rsidRPr="00A70386">
              <w:rPr>
                <w:rFonts w:cstheme="minorHAnsi"/>
                <w:szCs w:val="22"/>
              </w:rPr>
              <w:t>MSS024019</w:t>
            </w:r>
          </w:p>
          <w:p w:rsidR="00BC6748" w:rsidRPr="00A70386" w:rsidP="00BC6748">
            <w:pPr>
              <w:pStyle w:val="ListParagraph"/>
              <w:numPr>
                <w:ilvl w:val="0"/>
                <w:numId w:val="37"/>
              </w:numPr>
              <w:rPr>
                <w:rFonts w:cstheme="minorHAnsi"/>
                <w:szCs w:val="22"/>
              </w:rPr>
            </w:pPr>
            <w:r w:rsidRPr="00A70386">
              <w:rPr>
                <w:rFonts w:cstheme="minorHAnsi"/>
                <w:szCs w:val="22"/>
              </w:rPr>
              <w:t>MSS025009</w:t>
            </w:r>
          </w:p>
          <w:p w:rsidR="00BC6748" w:rsidRPr="00A70386" w:rsidP="00BC6748">
            <w:pPr>
              <w:pStyle w:val="ListParagraph"/>
              <w:numPr>
                <w:ilvl w:val="0"/>
                <w:numId w:val="37"/>
              </w:numPr>
              <w:rPr>
                <w:rFonts w:cstheme="minorHAnsi"/>
                <w:szCs w:val="22"/>
              </w:rPr>
            </w:pPr>
            <w:r w:rsidRPr="00A70386">
              <w:rPr>
                <w:rFonts w:cstheme="minorHAnsi"/>
                <w:szCs w:val="22"/>
              </w:rPr>
              <w:t>MSS025021</w:t>
            </w:r>
          </w:p>
          <w:p w:rsidR="00BC6748" w:rsidRPr="00A70386" w:rsidP="00BC6748">
            <w:pPr>
              <w:pStyle w:val="ListParagraph"/>
              <w:numPr>
                <w:ilvl w:val="0"/>
                <w:numId w:val="37"/>
              </w:numPr>
              <w:rPr>
                <w:rFonts w:cstheme="minorHAnsi"/>
                <w:szCs w:val="22"/>
              </w:rPr>
            </w:pPr>
            <w:r w:rsidRPr="00A70386">
              <w:rPr>
                <w:rFonts w:cstheme="minorHAnsi"/>
                <w:szCs w:val="22"/>
              </w:rPr>
              <w:t>MSS025008</w:t>
            </w:r>
          </w:p>
          <w:p w:rsidR="00BC6748" w:rsidRPr="00E4187E" w:rsidP="00BC6748">
            <w:pPr>
              <w:rPr>
                <w:rFonts w:cstheme="minorHAnsi"/>
                <w:szCs w:val="22"/>
              </w:rPr>
            </w:pPr>
            <w:r w:rsidRPr="00A70386">
              <w:rPr>
                <w:rFonts w:cstheme="minorHAnsi"/>
                <w:szCs w:val="22"/>
              </w:rPr>
              <w:t>Furthermore, the following data related units are included to ensure data analysis and related skills are taught;</w:t>
            </w:r>
            <w:r w:rsidRPr="00E4187E">
              <w:rPr>
                <w:rFonts w:cstheme="minorHAnsi"/>
                <w:szCs w:val="22"/>
              </w:rPr>
              <w:t>MSS024016</w:t>
            </w:r>
            <w:r>
              <w:rPr>
                <w:rFonts w:cstheme="minorHAnsi"/>
                <w:szCs w:val="22"/>
              </w:rPr>
              <w:t>,</w:t>
            </w:r>
            <w:r w:rsidRPr="00E4187E">
              <w:rPr>
                <w:rFonts w:cstheme="minorHAnsi"/>
                <w:szCs w:val="22"/>
              </w:rPr>
              <w:t>MSS025019</w:t>
            </w:r>
          </w:p>
        </w:tc>
      </w:tr>
    </w:tbl>
    <w:p w:rsidR="00BD161C" w:rsidRPr="00E4187E" w:rsidP="00E4187E">
      <w:pPr>
        <w:tabs>
          <w:tab w:val="left" w:pos="4785"/>
        </w:tabs>
        <w:sectPr w:rsidSect="00BD161C">
          <w:pgSz w:w="16838" w:h="11906" w:orient="landscape"/>
          <w:pgMar w:top="1276" w:right="1701" w:bottom="991" w:left="1232" w:header="708" w:footer="338" w:gutter="0"/>
          <w:cols w:space="708"/>
          <w:docGrid w:linePitch="360"/>
        </w:sectPr>
      </w:pPr>
      <w:bookmarkEnd w:id="74"/>
    </w:p>
    <w:p w:rsidR="00BD161C" w:rsidRPr="00B23387" w:rsidP="00BD161C">
      <w:pPr>
        <w:pStyle w:val="Heading2Purple"/>
        <w:spacing w:before="240"/>
      </w:pPr>
      <w:bookmarkStart w:id="75" w:name="_Toc535849578"/>
      <w:bookmarkStart w:id="76" w:name="_Toc18068653"/>
      <w:r w:rsidRPr="00B23387">
        <w:t>3.</w:t>
      </w:r>
      <w:r w:rsidRPr="00B23387">
        <w:tab/>
        <w:t>Transition Arrangements</w:t>
      </w:r>
      <w:bookmarkEnd w:id="75"/>
      <w:bookmarkEnd w:id="76"/>
    </w:p>
    <w:p w:rsidR="00BD161C" w:rsidRPr="00517888" w:rsidP="00BD161C">
      <w:r w:rsidRPr="00517888">
        <w:t xml:space="preserve">When there is a change to the Training Package that impacts on this TAS, the </w:t>
      </w:r>
      <w:r>
        <w:t>SkillsPoint</w:t>
      </w:r>
      <w:r w:rsidRPr="00517888">
        <w:t xml:space="preserve"> will </w:t>
      </w:r>
      <w:r>
        <w:t xml:space="preserve">work with Standards and Compliance teams to </w:t>
      </w:r>
      <w:r w:rsidRPr="00517888">
        <w:t>complete a Transition Plan and notify all staff affected as soon as possible.</w:t>
      </w:r>
    </w:p>
    <w:p w:rsidR="00BD161C" w:rsidRPr="00517888" w:rsidP="00BD161C">
      <w:r>
        <w:t>TAFE NSW</w:t>
      </w:r>
      <w:r w:rsidRPr="00517888">
        <w:t xml:space="preserve"> complies with clauses 1.26 and 1.27 of the </w:t>
      </w:r>
      <w:r w:rsidRPr="00517888">
        <w:rPr>
          <w:i/>
        </w:rPr>
        <w:t>Standards for RTOs 2015</w:t>
      </w:r>
      <w:r w:rsidRPr="00517888">
        <w:t xml:space="preserve">. </w:t>
      </w:r>
      <w:r>
        <w:t xml:space="preserve"> </w:t>
      </w:r>
      <w:r w:rsidRPr="00517888">
        <w:t xml:space="preserve">When there are major changes to the Training Package, the </w:t>
      </w:r>
      <w:r>
        <w:t>SkillsPoint</w:t>
      </w:r>
      <w:r w:rsidRPr="00517888">
        <w:t xml:space="preserve"> will review the changes made and create a plan to transition to the new training package requirements and cater for completion arrangements for </w:t>
      </w:r>
      <w:r>
        <w:t xml:space="preserve">students where possible.  </w:t>
      </w:r>
      <w:r w:rsidRPr="00517888">
        <w:t xml:space="preserve">The progress of the transition will be </w:t>
      </w:r>
      <w:r>
        <w:t xml:space="preserve">implemented </w:t>
      </w:r>
      <w:r w:rsidRPr="00517888">
        <w:t xml:space="preserve">by the </w:t>
      </w:r>
      <w:r>
        <w:t>Delivery, Implementation and Performance and Skills Teams and monitored by Standards and Compliance teams</w:t>
      </w:r>
      <w:r w:rsidRPr="00517888">
        <w:t>.</w:t>
      </w:r>
    </w:p>
    <w:p w:rsidR="00BD161C" w:rsidP="00BD161C">
      <w:r w:rsidRPr="00517888">
        <w:t>Transition arrangements must be completed within 12 months of changes being published on training.gov.au for superseded qualifications and two years for deleted training products.</w:t>
      </w:r>
    </w:p>
    <w:p w:rsidR="00BD161C" w:rsidRPr="00517888" w:rsidP="00BD161C">
      <w:pPr>
        <w:pBdr>
          <w:top w:val="single" w:sz="4" w:space="1" w:color="auto"/>
          <w:left w:val="single" w:sz="4" w:space="4" w:color="auto"/>
          <w:bottom w:val="single" w:sz="4" w:space="1" w:color="auto"/>
          <w:right w:val="single" w:sz="4" w:space="4" w:color="auto"/>
        </w:pBdr>
      </w:pPr>
      <w:r w:rsidRPr="00517888">
        <w:t xml:space="preserve">Does this qualification require the completion of a Transition Plan   </w:t>
      </w:r>
      <w:sdt>
        <w:sdtPr>
          <w:id w:val="-2354912"/>
          <w14:checkbox>
            <w14:checked w14:val="0"/>
            <w14:checkedState w14:val="2612" w14:font="MS Gothic"/>
            <w14:uncheckedState w14:val="2610" w14:font="MS Gothic"/>
          </w14:checkbox>
        </w:sdtPr>
        <w:sdtContent>
          <w:r w:rsidRPr="00517888">
            <w:rPr>
              <w:rFonts w:ascii="Segoe UI Symbol" w:eastAsia="MS Gothic" w:hAnsi="Segoe UI Symbol" w:cs="Segoe UI Symbol"/>
            </w:rPr>
            <w:t>☐</w:t>
          </w:r>
        </w:sdtContent>
      </w:sdt>
      <w:r w:rsidRPr="00517888">
        <w:t xml:space="preserve"> Yes   </w:t>
      </w:r>
      <w:sdt>
        <w:sdtPr>
          <w:id w:val="812831123"/>
          <w14:checkbox>
            <w14:checked w14:val="1"/>
            <w14:checkedState w14:val="2612" w14:font="MS Gothic"/>
            <w14:uncheckedState w14:val="2610" w14:font="MS Gothic"/>
          </w14:checkbox>
        </w:sdtPr>
        <w:sdtContent>
          <w:r w:rsidR="001A4121">
            <w:rPr>
              <w:rFonts w:ascii="MS Gothic" w:eastAsia="MS Gothic" w:hAnsi="MS Gothic" w:hint="eastAsia"/>
            </w:rPr>
            <w:t>☒</w:t>
          </w:r>
        </w:sdtContent>
      </w:sdt>
      <w:r w:rsidRPr="00517888">
        <w:t xml:space="preserve"> No</w:t>
      </w:r>
    </w:p>
    <w:p w:rsidR="00BD161C" w:rsidRPr="00D05AF8" w:rsidP="00BD161C">
      <w:pPr>
        <w:pBdr>
          <w:top w:val="single" w:sz="4" w:space="1" w:color="auto"/>
          <w:left w:val="single" w:sz="4" w:space="4" w:color="auto"/>
          <w:bottom w:val="single" w:sz="4" w:space="1" w:color="auto"/>
          <w:right w:val="single" w:sz="4" w:space="4" w:color="auto"/>
        </w:pBdr>
      </w:pPr>
      <w:r w:rsidRPr="00517888">
        <w:t xml:space="preserve">If yes, a completed Transition Plan is </w:t>
      </w:r>
      <w:r>
        <w:t>attached.</w:t>
      </w:r>
    </w:p>
    <w:p w:rsidR="00BD161C" w:rsidRPr="006E0267" w:rsidP="00BD161C">
      <w:pPr>
        <w:pStyle w:val="Heading2Purple"/>
        <w:spacing w:before="360"/>
      </w:pPr>
      <w:bookmarkStart w:id="77" w:name="_Toc535849579"/>
      <w:bookmarkStart w:id="78" w:name="_Toc18068654"/>
      <w:r w:rsidRPr="006E0267">
        <w:t>4</w:t>
      </w:r>
      <w:r>
        <w:t>.</w:t>
      </w:r>
      <w:r>
        <w:tab/>
      </w:r>
      <w:r w:rsidRPr="006E0267">
        <w:t>Structure, Delivery and Assessment</w:t>
      </w:r>
      <w:bookmarkEnd w:id="77"/>
      <w:bookmarkEnd w:id="78"/>
    </w:p>
    <w:p w:rsidR="00BD161C" w:rsidRPr="00443A01" w:rsidP="00BD161C">
      <w:pPr>
        <w:pStyle w:val="Heading3"/>
      </w:pPr>
      <w:bookmarkStart w:id="79" w:name="_Toc535849580"/>
      <w:bookmarkStart w:id="80" w:name="_Toc18068655"/>
      <w:r w:rsidRPr="00A37DF3">
        <w:t>4.1</w:t>
      </w:r>
      <w:r w:rsidRPr="00A37DF3">
        <w:tab/>
        <w:t>Volume of Learning</w:t>
      </w:r>
      <w:bookmarkEnd w:id="79"/>
      <w:bookmarkEnd w:id="80"/>
    </w:p>
    <w:p w:rsidR="00BD161C" w:rsidRPr="00DD605B" w:rsidP="00BD161C">
      <w:pPr>
        <w:rPr>
          <w:rFonts w:cstheme="minorHAnsi"/>
          <w:color w:val="auto"/>
          <w:szCs w:val="22"/>
        </w:rPr>
      </w:pPr>
      <w:r w:rsidRPr="00DD605B">
        <w:rPr>
          <w:rFonts w:cstheme="minorHAnsi"/>
          <w:b/>
          <w:color w:val="auto"/>
          <w:szCs w:val="22"/>
        </w:rPr>
        <w:t>Volume of Learning</w:t>
      </w:r>
      <w:r w:rsidRPr="00DD605B">
        <w:rPr>
          <w:rFonts w:cstheme="minorHAnsi"/>
          <w:color w:val="auto"/>
          <w:szCs w:val="22"/>
        </w:rPr>
        <w:t xml:space="preserve"> includes all activities required to be undertaken by the typical studen</w:t>
      </w:r>
      <w:r>
        <w:rPr>
          <w:rFonts w:cstheme="minorHAnsi"/>
          <w:color w:val="auto"/>
          <w:szCs w:val="22"/>
        </w:rPr>
        <w:t xml:space="preserve">t to achieve learning outcomes.  </w:t>
      </w:r>
      <w:r w:rsidRPr="00F5276F">
        <w:rPr>
          <w:rFonts w:cstheme="minorHAnsi"/>
          <w:color w:val="auto"/>
          <w:szCs w:val="22"/>
        </w:rPr>
        <w:t>It is comprised of the Amount of Training + the Amount of Assessment + Unstructured Learning.</w:t>
      </w:r>
    </w:p>
    <w:p w:rsidR="00BD161C" w:rsidRPr="00DD605B" w:rsidP="00BD161C">
      <w:pPr>
        <w:rPr>
          <w:rFonts w:cstheme="minorHAnsi"/>
          <w:color w:val="auto"/>
          <w:szCs w:val="22"/>
        </w:rPr>
      </w:pPr>
      <w:r w:rsidRPr="00DD605B">
        <w:rPr>
          <w:rFonts w:cstheme="minorHAnsi"/>
          <w:b/>
          <w:color w:val="auto"/>
          <w:szCs w:val="22"/>
        </w:rPr>
        <w:t>Amount of Training</w:t>
      </w:r>
      <w:r w:rsidRPr="00DD605B">
        <w:rPr>
          <w:rFonts w:cstheme="minorHAnsi"/>
          <w:color w:val="auto"/>
          <w:szCs w:val="22"/>
        </w:rPr>
        <w:t xml:space="preserve"> takes into consideration the existing skills, knowledge a</w:t>
      </w:r>
      <w:r>
        <w:rPr>
          <w:rFonts w:cstheme="minorHAnsi"/>
          <w:color w:val="auto"/>
          <w:szCs w:val="22"/>
        </w:rPr>
        <w:t>nd experience of students, the mode of delivery, availability of r</w:t>
      </w:r>
      <w:r w:rsidRPr="00DD605B">
        <w:rPr>
          <w:rFonts w:cstheme="minorHAnsi"/>
          <w:color w:val="auto"/>
          <w:szCs w:val="22"/>
        </w:rPr>
        <w:t>esources and t</w:t>
      </w:r>
      <w:r>
        <w:rPr>
          <w:rFonts w:cstheme="minorHAnsi"/>
          <w:color w:val="auto"/>
          <w:szCs w:val="22"/>
        </w:rPr>
        <w:t>he number of u</w:t>
      </w:r>
      <w:r w:rsidRPr="00DD605B">
        <w:rPr>
          <w:rFonts w:cstheme="minorHAnsi"/>
          <w:color w:val="auto"/>
          <w:szCs w:val="22"/>
        </w:rPr>
        <w:t xml:space="preserve">nits.  It is the </w:t>
      </w:r>
      <w:r w:rsidRPr="00DD605B">
        <w:rPr>
          <w:rFonts w:cstheme="minorHAnsi"/>
          <w:b/>
          <w:color w:val="auto"/>
          <w:szCs w:val="22"/>
        </w:rPr>
        <w:t>Structured Learning</w:t>
      </w:r>
      <w:r>
        <w:rPr>
          <w:rFonts w:cstheme="minorHAnsi"/>
          <w:color w:val="auto"/>
          <w:szCs w:val="22"/>
        </w:rPr>
        <w:t xml:space="preserve"> – formal learning activities, </w:t>
      </w:r>
      <w:r w:rsidRPr="00DD605B">
        <w:rPr>
          <w:rFonts w:cstheme="minorHAnsi"/>
          <w:color w:val="auto"/>
          <w:szCs w:val="22"/>
        </w:rPr>
        <w:t xml:space="preserve">which may consist of </w:t>
      </w:r>
    </w:p>
    <w:p w:rsidR="00BD161C" w:rsidRPr="00DD605B" w:rsidP="00BD161C">
      <w:pPr>
        <w:spacing w:after="0"/>
        <w:rPr>
          <w:rFonts w:cstheme="minorHAnsi"/>
          <w:color w:val="auto"/>
          <w:szCs w:val="22"/>
        </w:rPr>
      </w:pPr>
      <w:r w:rsidRPr="00DD605B">
        <w:rPr>
          <w:rFonts w:cstheme="minorHAnsi"/>
          <w:color w:val="auto"/>
          <w:szCs w:val="22"/>
        </w:rPr>
        <w:t>• Lectures or tuto</w:t>
      </w:r>
      <w:r>
        <w:rPr>
          <w:rFonts w:cstheme="minorHAnsi"/>
          <w:color w:val="auto"/>
          <w:szCs w:val="22"/>
        </w:rPr>
        <w:t>rials, on-line tasks and forums</w:t>
      </w:r>
    </w:p>
    <w:p w:rsidR="00BD161C" w:rsidRPr="00DD605B" w:rsidP="00BD161C">
      <w:pPr>
        <w:spacing w:after="0"/>
        <w:rPr>
          <w:rFonts w:cstheme="minorHAnsi"/>
          <w:color w:val="auto"/>
          <w:szCs w:val="22"/>
        </w:rPr>
      </w:pPr>
      <w:r>
        <w:rPr>
          <w:rFonts w:cstheme="minorHAnsi"/>
          <w:color w:val="auto"/>
          <w:szCs w:val="22"/>
        </w:rPr>
        <w:t>• Learning activities</w:t>
      </w:r>
    </w:p>
    <w:p w:rsidR="00BD161C" w:rsidRPr="00DD605B" w:rsidP="00BD161C">
      <w:pPr>
        <w:spacing w:after="0"/>
        <w:rPr>
          <w:rFonts w:cstheme="minorHAnsi"/>
          <w:color w:val="auto"/>
          <w:szCs w:val="22"/>
        </w:rPr>
      </w:pPr>
      <w:r w:rsidRPr="00DD605B">
        <w:rPr>
          <w:rFonts w:cstheme="minorHAnsi"/>
          <w:color w:val="auto"/>
          <w:szCs w:val="22"/>
        </w:rPr>
        <w:t xml:space="preserve">• </w:t>
      </w:r>
      <w:r>
        <w:rPr>
          <w:rFonts w:cstheme="minorHAnsi"/>
          <w:color w:val="auto"/>
          <w:szCs w:val="22"/>
        </w:rPr>
        <w:t>Structured workplace experience</w:t>
      </w:r>
    </w:p>
    <w:p w:rsidR="00BD161C" w:rsidRPr="00DD605B" w:rsidP="00BD161C">
      <w:pPr>
        <w:spacing w:after="0"/>
        <w:rPr>
          <w:rFonts w:cstheme="minorHAnsi"/>
          <w:color w:val="auto"/>
          <w:szCs w:val="22"/>
        </w:rPr>
      </w:pPr>
      <w:r>
        <w:rPr>
          <w:rFonts w:cstheme="minorHAnsi"/>
          <w:color w:val="auto"/>
          <w:szCs w:val="22"/>
        </w:rPr>
        <w:t>• Workshop activities</w:t>
      </w:r>
    </w:p>
    <w:p w:rsidR="00BD161C" w:rsidRPr="00DD605B" w:rsidP="00BD161C">
      <w:pPr>
        <w:spacing w:after="0"/>
        <w:rPr>
          <w:rFonts w:cstheme="minorHAnsi"/>
          <w:color w:val="auto"/>
          <w:szCs w:val="22"/>
        </w:rPr>
      </w:pPr>
      <w:r w:rsidRPr="00DD605B">
        <w:rPr>
          <w:rFonts w:cstheme="minorHAnsi"/>
          <w:color w:val="auto"/>
          <w:szCs w:val="22"/>
        </w:rPr>
        <w:t xml:space="preserve">• </w:t>
      </w:r>
      <w:r>
        <w:rPr>
          <w:rFonts w:cstheme="minorHAnsi"/>
          <w:color w:val="auto"/>
          <w:szCs w:val="22"/>
        </w:rPr>
        <w:t>S</w:t>
      </w:r>
      <w:r w:rsidRPr="00DD605B">
        <w:rPr>
          <w:rFonts w:cstheme="minorHAnsi"/>
          <w:color w:val="auto"/>
          <w:szCs w:val="22"/>
        </w:rPr>
        <w:t>tructured prescribed reading</w:t>
      </w:r>
    </w:p>
    <w:p w:rsidR="00BD161C" w:rsidRPr="00076446" w:rsidP="00BD161C">
      <w:pPr>
        <w:spacing w:after="0"/>
        <w:rPr>
          <w:rFonts w:cstheme="minorHAnsi"/>
          <w:color w:val="auto"/>
          <w:szCs w:val="22"/>
        </w:rPr>
      </w:pPr>
      <w:r w:rsidRPr="00DD605B">
        <w:rPr>
          <w:rFonts w:cstheme="minorHAnsi"/>
          <w:color w:val="auto"/>
          <w:szCs w:val="22"/>
        </w:rPr>
        <w:t xml:space="preserve">• </w:t>
      </w:r>
      <w:r>
        <w:rPr>
          <w:rFonts w:cstheme="minorHAnsi"/>
          <w:color w:val="auto"/>
          <w:szCs w:val="22"/>
        </w:rPr>
        <w:t>P</w:t>
      </w:r>
      <w:r w:rsidRPr="00DD605B">
        <w:rPr>
          <w:rFonts w:cstheme="minorHAnsi"/>
          <w:color w:val="auto"/>
          <w:szCs w:val="22"/>
        </w:rPr>
        <w:t>rescribed follow-up activities</w:t>
      </w:r>
    </w:p>
    <w:p w:rsidR="00BD161C" w:rsidP="00BD161C">
      <w:pPr>
        <w:rPr>
          <w:rFonts w:cstheme="minorHAnsi"/>
          <w:color w:val="auto"/>
          <w:szCs w:val="22"/>
        </w:rPr>
      </w:pPr>
      <w:r w:rsidRPr="00DD605B">
        <w:rPr>
          <w:rFonts w:cstheme="minorHAnsi"/>
          <w:b/>
          <w:color w:val="auto"/>
          <w:szCs w:val="22"/>
        </w:rPr>
        <w:t xml:space="preserve">Unstructured Learning </w:t>
      </w:r>
      <w:r w:rsidRPr="00DD605B">
        <w:rPr>
          <w:rFonts w:cstheme="minorHAnsi"/>
          <w:color w:val="auto"/>
          <w:szCs w:val="22"/>
        </w:rPr>
        <w:t>may include private study, assign</w:t>
      </w:r>
      <w:r>
        <w:rPr>
          <w:rFonts w:cstheme="minorHAnsi"/>
          <w:color w:val="auto"/>
          <w:szCs w:val="22"/>
        </w:rPr>
        <w:t>ment preparation, work experience</w:t>
      </w:r>
      <w:r w:rsidRPr="00DD605B">
        <w:rPr>
          <w:rFonts w:cstheme="minorHAnsi"/>
          <w:color w:val="auto"/>
          <w:szCs w:val="22"/>
        </w:rPr>
        <w:t xml:space="preserve"> and research.</w:t>
      </w:r>
    </w:p>
    <w:p w:rsidR="00BD161C" w:rsidP="00BD161C">
      <w:pPr>
        <w:spacing w:after="360"/>
      </w:pPr>
      <w:r w:rsidRPr="00DD605B">
        <w:rPr>
          <w:rFonts w:cstheme="minorHAnsi"/>
          <w:color w:val="auto"/>
          <w:szCs w:val="22"/>
        </w:rPr>
        <w:t>A justification must be included for any differences between</w:t>
      </w:r>
      <w:r>
        <w:rPr>
          <w:rFonts w:cstheme="minorHAnsi"/>
          <w:color w:val="auto"/>
          <w:szCs w:val="22"/>
        </w:rPr>
        <w:t xml:space="preserve"> the</w:t>
      </w:r>
      <w:r w:rsidRPr="00DD605B">
        <w:rPr>
          <w:rFonts w:cstheme="minorHAnsi"/>
          <w:color w:val="auto"/>
          <w:szCs w:val="22"/>
        </w:rPr>
        <w:t xml:space="preserve"> </w:t>
      </w:r>
      <w:r w:rsidRPr="00DD605B">
        <w:rPr>
          <w:rFonts w:cstheme="minorHAnsi"/>
          <w:b/>
          <w:color w:val="auto"/>
          <w:szCs w:val="22"/>
        </w:rPr>
        <w:t>AQF Volume of Learning indicator</w:t>
      </w:r>
      <w:r w:rsidRPr="00DD605B">
        <w:rPr>
          <w:rFonts w:cstheme="minorHAnsi"/>
          <w:color w:val="auto"/>
          <w:szCs w:val="22"/>
        </w:rPr>
        <w:t xml:space="preserve"> and the total hours in each instance of course delivery.</w:t>
      </w:r>
      <w:r>
        <w:rPr>
          <w:rFonts w:cstheme="minorHAnsi"/>
          <w:color w:val="auto"/>
          <w:szCs w:val="22"/>
        </w:rPr>
        <w:t xml:space="preserve"> </w:t>
      </w:r>
      <w:r w:rsidRPr="00DD605B">
        <w:rPr>
          <w:rFonts w:cstheme="minorHAnsi"/>
          <w:color w:val="auto"/>
          <w:szCs w:val="22"/>
        </w:rPr>
        <w:t xml:space="preserve"> Factors that may reduce volume of learning can include the number of units packaged in the qualification, student having pre-existing knowled</w:t>
      </w:r>
      <w:r>
        <w:rPr>
          <w:rFonts w:cstheme="minorHAnsi"/>
          <w:color w:val="auto"/>
          <w:szCs w:val="22"/>
        </w:rPr>
        <w:t>ge and skills, mode of delivery and</w:t>
      </w:r>
      <w:r w:rsidRPr="00DD605B">
        <w:rPr>
          <w:rFonts w:cstheme="minorHAnsi"/>
          <w:color w:val="auto"/>
          <w:szCs w:val="22"/>
        </w:rPr>
        <w:t xml:space="preserve"> clustering of units. </w:t>
      </w:r>
      <w:r>
        <w:rPr>
          <w:rFonts w:cstheme="minorHAnsi"/>
          <w:color w:val="auto"/>
          <w:szCs w:val="22"/>
        </w:rPr>
        <w:t xml:space="preserve"> </w:t>
      </w:r>
      <w:r w:rsidRPr="00DD605B">
        <w:rPr>
          <w:rFonts w:cstheme="minorHAnsi"/>
          <w:color w:val="auto"/>
          <w:szCs w:val="22"/>
        </w:rPr>
        <w:t xml:space="preserve">For further information see </w:t>
      </w:r>
      <w:r>
        <w:fldChar w:fldCharType="begin"/>
      </w:r>
      <w:r>
        <w:instrText xml:space="preserve"> HYPERLINK "https://www.asqa.gov.au/news-publications/publications/fact-sheets/amount-training" </w:instrText>
      </w:r>
      <w:r>
        <w:fldChar w:fldCharType="separate"/>
      </w:r>
      <w:r w:rsidRPr="00443A01">
        <w:rPr>
          <w:rStyle w:val="HyperlinkPurpleChar"/>
        </w:rPr>
        <w:t>Fact Sheet - Amount of Training</w:t>
      </w:r>
      <w:r>
        <w:fldChar w:fldCharType="end"/>
      </w:r>
      <w:r w:rsidRPr="00443A01">
        <w:rPr>
          <w:rStyle w:val="HyperlinkPurpleChar"/>
        </w:rPr>
        <w:t>.</w:t>
      </w:r>
    </w:p>
    <w:p w:rsidR="00BD161C" w:rsidRPr="00DD605B"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bCs/>
          <w:color w:val="auto"/>
          <w:szCs w:val="22"/>
        </w:rPr>
        <w:t xml:space="preserve">The </w:t>
      </w:r>
      <w:r w:rsidRPr="00DD605B">
        <w:rPr>
          <w:rFonts w:ascii="Calibri" w:hAnsi="Calibri" w:cs="Calibri"/>
          <w:b/>
          <w:bCs/>
          <w:color w:val="auto"/>
          <w:szCs w:val="22"/>
        </w:rPr>
        <w:t>AQF Volume of Learning indicator</w:t>
      </w:r>
      <w:r w:rsidRPr="00DD605B">
        <w:rPr>
          <w:rFonts w:ascii="Calibri" w:hAnsi="Calibri" w:cs="Calibri"/>
          <w:bCs/>
          <w:color w:val="auto"/>
          <w:szCs w:val="22"/>
        </w:rPr>
        <w:t xml:space="preserve"> for this product is</w:t>
      </w:r>
      <w:r>
        <w:rPr>
          <w:rFonts w:ascii="Calibri" w:hAnsi="Calibri" w:cs="Calibri"/>
          <w:bCs/>
          <w:color w:val="auto"/>
          <w:szCs w:val="22"/>
        </w:rPr>
        <w:t>:</w:t>
      </w:r>
      <w:r w:rsidRPr="00DD605B">
        <w:rPr>
          <w:rFonts w:ascii="Calibri" w:hAnsi="Calibri" w:cs="Calibri"/>
          <w:color w:val="auto"/>
          <w:szCs w:val="22"/>
        </w:rPr>
        <w:t xml:space="preserve"> </w:t>
      </w:r>
      <w:r>
        <w:rPr>
          <w:rFonts w:ascii="Calibri" w:hAnsi="Calibri" w:cs="Calibri"/>
          <w:color w:val="auto"/>
          <w:szCs w:val="22"/>
        </w:rPr>
        <w:tab/>
      </w:r>
      <w:sdt>
        <w:sdtPr>
          <w:rPr>
            <w:rFonts w:ascii="Calibri" w:hAnsi="Calibri" w:cs="Calibri"/>
            <w:color w:val="auto"/>
            <w:szCs w:val="22"/>
          </w:rPr>
          <w:alias w:val="AQF Volume of Learning Indicators"/>
          <w:tag w:val="AQF Volume of Learning Indicators"/>
          <w:id w:val="-1565709693"/>
          <w:placeholder>
            <w:docPart w:val="709EFEB22E7144819E86FCAB2EE2F771"/>
          </w:placeholder>
          <w:comboBox w:lastValue="Diploma 1200-2400 hours">
            <w:listItem w:value="Choose an item."/>
            <w:listItem w:value="Certificate I  600-1200 hours" w:displayText="Certificate I  600-1200 hours"/>
            <w:listItem w:value="Certificate II 600-1200 hours" w:displayText="Certificate II 600-1200 hours"/>
            <w:listItem w:value="Certificate III 1200-2400 hours" w:displayText="Certificate III 1200-2400 hours"/>
            <w:listItem w:value="Certificate IV 600-2400 hours" w:displayText="Certificate IV 600-2400 hours"/>
            <w:listItem w:value="Diploma 1200-2400 hours" w:displayText="Diploma 1200-2400 hours"/>
            <w:listItem w:value="Advanced Diploma 1800-2400 hours" w:displayText="Advanced Diploma 1800-2400 hours"/>
          </w:comboBox>
        </w:sdtPr>
        <w:sdtContent>
          <w:r>
            <w:rPr>
              <w:rFonts w:ascii="Calibri" w:hAnsi="Calibri" w:cs="Calibri"/>
              <w:color w:val="auto"/>
              <w:szCs w:val="22"/>
            </w:rPr>
            <w:t>Diploma 1200-2400 hours</w:t>
          </w:r>
        </w:sdtContent>
      </w:sdt>
    </w:p>
    <w:p w:rsidR="00BD161C"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w:t>
      </w:r>
      <w:r w:rsidRPr="00DD605B">
        <w:rPr>
          <w:rFonts w:ascii="Calibri" w:hAnsi="Calibri" w:cs="Calibri"/>
          <w:b/>
          <w:color w:val="auto"/>
          <w:szCs w:val="22"/>
        </w:rPr>
        <w:t>Total Amount of Training Hours</w:t>
      </w:r>
      <w:r w:rsidRPr="00BE7125">
        <w:rPr>
          <w:rFonts w:ascii="Calibri" w:hAnsi="Calibri" w:cs="Calibri"/>
          <w:color w:val="auto"/>
          <w:szCs w:val="22"/>
        </w:rPr>
        <w:t xml:space="preserve"> for this product is</w:t>
      </w:r>
      <w:r>
        <w:rPr>
          <w:rFonts w:ascii="Calibri" w:hAnsi="Calibri" w:cs="Calibri"/>
          <w:color w:val="auto"/>
          <w:szCs w:val="22"/>
        </w:rPr>
        <w:t xml:space="preserve">: </w:t>
      </w:r>
      <w:r w:rsidR="000F1D08">
        <w:rPr>
          <w:rFonts w:ascii="Calibri" w:hAnsi="Calibri" w:cs="Calibri"/>
          <w:color w:val="auto"/>
          <w:szCs w:val="22"/>
        </w:rPr>
        <w:tab/>
      </w:r>
      <w:r w:rsidR="000F1D08">
        <w:rPr>
          <w:rFonts w:ascii="Calibri" w:hAnsi="Calibri" w:cs="Calibri"/>
          <w:color w:val="auto"/>
          <w:szCs w:val="22"/>
        </w:rPr>
        <w:tab/>
      </w:r>
      <w:r w:rsidR="000F1D08">
        <w:rPr>
          <w:rFonts w:ascii="Calibri" w:hAnsi="Calibri" w:cs="Calibri"/>
          <w:color w:val="auto"/>
          <w:szCs w:val="22"/>
        </w:rPr>
        <w:tab/>
      </w:r>
      <w:r w:rsidR="000F1D08">
        <w:rPr>
          <w:rFonts w:ascii="Calibri" w:hAnsi="Calibri" w:cs="Calibri"/>
          <w:color w:val="auto"/>
          <w:szCs w:val="22"/>
        </w:rPr>
        <w:tab/>
        <w:t>778</w:t>
      </w:r>
    </w:p>
    <w:p w:rsidR="00BD161C" w:rsidRPr="00DD605B"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F5276F">
        <w:rPr>
          <w:rFonts w:ascii="Calibri" w:hAnsi="Calibri" w:cs="Calibri"/>
          <w:color w:val="auto"/>
          <w:szCs w:val="22"/>
        </w:rPr>
        <w:t xml:space="preserve">The </w:t>
      </w:r>
      <w:r w:rsidRPr="00F5276F">
        <w:rPr>
          <w:rFonts w:ascii="Calibri" w:hAnsi="Calibri" w:cs="Calibri"/>
          <w:b/>
          <w:color w:val="auto"/>
          <w:szCs w:val="22"/>
        </w:rPr>
        <w:t>Total Amount of Assessment Hours</w:t>
      </w:r>
      <w:r w:rsidRPr="00F5276F">
        <w:t xml:space="preserve"> for this Product is:</w:t>
      </w:r>
      <w:r w:rsidR="000F1D08">
        <w:tab/>
      </w:r>
      <w:r w:rsidR="000F1D08">
        <w:tab/>
      </w:r>
      <w:r w:rsidR="000F1D08">
        <w:tab/>
      </w:r>
      <w:r w:rsidR="000F1D08">
        <w:tab/>
        <w:t>86</w:t>
      </w:r>
    </w:p>
    <w:p w:rsidR="00BD161C" w:rsidRPr="00DD605B" w:rsidP="00BD161C">
      <w:pPr>
        <w:pBdr>
          <w:top w:val="single" w:sz="4" w:space="1" w:color="auto"/>
          <w:left w:val="single" w:sz="4" w:space="4" w:color="auto"/>
          <w:bottom w:val="single" w:sz="4" w:space="1" w:color="auto"/>
          <w:right w:val="single" w:sz="4" w:space="4" w:color="auto"/>
        </w:pBdr>
        <w:rPr>
          <w:rFonts w:ascii="Calibri" w:hAnsi="Calibri" w:cs="Calibri"/>
          <w:color w:val="auto"/>
          <w:szCs w:val="22"/>
        </w:rPr>
      </w:pPr>
      <w:r w:rsidRPr="00DD605B">
        <w:rPr>
          <w:rFonts w:ascii="Calibri" w:hAnsi="Calibri" w:cs="Calibri"/>
          <w:color w:val="auto"/>
          <w:szCs w:val="22"/>
        </w:rPr>
        <w:t xml:space="preserve">The Total Estimated </w:t>
      </w:r>
      <w:r w:rsidRPr="00DD605B">
        <w:rPr>
          <w:rFonts w:ascii="Calibri" w:hAnsi="Calibri" w:cs="Calibri"/>
          <w:b/>
          <w:color w:val="auto"/>
          <w:szCs w:val="22"/>
        </w:rPr>
        <w:t>Unstructured Learning Hours</w:t>
      </w:r>
      <w:r w:rsidRPr="00DD605B">
        <w:rPr>
          <w:rFonts w:ascii="Calibri" w:hAnsi="Calibri" w:cs="Calibri"/>
          <w:color w:val="auto"/>
          <w:szCs w:val="22"/>
        </w:rPr>
        <w:t xml:space="preserve"> for this product are</w:t>
      </w:r>
      <w:r>
        <w:rPr>
          <w:rFonts w:ascii="Calibri" w:hAnsi="Calibri" w:cs="Calibri"/>
          <w:color w:val="auto"/>
          <w:szCs w:val="22"/>
        </w:rPr>
        <w:t xml:space="preserve">: </w:t>
      </w:r>
      <w:r w:rsidR="00090556">
        <w:rPr>
          <w:rFonts w:ascii="Calibri" w:hAnsi="Calibri" w:cs="Calibri"/>
          <w:color w:val="auto"/>
          <w:szCs w:val="22"/>
        </w:rPr>
        <w:tab/>
        <w:t>460</w:t>
      </w:r>
    </w:p>
    <w:p w:rsidR="00BD161C" w:rsidRPr="00F5276F" w:rsidP="00BD161C">
      <w:pPr>
        <w:pBdr>
          <w:top w:val="single" w:sz="4" w:space="1" w:color="auto"/>
          <w:left w:val="single" w:sz="4" w:space="4" w:color="auto"/>
          <w:bottom w:val="single" w:sz="4" w:space="1" w:color="auto"/>
          <w:right w:val="single" w:sz="4" w:space="4" w:color="auto"/>
        </w:pBdr>
        <w:rPr>
          <w:rFonts w:ascii="Calibri" w:hAnsi="Calibri" w:cs="Calibri"/>
          <w:color w:val="auto"/>
          <w:sz w:val="24"/>
          <w:szCs w:val="22"/>
        </w:rPr>
      </w:pPr>
      <w:r w:rsidRPr="00DD605B">
        <w:rPr>
          <w:rFonts w:ascii="Calibri" w:hAnsi="Calibri" w:cs="Calibri"/>
          <w:color w:val="auto"/>
          <w:szCs w:val="22"/>
        </w:rPr>
        <w:t xml:space="preserve">The </w:t>
      </w:r>
      <w:r w:rsidRPr="00DD605B">
        <w:rPr>
          <w:rFonts w:ascii="Calibri" w:hAnsi="Calibri" w:cs="Calibri"/>
          <w:b/>
          <w:color w:val="auto"/>
          <w:szCs w:val="22"/>
        </w:rPr>
        <w:t>Total Volume of Learning</w:t>
      </w:r>
      <w:r w:rsidRPr="00DD605B">
        <w:rPr>
          <w:rFonts w:ascii="Calibri" w:hAnsi="Calibri" w:cs="Calibri"/>
          <w:color w:val="auto"/>
          <w:szCs w:val="22"/>
        </w:rPr>
        <w:t xml:space="preserve"> for this product is</w:t>
      </w:r>
      <w:r>
        <w:rPr>
          <w:rFonts w:ascii="Calibri" w:hAnsi="Calibri" w:cs="Calibri"/>
          <w:color w:val="auto"/>
          <w:szCs w:val="22"/>
        </w:rPr>
        <w:t xml:space="preserve">: </w:t>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90556">
        <w:rPr>
          <w:rFonts w:ascii="Calibri" w:hAnsi="Calibri" w:cs="Calibri"/>
          <w:color w:val="auto"/>
          <w:szCs w:val="22"/>
        </w:rPr>
        <w:tab/>
      </w:r>
      <w:r w:rsidR="000F1D08">
        <w:rPr>
          <w:rFonts w:ascii="Calibri" w:hAnsi="Calibri" w:cs="Calibri"/>
          <w:color w:val="auto"/>
          <w:szCs w:val="22"/>
        </w:rPr>
        <w:t>1324</w:t>
      </w:r>
      <w:r>
        <w:br w:type="page"/>
      </w:r>
    </w:p>
    <w:p w:rsidR="00BD161C" w:rsidRPr="00443A01" w:rsidP="00BD161C">
      <w:pPr>
        <w:pStyle w:val="Heading3"/>
        <w:spacing w:before="240"/>
      </w:pPr>
      <w:bookmarkStart w:id="81" w:name="_Toc535849581"/>
      <w:bookmarkStart w:id="82" w:name="_Toc18068656"/>
      <w:r w:rsidRPr="0001720A">
        <w:t>4.2</w:t>
      </w:r>
      <w:r w:rsidRPr="0001720A">
        <w:tab/>
      </w:r>
      <w:r>
        <w:t>Delivery Strategy</w:t>
      </w:r>
      <w:bookmarkEnd w:id="81"/>
      <w:bookmarkEnd w:id="82"/>
      <w:r>
        <w:t xml:space="preserve"> </w:t>
      </w:r>
    </w:p>
    <w:p w:rsidR="00BD161C" w:rsidP="00BD161C">
      <w:pPr>
        <w:pStyle w:val="CaptionPurple"/>
        <w:rPr>
          <w:i w:val="0"/>
          <w:iCs w:val="0"/>
          <w:color w:val="000000" w:themeColor="text1"/>
          <w:sz w:val="22"/>
          <w:szCs w:val="19"/>
        </w:rPr>
      </w:pPr>
      <w:r w:rsidRPr="00F5276F">
        <w:rPr>
          <w:i w:val="0"/>
          <w:iCs w:val="0"/>
          <w:color w:val="000000" w:themeColor="text1"/>
          <w:sz w:val="22"/>
          <w:szCs w:val="19"/>
        </w:rPr>
        <w:t xml:space="preserve">Details of </w:t>
      </w:r>
      <w:r>
        <w:rPr>
          <w:i w:val="0"/>
          <w:iCs w:val="0"/>
          <w:color w:val="000000" w:themeColor="text1"/>
          <w:sz w:val="22"/>
          <w:szCs w:val="19"/>
        </w:rPr>
        <w:t xml:space="preserve">the </w:t>
      </w:r>
      <w:r w:rsidRPr="00F5276F">
        <w:rPr>
          <w:i w:val="0"/>
          <w:iCs w:val="0"/>
          <w:color w:val="000000" w:themeColor="text1"/>
          <w:sz w:val="22"/>
          <w:szCs w:val="19"/>
        </w:rPr>
        <w:t>Volume of Learning for this training product are outlined below:</w:t>
      </w:r>
    </w:p>
    <w:p w:rsidR="00BD161C" w:rsidP="00BD161C">
      <w:pPr>
        <w:pStyle w:val="CaptionPurple"/>
      </w:pPr>
      <w:r>
        <w:t xml:space="preserve">Table </w:t>
      </w:r>
      <w:r>
        <w:rPr>
          <w:noProof/>
        </w:rPr>
        <w:t>7 Volume of Learning</w:t>
      </w:r>
      <w:r>
        <w:t xml:space="preserve"> - Detail</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576"/>
        <w:gridCol w:w="1939"/>
        <w:gridCol w:w="1304"/>
        <w:gridCol w:w="1417"/>
        <w:gridCol w:w="1456"/>
        <w:gridCol w:w="1644"/>
      </w:tblGrid>
      <w:tr w:rsidTr="00090556">
        <w:tblPrEx>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726"/>
          <w:tblHeader/>
        </w:trPr>
        <w:tc>
          <w:tcPr>
            <w:tcW w:w="417" w:type="dxa"/>
            <w:shd w:val="clear" w:color="auto" w:fill="C7C5E0" w:themeFill="text2" w:themeFillTint="66"/>
          </w:tcPr>
          <w:p w:rsidR="00BD161C" w:rsidRPr="00DD605B" w:rsidP="00BD161C">
            <w:pPr>
              <w:keepNext/>
              <w:keepLines/>
              <w:spacing w:before="40" w:after="0"/>
              <w:outlineLvl w:val="3"/>
              <w:rPr>
                <w:rFonts w:eastAsiaTheme="majorEastAsia" w:cstheme="majorBidi"/>
                <w:b/>
                <w:iCs/>
                <w:color w:val="262626" w:themeColor="text1" w:themeTint="D9"/>
                <w:szCs w:val="22"/>
              </w:rPr>
            </w:pPr>
            <w:r w:rsidRPr="001F1065">
              <w:rPr>
                <w:rFonts w:ascii="Calibri" w:hAnsi="Calibri" w:cs="Calibri"/>
                <w:b/>
                <w:color w:val="C7C5E0"/>
                <w:szCs w:val="20"/>
              </w:rPr>
              <w:t>No.</w:t>
            </w:r>
          </w:p>
        </w:tc>
        <w:tc>
          <w:tcPr>
            <w:tcW w:w="1576" w:type="dxa"/>
            <w:shd w:val="clear" w:color="auto" w:fill="C7C5E0" w:themeFill="text2" w:themeFillTint="66"/>
            <w:vAlign w:val="center"/>
          </w:tcPr>
          <w:p w:rsidR="00BD161C" w:rsidRPr="00DD605B" w:rsidP="00BD161C">
            <w:pPr>
              <w:keepNext/>
              <w:keepLines/>
              <w:spacing w:before="40" w:after="0"/>
              <w:outlineLvl w:val="3"/>
              <w:rPr>
                <w:rFonts w:ascii="Calibri" w:hAnsi="Calibri" w:cs="Calibri"/>
                <w:bCs/>
                <w:color w:val="auto"/>
                <w:szCs w:val="22"/>
              </w:rPr>
            </w:pPr>
            <w:bookmarkStart w:id="83" w:name="_Toc517263936"/>
            <w:bookmarkStart w:id="84" w:name="_Toc517704715"/>
            <w:bookmarkStart w:id="85" w:name="_Toc518636859"/>
            <w:bookmarkStart w:id="86" w:name="_Toc518652954"/>
            <w:bookmarkStart w:id="87" w:name="_Toc518655290"/>
            <w:r w:rsidRPr="00DD605B">
              <w:rPr>
                <w:rFonts w:eastAsiaTheme="majorEastAsia" w:cstheme="majorBidi"/>
                <w:b/>
                <w:iCs/>
                <w:color w:val="262626" w:themeColor="text1" w:themeTint="D9"/>
                <w:szCs w:val="22"/>
              </w:rPr>
              <w:t>Delivery Mode</w:t>
            </w:r>
            <w:bookmarkEnd w:id="83"/>
            <w:bookmarkEnd w:id="84"/>
            <w:bookmarkEnd w:id="85"/>
            <w:bookmarkEnd w:id="86"/>
            <w:bookmarkEnd w:id="87"/>
          </w:p>
        </w:tc>
        <w:tc>
          <w:tcPr>
            <w:tcW w:w="1939" w:type="dxa"/>
            <w:shd w:val="clear" w:color="auto" w:fill="C7C5E0"/>
            <w:vAlign w:val="center"/>
          </w:tcPr>
          <w:p w:rsidR="00BD161C" w:rsidRPr="00B13C65" w:rsidP="00BD161C">
            <w:pPr>
              <w:keepNext/>
              <w:keepLines/>
              <w:spacing w:before="40" w:after="0"/>
              <w:outlineLvl w:val="3"/>
              <w:rPr>
                <w:rFonts w:eastAsiaTheme="majorEastAsia" w:cstheme="majorBidi"/>
                <w:b/>
                <w:iCs/>
                <w:color w:val="262626" w:themeColor="text1" w:themeTint="D9"/>
                <w:szCs w:val="22"/>
              </w:rPr>
            </w:pPr>
            <w:bookmarkStart w:id="88" w:name="_Toc517704716"/>
            <w:bookmarkStart w:id="89" w:name="_Toc518636860"/>
            <w:bookmarkStart w:id="90" w:name="_Toc518652955"/>
            <w:bookmarkStart w:id="91" w:name="_Toc518655291"/>
            <w:r w:rsidRPr="00DD605B">
              <w:rPr>
                <w:rFonts w:eastAsiaTheme="majorEastAsia" w:cstheme="majorBidi"/>
                <w:b/>
                <w:iCs/>
                <w:color w:val="262626" w:themeColor="text1" w:themeTint="D9"/>
                <w:szCs w:val="22"/>
              </w:rPr>
              <w:t>Types of Structured Learning</w:t>
            </w:r>
          </w:p>
        </w:tc>
        <w:tc>
          <w:tcPr>
            <w:tcW w:w="1304" w:type="dxa"/>
            <w:shd w:val="clear" w:color="auto" w:fill="C7C5E0" w:themeFill="text2" w:themeFillTint="66"/>
            <w:vAlign w:val="center"/>
          </w:tcPr>
          <w:p w:rsidR="00BD161C" w:rsidP="00BD161C">
            <w:pPr>
              <w:keepNext/>
              <w:keepLines/>
              <w:spacing w:before="40" w:after="0"/>
              <w:outlineLvl w:val="3"/>
              <w:rPr>
                <w:rFonts w:eastAsiaTheme="majorEastAsia" w:cstheme="majorBidi"/>
                <w:b/>
                <w:iCs/>
                <w:color w:val="262626" w:themeColor="text1" w:themeTint="D9"/>
                <w:szCs w:val="22"/>
              </w:rPr>
            </w:pPr>
            <w:bookmarkEnd w:id="88"/>
            <w:bookmarkEnd w:id="89"/>
            <w:bookmarkEnd w:id="90"/>
            <w:bookmarkEnd w:id="91"/>
            <w:r w:rsidRPr="00DD605B">
              <w:rPr>
                <w:rFonts w:eastAsiaTheme="majorEastAsia" w:cstheme="majorBidi"/>
                <w:b/>
                <w:iCs/>
                <w:color w:val="262626" w:themeColor="text1" w:themeTint="D9"/>
                <w:szCs w:val="22"/>
              </w:rPr>
              <w:t>Structured Learning</w:t>
            </w:r>
          </w:p>
          <w:p w:rsidR="00BD161C" w:rsidRPr="00DD605B" w:rsidP="00BD161C">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Hours</w:t>
            </w:r>
          </w:p>
        </w:tc>
        <w:tc>
          <w:tcPr>
            <w:tcW w:w="1417" w:type="dxa"/>
            <w:shd w:val="clear" w:color="auto" w:fill="C7C5E0" w:themeFill="text2" w:themeFillTint="66"/>
            <w:vAlign w:val="center"/>
          </w:tcPr>
          <w:p w:rsidR="00BD161C" w:rsidRPr="00DD605B" w:rsidP="00BD161C">
            <w:pPr>
              <w:keepNext/>
              <w:keepLines/>
              <w:spacing w:before="40" w:after="0"/>
              <w:outlineLvl w:val="3"/>
              <w:rPr>
                <w:rFonts w:eastAsiaTheme="majorEastAsia" w:cstheme="majorBidi"/>
                <w:b/>
                <w:iCs/>
                <w:color w:val="262626" w:themeColor="text1" w:themeTint="D9"/>
                <w:szCs w:val="22"/>
              </w:rPr>
            </w:pPr>
            <w:r>
              <w:rPr>
                <w:rFonts w:eastAsiaTheme="majorEastAsia" w:cstheme="majorBidi"/>
                <w:b/>
                <w:iCs/>
                <w:color w:val="262626" w:themeColor="text1" w:themeTint="D9"/>
                <w:szCs w:val="22"/>
              </w:rPr>
              <w:t>Assessment Hours</w:t>
            </w:r>
          </w:p>
        </w:tc>
        <w:tc>
          <w:tcPr>
            <w:tcW w:w="1456" w:type="dxa"/>
            <w:shd w:val="clear" w:color="auto" w:fill="C7C5E0" w:themeFill="text2" w:themeFillTint="66"/>
            <w:vAlign w:val="center"/>
          </w:tcPr>
          <w:p w:rsidR="00BD161C" w:rsidRPr="00DD605B" w:rsidP="00BD161C">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Unstructured Learning Hours</w:t>
            </w:r>
          </w:p>
        </w:tc>
        <w:tc>
          <w:tcPr>
            <w:tcW w:w="1644" w:type="dxa"/>
            <w:shd w:val="clear" w:color="auto" w:fill="C7C5E0" w:themeFill="text2" w:themeFillTint="66"/>
            <w:vAlign w:val="center"/>
          </w:tcPr>
          <w:p w:rsidR="00BD161C" w:rsidRPr="00DD605B" w:rsidP="00BD161C">
            <w:pPr>
              <w:keepNext/>
              <w:keepLines/>
              <w:spacing w:before="40" w:after="0"/>
              <w:outlineLvl w:val="3"/>
              <w:rPr>
                <w:rFonts w:eastAsiaTheme="majorEastAsia" w:cstheme="majorBidi"/>
                <w:b/>
                <w:iCs/>
                <w:color w:val="262626" w:themeColor="text1" w:themeTint="D9"/>
                <w:szCs w:val="22"/>
              </w:rPr>
            </w:pPr>
            <w:r w:rsidRPr="00DD605B">
              <w:rPr>
                <w:rFonts w:eastAsiaTheme="majorEastAsia" w:cstheme="majorBidi"/>
                <w:b/>
                <w:iCs/>
                <w:color w:val="262626" w:themeColor="text1" w:themeTint="D9"/>
                <w:szCs w:val="22"/>
              </w:rPr>
              <w:t>Volume of Learning</w:t>
            </w:r>
          </w:p>
        </w:tc>
      </w:tr>
      <w:tr w:rsidTr="00090556">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090556" w:rsidRPr="00605C02" w:rsidP="00090556">
            <w:pPr>
              <w:rPr>
                <w:rFonts w:ascii="Calibri" w:hAnsi="Calibri" w:cs="Calibri"/>
                <w:b/>
                <w:color w:val="auto"/>
                <w:szCs w:val="22"/>
              </w:rPr>
            </w:pPr>
            <w:r w:rsidRPr="00605C02">
              <w:rPr>
                <w:rFonts w:ascii="Calibri" w:hAnsi="Calibri" w:cs="Calibri"/>
                <w:b/>
                <w:color w:val="auto"/>
                <w:szCs w:val="22"/>
              </w:rPr>
              <w:t>1</w:t>
            </w:r>
          </w:p>
        </w:tc>
        <w:tc>
          <w:tcPr>
            <w:tcW w:w="1576" w:type="dxa"/>
          </w:tcPr>
          <w:p w:rsidR="00090556" w:rsidRPr="006C2875" w:rsidP="00090556">
            <w:pPr>
              <w:rPr>
                <w:rFonts w:ascii="Calibri" w:hAnsi="Calibri" w:cs="Calibri"/>
                <w:color w:val="auto"/>
                <w:szCs w:val="22"/>
              </w:rPr>
            </w:pPr>
            <w:r>
              <w:rPr>
                <w:rFonts w:ascii="Calibri" w:hAnsi="Calibri" w:cs="Calibri"/>
                <w:color w:val="auto"/>
                <w:szCs w:val="22"/>
              </w:rPr>
              <w:t>Face to face</w:t>
            </w:r>
          </w:p>
        </w:tc>
        <w:tc>
          <w:tcPr>
            <w:tcW w:w="1939" w:type="dxa"/>
            <w:shd w:val="clear" w:color="auto" w:fill="auto"/>
          </w:tcPr>
          <w:p w:rsidR="00090556" w:rsidP="00090556">
            <w:pPr>
              <w:rPr>
                <w:rFonts w:ascii="Calibri" w:hAnsi="Calibri" w:cs="Calibri"/>
              </w:rPr>
            </w:pPr>
            <w:r>
              <w:rPr>
                <w:rFonts w:ascii="Calibri" w:hAnsi="Calibri" w:cs="Calibri"/>
              </w:rPr>
              <w:t>* Face to face learning</w:t>
            </w:r>
            <w:r>
              <w:rPr>
                <w:rFonts w:ascii="Calibri" w:hAnsi="Calibri" w:cs="Calibri"/>
              </w:rPr>
              <w:br/>
              <w:t>* Online learning (Moodle)</w:t>
            </w:r>
          </w:p>
          <w:p w:rsidR="00090556" w:rsidP="00090556">
            <w:pPr>
              <w:rPr>
                <w:rFonts w:ascii="Calibri" w:hAnsi="Calibri" w:cs="Calibri"/>
              </w:rPr>
            </w:pPr>
            <w:r>
              <w:rPr>
                <w:rFonts w:ascii="Calibri" w:hAnsi="Calibri" w:cs="Calibri"/>
              </w:rPr>
              <w:t>* End of chapter topic tests</w:t>
            </w:r>
          </w:p>
          <w:p w:rsidR="00090556" w:rsidP="00090556">
            <w:pPr>
              <w:rPr>
                <w:rFonts w:ascii="Calibri" w:hAnsi="Calibri" w:cs="Calibri"/>
              </w:rPr>
            </w:pPr>
            <w:r>
              <w:rPr>
                <w:rFonts w:ascii="Calibri" w:hAnsi="Calibri" w:cs="Calibri"/>
              </w:rPr>
              <w:t>* In class practice tasks</w:t>
            </w:r>
          </w:p>
          <w:p w:rsidR="00090556" w:rsidP="00090556">
            <w:pPr>
              <w:rPr>
                <w:rFonts w:ascii="Calibri" w:hAnsi="Calibri" w:cs="Calibri"/>
              </w:rPr>
            </w:pPr>
            <w:r>
              <w:rPr>
                <w:rFonts w:ascii="Calibri" w:hAnsi="Calibri" w:cs="Calibri"/>
              </w:rPr>
              <w:t>* Group planning tasks</w:t>
            </w:r>
          </w:p>
          <w:p w:rsidR="00A70386" w:rsidRPr="006C2875" w:rsidP="00090556">
            <w:pPr>
              <w:rPr>
                <w:rFonts w:ascii="Calibri" w:hAnsi="Calibri" w:cs="Calibri"/>
                <w:color w:val="auto"/>
                <w:szCs w:val="22"/>
              </w:rPr>
            </w:pPr>
            <w:r>
              <w:rPr>
                <w:rFonts w:ascii="Calibri" w:hAnsi="Calibri" w:cs="Calibri"/>
              </w:rPr>
              <w:t>* Field work</w:t>
            </w:r>
          </w:p>
        </w:tc>
        <w:tc>
          <w:tcPr>
            <w:tcW w:w="1304" w:type="dxa"/>
            <w:shd w:val="clear" w:color="auto" w:fill="auto"/>
          </w:tcPr>
          <w:p w:rsidR="00090556" w:rsidRPr="006C2875" w:rsidP="00090556">
            <w:pPr>
              <w:rPr>
                <w:rFonts w:ascii="Calibri" w:hAnsi="Calibri" w:cs="Calibri"/>
                <w:color w:val="auto"/>
                <w:szCs w:val="22"/>
              </w:rPr>
            </w:pPr>
            <w:r>
              <w:rPr>
                <w:rFonts w:ascii="Calibri" w:hAnsi="Calibri" w:cs="Calibri"/>
                <w:color w:val="auto"/>
                <w:szCs w:val="22"/>
              </w:rPr>
              <w:t>778</w:t>
            </w:r>
          </w:p>
        </w:tc>
        <w:tc>
          <w:tcPr>
            <w:tcW w:w="1417" w:type="dxa"/>
          </w:tcPr>
          <w:p w:rsidR="00090556" w:rsidRPr="006C2875" w:rsidP="00090556">
            <w:pPr>
              <w:rPr>
                <w:rFonts w:ascii="Calibri" w:hAnsi="Calibri" w:cs="Calibri"/>
                <w:color w:val="auto"/>
                <w:szCs w:val="22"/>
              </w:rPr>
            </w:pPr>
            <w:r>
              <w:rPr>
                <w:rFonts w:ascii="Calibri" w:hAnsi="Calibri" w:cs="Calibri"/>
                <w:color w:val="auto"/>
                <w:szCs w:val="22"/>
              </w:rPr>
              <w:t>86</w:t>
            </w:r>
          </w:p>
        </w:tc>
        <w:tc>
          <w:tcPr>
            <w:tcW w:w="1456" w:type="dxa"/>
            <w:shd w:val="clear" w:color="auto" w:fill="E3E2EF" w:themeFill="text2" w:themeFillTint="33"/>
          </w:tcPr>
          <w:p w:rsidR="00090556" w:rsidRPr="006C2875" w:rsidP="00090556">
            <w:pPr>
              <w:rPr>
                <w:rFonts w:ascii="Calibri" w:hAnsi="Calibri" w:cs="Calibri"/>
                <w:color w:val="auto"/>
                <w:szCs w:val="22"/>
              </w:rPr>
            </w:pPr>
          </w:p>
        </w:tc>
        <w:tc>
          <w:tcPr>
            <w:tcW w:w="1644" w:type="dxa"/>
          </w:tcPr>
          <w:p w:rsidR="00090556" w:rsidRPr="006C2875" w:rsidP="00090556">
            <w:pPr>
              <w:rPr>
                <w:rFonts w:ascii="Calibri" w:hAnsi="Calibri" w:cs="Calibri"/>
                <w:color w:val="auto"/>
                <w:szCs w:val="22"/>
              </w:rPr>
            </w:pPr>
            <w:r>
              <w:rPr>
                <w:rFonts w:ascii="Calibri" w:hAnsi="Calibri" w:cs="Calibri"/>
                <w:color w:val="auto"/>
                <w:szCs w:val="22"/>
              </w:rPr>
              <w:t>864</w:t>
            </w:r>
          </w:p>
        </w:tc>
      </w:tr>
      <w:tr w:rsidTr="00090556">
        <w:tblPrEx>
          <w:tblW w:w="5065" w:type="pct"/>
          <w:tblInd w:w="-5" w:type="dxa"/>
          <w:tblLayout w:type="fixed"/>
          <w:tblLook w:val="04A0"/>
        </w:tblPrEx>
        <w:trPr>
          <w:cantSplit/>
          <w:trHeight w:val="397"/>
        </w:trPr>
        <w:tc>
          <w:tcPr>
            <w:tcW w:w="417" w:type="dxa"/>
            <w:shd w:val="clear" w:color="auto" w:fill="C7C5E0" w:themeFill="text2" w:themeFillTint="66"/>
            <w:vAlign w:val="center"/>
          </w:tcPr>
          <w:p w:rsidR="00090556" w:rsidRPr="00605C02" w:rsidP="00090556">
            <w:pPr>
              <w:rPr>
                <w:rFonts w:ascii="Calibri" w:hAnsi="Calibri" w:cs="Calibri"/>
                <w:b/>
                <w:color w:val="auto"/>
                <w:szCs w:val="22"/>
              </w:rPr>
            </w:pPr>
            <w:r w:rsidRPr="00605C02">
              <w:rPr>
                <w:rFonts w:ascii="Calibri" w:hAnsi="Calibri" w:cs="Calibri"/>
                <w:b/>
                <w:color w:val="auto"/>
                <w:szCs w:val="22"/>
              </w:rPr>
              <w:t>2</w:t>
            </w:r>
          </w:p>
        </w:tc>
        <w:tc>
          <w:tcPr>
            <w:tcW w:w="1576" w:type="dxa"/>
          </w:tcPr>
          <w:p w:rsidR="00090556" w:rsidRPr="006C2875" w:rsidP="002A2270">
            <w:pPr>
              <w:rPr>
                <w:rFonts w:ascii="Calibri" w:hAnsi="Calibri" w:cs="Calibri"/>
                <w:color w:val="auto"/>
                <w:szCs w:val="22"/>
              </w:rPr>
            </w:pPr>
            <w:r>
              <w:rPr>
                <w:rFonts w:ascii="Calibri" w:hAnsi="Calibri" w:cs="Calibri"/>
                <w:color w:val="auto"/>
                <w:szCs w:val="22"/>
              </w:rPr>
              <w:t xml:space="preserve">Self-directed </w:t>
            </w:r>
          </w:p>
        </w:tc>
        <w:tc>
          <w:tcPr>
            <w:tcW w:w="1939" w:type="dxa"/>
            <w:shd w:val="clear" w:color="auto" w:fill="auto"/>
            <w:vAlign w:val="center"/>
          </w:tcPr>
          <w:p w:rsidR="00090556" w:rsidP="00090556">
            <w:pPr>
              <w:rPr>
                <w:rFonts w:ascii="Calibri" w:hAnsi="Calibri" w:cs="Calibri"/>
              </w:rPr>
            </w:pPr>
            <w:r>
              <w:rPr>
                <w:rFonts w:ascii="Calibri" w:hAnsi="Calibri" w:cs="Calibri"/>
              </w:rPr>
              <w:t>* Review of structured learning</w:t>
            </w:r>
          </w:p>
          <w:p w:rsidR="00090556" w:rsidP="00090556">
            <w:pPr>
              <w:rPr>
                <w:rFonts w:ascii="Calibri" w:hAnsi="Calibri" w:cs="Calibri"/>
              </w:rPr>
            </w:pPr>
            <w:r>
              <w:rPr>
                <w:rFonts w:ascii="Calibri" w:hAnsi="Calibri" w:cs="Calibri"/>
              </w:rPr>
              <w:t>*Internet based research</w:t>
            </w:r>
            <w:r>
              <w:rPr>
                <w:rFonts w:ascii="Calibri" w:hAnsi="Calibri" w:cs="Calibri"/>
              </w:rPr>
              <w:br/>
              <w:t>* Assessment preparation</w:t>
            </w:r>
          </w:p>
          <w:p w:rsidR="00090556" w:rsidP="00090556">
            <w:pPr>
              <w:rPr>
                <w:rFonts w:ascii="Calibri" w:hAnsi="Calibri" w:cs="Calibri"/>
              </w:rPr>
            </w:pPr>
            <w:r>
              <w:rPr>
                <w:rFonts w:ascii="Calibri" w:hAnsi="Calibri" w:cs="Calibri"/>
              </w:rPr>
              <w:t>* Review of topic test answers from teacher</w:t>
            </w:r>
          </w:p>
          <w:p w:rsidR="00090556" w:rsidRPr="00DD605B" w:rsidP="00090556">
            <w:pPr>
              <w:rPr>
                <w:rFonts w:ascii="Calibri" w:hAnsi="Calibri" w:cs="Calibri"/>
                <w:color w:val="auto"/>
                <w:sz w:val="24"/>
                <w:szCs w:val="22"/>
              </w:rPr>
            </w:pPr>
            <w:r>
              <w:rPr>
                <w:rFonts w:ascii="Calibri" w:hAnsi="Calibri" w:cs="Calibri"/>
              </w:rPr>
              <w:t>* Industry research and job analysis</w:t>
            </w:r>
          </w:p>
        </w:tc>
        <w:tc>
          <w:tcPr>
            <w:tcW w:w="1304" w:type="dxa"/>
            <w:shd w:val="clear" w:color="auto" w:fill="E3E2EF" w:themeFill="text2" w:themeFillTint="33"/>
          </w:tcPr>
          <w:p w:rsidR="00090556" w:rsidRPr="006C2875" w:rsidP="00090556">
            <w:pPr>
              <w:rPr>
                <w:rFonts w:ascii="Calibri" w:hAnsi="Calibri" w:cs="Calibri"/>
                <w:color w:val="auto"/>
                <w:szCs w:val="22"/>
              </w:rPr>
            </w:pPr>
          </w:p>
        </w:tc>
        <w:tc>
          <w:tcPr>
            <w:tcW w:w="1417" w:type="dxa"/>
            <w:shd w:val="clear" w:color="auto" w:fill="E3E2EF" w:themeFill="text2" w:themeFillTint="33"/>
          </w:tcPr>
          <w:p w:rsidR="00090556" w:rsidRPr="006C2875" w:rsidP="00090556">
            <w:pPr>
              <w:rPr>
                <w:rFonts w:ascii="Calibri" w:hAnsi="Calibri" w:cs="Calibri"/>
                <w:color w:val="auto"/>
                <w:szCs w:val="22"/>
              </w:rPr>
            </w:pPr>
          </w:p>
        </w:tc>
        <w:tc>
          <w:tcPr>
            <w:tcW w:w="1456" w:type="dxa"/>
          </w:tcPr>
          <w:p w:rsidR="00090556" w:rsidRPr="006C2875" w:rsidP="00090556">
            <w:pPr>
              <w:rPr>
                <w:rFonts w:ascii="Calibri" w:hAnsi="Calibri" w:cs="Calibri"/>
                <w:color w:val="auto"/>
                <w:szCs w:val="22"/>
              </w:rPr>
            </w:pPr>
            <w:r>
              <w:rPr>
                <w:rFonts w:ascii="Calibri" w:hAnsi="Calibri" w:cs="Calibri"/>
                <w:color w:val="auto"/>
                <w:szCs w:val="22"/>
              </w:rPr>
              <w:t>460</w:t>
            </w:r>
          </w:p>
        </w:tc>
        <w:tc>
          <w:tcPr>
            <w:tcW w:w="1644" w:type="dxa"/>
          </w:tcPr>
          <w:p w:rsidR="00090556" w:rsidRPr="006C2875" w:rsidP="00090556">
            <w:pPr>
              <w:rPr>
                <w:rFonts w:ascii="Calibri" w:hAnsi="Calibri" w:cs="Calibri"/>
                <w:color w:val="auto"/>
                <w:szCs w:val="22"/>
              </w:rPr>
            </w:pPr>
            <w:r>
              <w:rPr>
                <w:rFonts w:ascii="Calibri" w:hAnsi="Calibri" w:cs="Calibri"/>
                <w:color w:val="auto"/>
                <w:szCs w:val="22"/>
              </w:rPr>
              <w:t>460</w:t>
            </w:r>
          </w:p>
        </w:tc>
      </w:tr>
      <w:tr w:rsidTr="00090556">
        <w:tblPrEx>
          <w:tblW w:w="5065" w:type="pct"/>
          <w:tblInd w:w="-5" w:type="dxa"/>
          <w:tblLayout w:type="fixed"/>
          <w:tblLook w:val="04A0"/>
        </w:tblPrEx>
        <w:trPr>
          <w:cantSplit/>
          <w:trHeight w:val="406"/>
        </w:trPr>
        <w:tc>
          <w:tcPr>
            <w:tcW w:w="417" w:type="dxa"/>
            <w:shd w:val="clear" w:color="auto" w:fill="C7C5E0" w:themeFill="text2" w:themeFillTint="66"/>
            <w:vAlign w:val="center"/>
          </w:tcPr>
          <w:p w:rsidR="00090556" w:rsidRPr="00605C02" w:rsidP="00BD161C">
            <w:pPr>
              <w:rPr>
                <w:rFonts w:ascii="Calibri" w:hAnsi="Calibri" w:cs="Calibri"/>
                <w:b/>
                <w:color w:val="auto"/>
                <w:szCs w:val="22"/>
              </w:rPr>
            </w:pPr>
          </w:p>
        </w:tc>
        <w:tc>
          <w:tcPr>
            <w:tcW w:w="7692" w:type="dxa"/>
            <w:gridSpan w:val="5"/>
          </w:tcPr>
          <w:p w:rsidR="00090556" w:rsidRPr="00090556" w:rsidP="00090556">
            <w:pPr>
              <w:jc w:val="right"/>
              <w:rPr>
                <w:rFonts w:ascii="Calibri" w:hAnsi="Calibri" w:cs="Calibri"/>
                <w:b/>
                <w:color w:val="auto"/>
                <w:sz w:val="32"/>
                <w:szCs w:val="32"/>
              </w:rPr>
            </w:pPr>
            <w:r w:rsidRPr="00090556">
              <w:rPr>
                <w:rFonts w:ascii="Calibri" w:hAnsi="Calibri" w:cs="Calibri"/>
                <w:b/>
                <w:color w:val="auto"/>
                <w:sz w:val="32"/>
                <w:szCs w:val="32"/>
              </w:rPr>
              <w:t>TOTAL</w:t>
            </w:r>
          </w:p>
        </w:tc>
        <w:tc>
          <w:tcPr>
            <w:tcW w:w="1644" w:type="dxa"/>
          </w:tcPr>
          <w:p w:rsidR="00090556" w:rsidRPr="00090556" w:rsidP="00BD161C">
            <w:pPr>
              <w:rPr>
                <w:rFonts w:ascii="Calibri" w:hAnsi="Calibri" w:cs="Calibri"/>
                <w:b/>
                <w:color w:val="auto"/>
                <w:sz w:val="32"/>
                <w:szCs w:val="32"/>
              </w:rPr>
            </w:pPr>
            <w:r>
              <w:rPr>
                <w:rFonts w:ascii="Calibri" w:hAnsi="Calibri" w:cs="Calibri"/>
                <w:b/>
                <w:color w:val="auto"/>
                <w:sz w:val="32"/>
                <w:szCs w:val="32"/>
              </w:rPr>
              <w:t>1324</w:t>
            </w:r>
          </w:p>
        </w:tc>
      </w:tr>
    </w:tbl>
    <w:p w:rsidR="00BD161C" w:rsidRPr="00F5276F" w:rsidP="00BD161C">
      <w:pPr>
        <w:spacing w:before="180" w:after="0"/>
        <w:rPr>
          <w:rFonts w:ascii="Calibri" w:hAnsi="Calibri" w:cs="Calibri"/>
          <w:b/>
          <w:bCs/>
          <w:color w:val="auto"/>
          <w:szCs w:val="22"/>
        </w:rPr>
      </w:pPr>
      <w:r w:rsidRPr="00F5276F">
        <w:rPr>
          <w:rFonts w:ascii="Calibri" w:hAnsi="Calibri" w:cs="Calibri"/>
          <w:b/>
          <w:bCs/>
          <w:color w:val="auto"/>
          <w:szCs w:val="22"/>
        </w:rPr>
        <w:t xml:space="preserve">Outline of Delivery Strategy and Justification for variance in Volume of Learning from </w:t>
      </w:r>
      <w:r>
        <w:rPr>
          <w:rFonts w:ascii="Calibri" w:hAnsi="Calibri" w:cs="Calibri"/>
          <w:b/>
          <w:bCs/>
          <w:color w:val="auto"/>
          <w:szCs w:val="22"/>
        </w:rPr>
        <w:t xml:space="preserve">the </w:t>
      </w:r>
      <w:r w:rsidRPr="00F5276F">
        <w:rPr>
          <w:rFonts w:ascii="Calibri" w:hAnsi="Calibri" w:cs="Calibri"/>
          <w:b/>
          <w:bCs/>
          <w:color w:val="auto"/>
          <w:szCs w:val="22"/>
        </w:rPr>
        <w:t xml:space="preserve">AQF Indicator: </w:t>
      </w:r>
    </w:p>
    <w:p w:rsidR="00A70386" w:rsidRPr="004E4047" w:rsidP="00A70386">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b/>
          <w:bCs/>
          <w:color w:val="auto"/>
          <w:szCs w:val="22"/>
          <w:u w:val="single"/>
        </w:rPr>
      </w:pPr>
      <w:r w:rsidRPr="004E4047">
        <w:rPr>
          <w:rFonts w:ascii="Calibri" w:eastAsia="Calibri" w:hAnsi="Calibri" w:cs="Calibri"/>
          <w:b/>
          <w:bCs/>
          <w:color w:val="auto"/>
          <w:szCs w:val="22"/>
          <w:u w:val="single"/>
        </w:rPr>
        <w:t>Course Purpose</w:t>
      </w:r>
    </w:p>
    <w:p w:rsidR="00A70386" w:rsidRPr="004A3B25" w:rsidP="00A7038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Cs w:val="22"/>
        </w:rPr>
      </w:pPr>
      <w:r w:rsidRPr="004A3B25">
        <w:rPr>
          <w:rFonts w:ascii="Calibri" w:hAnsi="Calibri" w:cs="Calibri"/>
          <w:bCs/>
          <w:color w:val="auto"/>
          <w:szCs w:val="22"/>
        </w:rPr>
        <w:t>The Diploma intends to qualify individuals who apply integrated technical and theoretical concepts in a broad range of contexts to undertake advanced skilled or paraprofessional work and as a pathway for further learning. This involves a heavy load of scientific practices and processes as well as following statutory structured workplace procedures.</w:t>
      </w:r>
    </w:p>
    <w:p w:rsidR="00A70386" w:rsidRPr="004E4047" w:rsidP="00A70386">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b/>
          <w:bCs/>
          <w:color w:val="auto"/>
          <w:szCs w:val="22"/>
          <w:u w:val="single"/>
        </w:rPr>
      </w:pPr>
      <w:r w:rsidRPr="004E4047">
        <w:rPr>
          <w:rFonts w:ascii="Calibri" w:eastAsia="Calibri" w:hAnsi="Calibri" w:cs="Calibri"/>
          <w:b/>
          <w:bCs/>
          <w:color w:val="auto"/>
          <w:szCs w:val="22"/>
          <w:u w:val="single"/>
        </w:rPr>
        <w:t>Delivery sequence and structure</w:t>
      </w:r>
    </w:p>
    <w:p w:rsidR="00A70386" w:rsidRPr="004A3B25" w:rsidP="00A7038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 w:val="32"/>
          <w:szCs w:val="32"/>
        </w:rPr>
      </w:pPr>
      <w:r w:rsidRPr="004A3B25">
        <w:rPr>
          <w:rFonts w:ascii="Calibri" w:eastAsia="Calibri" w:hAnsi="Calibri" w:cs="Calibri"/>
          <w:b/>
          <w:bCs/>
          <w:color w:val="auto"/>
          <w:szCs w:val="22"/>
        </w:rPr>
        <w:t xml:space="preserve">Outline of Delivery Strategy and Justification for variance in Volume of Learning from the AQF Indicator: </w:t>
      </w:r>
    </w:p>
    <w:p w:rsidR="00A70386" w:rsidP="00A70386">
      <w:pPr>
        <w:pBdr>
          <w:top w:val="single" w:sz="4" w:space="1" w:color="auto"/>
          <w:left w:val="single" w:sz="4" w:space="4" w:color="auto"/>
          <w:bottom w:val="single" w:sz="4" w:space="1" w:color="auto"/>
          <w:right w:val="single" w:sz="4" w:space="4" w:color="auto"/>
        </w:pBdr>
        <w:spacing w:before="180" w:after="0"/>
        <w:rPr>
          <w:rFonts w:ascii="Calibri" w:eastAsia="Calibri" w:hAnsi="Calibri" w:cs="Calibri"/>
          <w:color w:val="auto"/>
          <w:szCs w:val="22"/>
        </w:rPr>
      </w:pPr>
      <w:r w:rsidRPr="004A3B25">
        <w:rPr>
          <w:rFonts w:ascii="Calibri" w:eastAsia="Calibri" w:hAnsi="Calibri" w:cs="Calibri"/>
          <w:color w:val="auto"/>
          <w:szCs w:val="22"/>
        </w:rPr>
        <w:t xml:space="preserve">This delivery strategy offers a total volume of learning of </w:t>
      </w:r>
      <w:r>
        <w:rPr>
          <w:rFonts w:ascii="Calibri" w:eastAsia="Calibri" w:hAnsi="Calibri" w:cs="Calibri"/>
          <w:color w:val="auto"/>
          <w:szCs w:val="22"/>
        </w:rPr>
        <w:t>1324</w:t>
      </w:r>
      <w:r w:rsidRPr="004A3B25">
        <w:rPr>
          <w:rFonts w:ascii="Calibri" w:eastAsia="Calibri" w:hAnsi="Calibri" w:cs="Calibri"/>
          <w:color w:val="auto"/>
          <w:szCs w:val="22"/>
        </w:rPr>
        <w:t xml:space="preserve"> hours. The AQF minimum volume of learning indicator is 1200 – 2400 hours. </w:t>
      </w:r>
    </w:p>
    <w:p w:rsidR="00A70386" w:rsidP="00A70386">
      <w:pPr>
        <w:pBdr>
          <w:top w:val="single" w:sz="4" w:space="1" w:color="auto"/>
          <w:left w:val="single" w:sz="4" w:space="4" w:color="auto"/>
          <w:bottom w:val="single" w:sz="4" w:space="1" w:color="auto"/>
          <w:right w:val="single" w:sz="4" w:space="4" w:color="auto"/>
        </w:pBdr>
        <w:spacing w:before="180" w:after="0"/>
        <w:rPr>
          <w:rFonts w:cstheme="minorHAnsi"/>
          <w:color w:val="auto"/>
          <w:szCs w:val="22"/>
        </w:rPr>
      </w:pPr>
      <w:r w:rsidRPr="003946FF">
        <w:rPr>
          <w:rFonts w:cstheme="minorHAnsi"/>
          <w:color w:val="auto"/>
          <w:szCs w:val="22"/>
        </w:rPr>
        <w:t xml:space="preserve">The intent of this section is to ensure the program design teams at the local delivery sites and regions structure their program with minimum adherence to the figures given in the MCTAS for Program design. </w:t>
      </w:r>
    </w:p>
    <w:p w:rsidR="00A70386" w:rsidP="00A70386">
      <w:pPr>
        <w:pBdr>
          <w:top w:val="single" w:sz="4" w:space="1" w:color="auto"/>
          <w:left w:val="single" w:sz="4" w:space="4" w:color="auto"/>
          <w:bottom w:val="single" w:sz="4" w:space="1" w:color="auto"/>
          <w:right w:val="single" w:sz="4" w:space="4" w:color="auto"/>
        </w:pBdr>
        <w:spacing w:before="180" w:after="0"/>
        <w:rPr>
          <w:rFonts w:cstheme="minorHAnsi"/>
          <w:color w:val="auto"/>
          <w:sz w:val="21"/>
          <w:szCs w:val="21"/>
        </w:rPr>
      </w:pPr>
      <w:r w:rsidRPr="003946FF">
        <w:rPr>
          <w:rFonts w:cstheme="minorHAnsi"/>
          <w:color w:val="auto"/>
          <w:szCs w:val="22"/>
        </w:rPr>
        <w:t xml:space="preserve">Varying sites/regions will ensure their Part B is in line with MCTAS and </w:t>
      </w:r>
      <w:r w:rsidRPr="003946FF">
        <w:rPr>
          <w:rFonts w:cstheme="minorHAnsi"/>
          <w:color w:val="auto"/>
          <w:szCs w:val="22"/>
        </w:rPr>
        <w:t>VoL</w:t>
      </w:r>
      <w:r w:rsidRPr="003946FF">
        <w:rPr>
          <w:rFonts w:cstheme="minorHAnsi"/>
          <w:color w:val="auto"/>
          <w:szCs w:val="22"/>
        </w:rPr>
        <w:t xml:space="preserve"> requirements. Each campus/region will have different holidays and study periods and a generic framework as is this section is intentionally not prescriptive for this reason. The intent of this section is to ensure the program design teams at the local delivery sites and regions structure their program with minimum adherence to the figures given in the MCTAS for Program design. Varying sites/regions will ensure their Part B is in line with MCTAS and </w:t>
      </w:r>
      <w:r w:rsidRPr="003946FF">
        <w:rPr>
          <w:rFonts w:cstheme="minorHAnsi"/>
          <w:color w:val="auto"/>
          <w:szCs w:val="22"/>
        </w:rPr>
        <w:t>VoL</w:t>
      </w:r>
      <w:r w:rsidRPr="003946FF">
        <w:rPr>
          <w:rFonts w:cstheme="minorHAnsi"/>
          <w:color w:val="auto"/>
          <w:szCs w:val="22"/>
        </w:rPr>
        <w:t xml:space="preserve"> requirements. Each campus/region will have different holidays and study periods and a generic framework as is this section is intentionally not prescriptive for this reason.</w:t>
      </w:r>
    </w:p>
    <w:p w:rsidR="00A70386" w:rsidRPr="004A3B25" w:rsidP="00A70386">
      <w:pPr>
        <w:pBdr>
          <w:top w:val="single" w:sz="4" w:space="1" w:color="auto"/>
          <w:left w:val="single" w:sz="4" w:space="4" w:color="auto"/>
          <w:bottom w:val="single" w:sz="4" w:space="1" w:color="auto"/>
          <w:right w:val="single" w:sz="4" w:space="4" w:color="auto"/>
        </w:pBdr>
        <w:spacing w:before="180" w:after="0"/>
        <w:rPr>
          <w:rFonts w:ascii="Calibri" w:hAnsi="Calibri" w:cs="Calibri"/>
          <w:bCs/>
          <w:color w:val="auto"/>
          <w:sz w:val="32"/>
          <w:szCs w:val="32"/>
        </w:rPr>
      </w:pPr>
      <w:r w:rsidRPr="004A3B25">
        <w:rPr>
          <w:rFonts w:ascii="Calibri" w:eastAsia="Calibri" w:hAnsi="Calibri" w:cs="Calibri"/>
          <w:color w:val="auto"/>
          <w:szCs w:val="22"/>
        </w:rPr>
        <w:t>Below is an outline of the delivery strategy for this offering:</w:t>
      </w:r>
    </w:p>
    <w:p w:rsidR="00A70386" w:rsidRPr="003946FF"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bCs/>
          <w:color w:val="auto"/>
          <w:szCs w:val="22"/>
          <w:u w:val="single"/>
        </w:rPr>
      </w:pPr>
      <w:r w:rsidRPr="003946FF">
        <w:rPr>
          <w:rFonts w:ascii="Calibri" w:eastAsia="Calibri" w:hAnsi="Calibri" w:cs="Calibri"/>
          <w:b/>
          <w:bCs/>
          <w:color w:val="auto"/>
          <w:szCs w:val="22"/>
          <w:u w:val="single"/>
        </w:rPr>
        <w:t>Overview of strategy</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u w:val="single"/>
        </w:rPr>
        <w:t>Target Student Group – Pre-employment</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This Training and Assessment Strategy has been tailored to meet the needs of students who are ‘pre-employment’ and have no existing experience working in the environmental management industry, which is considered ‘post-school’ or paraprofessional.</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It is acknowledged that students entering this qualification will generally have an interest in environmental monitoring or a general interest in environmental management (as opposed to environmental conservation which is from a different training package). Students will generally have limited skills and knowledge in general science and/or geography prior to enrolling that </w:t>
      </w:r>
      <w:r w:rsidRPr="004A3B25">
        <w:rPr>
          <w:rFonts w:ascii="Calibri" w:eastAsia="Calibri" w:hAnsi="Calibri" w:cs="Calibri"/>
          <w:color w:val="auto"/>
          <w:szCs w:val="22"/>
        </w:rPr>
        <w:t xml:space="preserve">been acquired at high school, through some previous study or life experience, which are deemed to be transferrable to this course.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Although the target student group are new to the environmental management industry sector, it is acknowledged they typically enter the course with some basic organisation &amp; study skills and computing skills, gained through prior study and as a result of life experience in an increasingly technology-savvy world and the need to be able to interact using these technologies as a part of day-to-day life.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Class sizes will have a nominal student to teacher ratio on </w:t>
      </w:r>
      <w:r w:rsidRPr="00910902">
        <w:rPr>
          <w:rFonts w:ascii="Calibri" w:eastAsia="Calibri" w:hAnsi="Calibri" w:cs="Calibri"/>
          <w:b/>
          <w:color w:val="auto"/>
          <w:szCs w:val="22"/>
        </w:rPr>
        <w:t>average</w:t>
      </w:r>
      <w:r w:rsidRPr="004A3B25">
        <w:rPr>
          <w:rFonts w:ascii="Calibri" w:eastAsia="Calibri" w:hAnsi="Calibri" w:cs="Calibri"/>
          <w:color w:val="auto"/>
          <w:szCs w:val="22"/>
        </w:rPr>
        <w:t xml:space="preserve"> of 15:1 based on available resources in the classroom environment.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u w:val="single"/>
        </w:rPr>
        <w:t>Volume of learning</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The volume of learning is determined based on target student group described above in ‘Target Student Group – Pre-employment’.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The training provided to students is based on the principles of Andragogy, and will acknowledge students existing skills, knowledge and experience and where possible will scaffold any learning outcomes based on these, as well as significant industry consultation.</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This amount of training and assessment has been determined to ensure all students with an LLN level described under section 2.2 of this TAS document, can successfully complete each unit of competency delivered with minimal, or no need for additional support.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In this delivery strategy, the u</w:t>
      </w:r>
      <w:r w:rsidRPr="004A3B25">
        <w:rPr>
          <w:rFonts w:ascii="Calibri" w:hAnsi="Calibri" w:cs="Calibri"/>
          <w:bCs/>
          <w:color w:val="auto"/>
          <w:szCs w:val="22"/>
        </w:rPr>
        <w:t>nit delivery flows in a logical sequence to ensure that initial concepts are learnt and applied which ensure that the appropriate underpinning knowledge and skills are learnt for later units. The unit delivery is in line with semester delivery to ensure adequate time and logical flow.</w:t>
      </w:r>
      <w:r w:rsidRPr="004A3B25">
        <w:rPr>
          <w:rFonts w:ascii="Calibri" w:eastAsia="Calibri" w:hAnsi="Calibri" w:cs="Calibri"/>
          <w:color w:val="auto"/>
          <w:szCs w:val="22"/>
        </w:rPr>
        <w:t xml:space="preserve">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hAnsi="Calibri" w:cs="Calibri"/>
          <w:bCs/>
          <w:color w:val="auto"/>
          <w:szCs w:val="22"/>
        </w:rPr>
        <w:t>Course sequence ensures that all pre-requisite material is learnt prior to more senior units ensuring that students learn in the logical sequence the units were intended to be taught in.</w:t>
      </w:r>
    </w:p>
    <w:p w:rsidR="00A70386" w:rsidP="00A70386">
      <w:pPr>
        <w:pBdr>
          <w:top w:val="single" w:sz="4" w:space="1" w:color="auto"/>
          <w:left w:val="single" w:sz="4" w:space="1" w:color="auto"/>
          <w:bottom w:val="single" w:sz="4" w:space="1" w:color="auto"/>
          <w:right w:val="single" w:sz="4" w:space="1" w:color="auto"/>
        </w:pBdr>
        <w:spacing w:before="180"/>
        <w:rPr>
          <w:rFonts w:ascii="Calibri" w:hAnsi="Calibri" w:cs="Calibri"/>
          <w:bCs/>
          <w:color w:val="auto"/>
          <w:szCs w:val="22"/>
        </w:rPr>
      </w:pPr>
      <w:r w:rsidRPr="004A3B25">
        <w:rPr>
          <w:rFonts w:ascii="Calibri" w:hAnsi="Calibri" w:cs="Calibri"/>
          <w:bCs/>
          <w:color w:val="auto"/>
          <w:szCs w:val="22"/>
        </w:rPr>
        <w:t xml:space="preserve">Units have been chosen to cover the requisite Competence Fields from the Training Package to ensure that the integrity of the industry specialisation has been adhered to. Units have also been sequenced in the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hAnsi="Calibri" w:cs="Calibri"/>
          <w:bCs/>
          <w:color w:val="auto"/>
          <w:szCs w:val="22"/>
        </w:rPr>
      </w:pPr>
      <w:r w:rsidRPr="004A3B25">
        <w:rPr>
          <w:rFonts w:ascii="Calibri" w:hAnsi="Calibri" w:cs="Calibri"/>
          <w:bCs/>
          <w:color w:val="auto"/>
          <w:szCs w:val="22"/>
        </w:rPr>
        <w:t>intended</w:t>
      </w:r>
      <w:r w:rsidRPr="004A3B25">
        <w:rPr>
          <w:rFonts w:ascii="Calibri" w:hAnsi="Calibri" w:cs="Calibri"/>
          <w:bCs/>
          <w:color w:val="auto"/>
          <w:szCs w:val="22"/>
        </w:rPr>
        <w:t xml:space="preserve"> order of the Training Package to ensure that the Training package rules have been met as stringently as possible.</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hAnsi="Calibri" w:cs="Calibri"/>
          <w:bCs/>
          <w:color w:val="auto"/>
          <w:szCs w:val="22"/>
        </w:rPr>
        <w:t>Furthermore, graduate outcomes meet minimum industry requirements and expectation, achieved through real world tasks and processes from relevant government departments where appropriate/applicable.</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b/>
          <w:bCs/>
          <w:color w:val="auto"/>
          <w:szCs w:val="22"/>
          <w:u w:val="single"/>
        </w:rPr>
        <w:t>Description of Structured learning and assessment</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u w:val="single"/>
        </w:rPr>
        <w:t>Structured learning &amp; assessment: in-class</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This course duration is thr</w:t>
      </w:r>
      <w:r>
        <w:rPr>
          <w:rFonts w:ascii="Calibri" w:eastAsia="Calibri" w:hAnsi="Calibri" w:cs="Calibri"/>
          <w:color w:val="auto"/>
          <w:szCs w:val="22"/>
        </w:rPr>
        <w:t>ee (3) Semesters (54 weeks at 16</w:t>
      </w:r>
      <w:r w:rsidRPr="004A3B25">
        <w:rPr>
          <w:rFonts w:ascii="Calibri" w:eastAsia="Calibri" w:hAnsi="Calibri" w:cs="Calibri"/>
          <w:color w:val="auto"/>
          <w:szCs w:val="22"/>
        </w:rPr>
        <w:t xml:space="preserve"> hours per week or three days a week).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Students will attend </w:t>
      </w:r>
      <w:r>
        <w:rPr>
          <w:rFonts w:ascii="Calibri" w:eastAsia="Calibri" w:hAnsi="Calibri" w:cs="Calibri"/>
          <w:color w:val="auto"/>
          <w:szCs w:val="22"/>
        </w:rPr>
        <w:t>864 hours (16</w:t>
      </w:r>
      <w:r w:rsidRPr="004A3B25">
        <w:rPr>
          <w:rFonts w:ascii="Calibri" w:eastAsia="Calibri" w:hAnsi="Calibri" w:cs="Calibri"/>
          <w:color w:val="auto"/>
          <w:szCs w:val="22"/>
        </w:rPr>
        <w:t xml:space="preserve"> hrs per week x 54 weeks) of face-to-face classes over the duration of this course. Within face-to-face classes students will complete </w:t>
      </w:r>
      <w:r>
        <w:rPr>
          <w:rFonts w:ascii="Calibri" w:eastAsia="Calibri" w:hAnsi="Calibri" w:cs="Calibri"/>
          <w:color w:val="auto"/>
          <w:szCs w:val="22"/>
        </w:rPr>
        <w:t>778</w:t>
      </w:r>
      <w:r w:rsidRPr="004A3B25">
        <w:rPr>
          <w:rFonts w:ascii="Calibri" w:eastAsia="Calibri" w:hAnsi="Calibri" w:cs="Calibri"/>
          <w:color w:val="auto"/>
          <w:szCs w:val="22"/>
        </w:rPr>
        <w:t xml:space="preserve"> hours of structured learning an</w:t>
      </w:r>
      <w:r>
        <w:rPr>
          <w:rFonts w:ascii="Calibri" w:eastAsia="Calibri" w:hAnsi="Calibri" w:cs="Calibri"/>
          <w:color w:val="auto"/>
          <w:szCs w:val="22"/>
        </w:rPr>
        <w:t>d 86</w:t>
      </w:r>
      <w:r w:rsidRPr="004A3B25">
        <w:rPr>
          <w:rFonts w:ascii="Calibri" w:eastAsia="Calibri" w:hAnsi="Calibri" w:cs="Calibri"/>
          <w:color w:val="auto"/>
          <w:szCs w:val="22"/>
        </w:rPr>
        <w:t xml:space="preserve"> hours of assessment.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**For specific structured learning and assessment hours for each unit, please refer to ‘Table 8 Delivery and Assessment Schedule’.</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Timetabled classes will include face-to-face instructional sessions, demonstrations, role plays, group activities, individual tasks, practical and theory classes, projects, videos, brainstorming, and application of learning from the directed learning tasks and out of class activities.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The facilities provided by TAFE NSW provide students access to simulated work environment and the equipment required to gain a real-world experience of environmental management services that will align with their job role. The simulated environments include practical tasks in field and laboratory environments both on and off campus as well as computer labs.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Timetabled classes will also include assessments tasks that require assessor observation of supervised timed assessments, practical tasks, role plays, simulated workplace activities and project work. All assessment occurs as specified in the assessment event instructions. Assessments will utilise on-campus resources and facilities to assess students in simulated workplace environments. Assessment methods reflect the most suitable means for assessing the required skills, providing students with the best opportunity to demonstrate their competence.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Learning resources are provided to students such as handouts, student learner workbook, unit outlines and assessment guides.</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Out-of-class structured learning will include directed activities such as, pre-readings for timetabled classes, completing student workbook activities, practical tasks, participation in group work and forums, viewing of prescribed videos, researching specific information relating to the unit of competency and any homework of tasks set by the teacher. </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b/>
          <w:bCs/>
          <w:color w:val="auto"/>
          <w:szCs w:val="22"/>
          <w:u w:val="single"/>
        </w:rPr>
        <w:t>Unstructured learning</w:t>
      </w:r>
    </w:p>
    <w:p w:rsidR="00A70386" w:rsidRPr="0018565A" w:rsidP="00A70386">
      <w:pPr>
        <w:pBdr>
          <w:top w:val="single" w:sz="4" w:space="1" w:color="auto"/>
          <w:left w:val="single" w:sz="4" w:space="1" w:color="auto"/>
          <w:bottom w:val="single" w:sz="4" w:space="1" w:color="auto"/>
          <w:right w:val="single" w:sz="4" w:space="1" w:color="auto"/>
        </w:pBdr>
        <w:spacing w:before="180"/>
        <w:rPr>
          <w:rFonts w:cstheme="minorHAnsi"/>
          <w:color w:val="auto"/>
          <w:sz w:val="21"/>
          <w:szCs w:val="21"/>
        </w:rPr>
      </w:pPr>
      <w:r w:rsidRPr="004A3B25">
        <w:rPr>
          <w:rFonts w:ascii="Calibri" w:eastAsia="Calibri" w:hAnsi="Calibri" w:cs="Calibri"/>
          <w:color w:val="auto"/>
          <w:szCs w:val="22"/>
        </w:rPr>
        <w:t>This delivery strategy requires all learners to engage in 460 hours of self-paced study, research an</w:t>
      </w:r>
      <w:r>
        <w:rPr>
          <w:rFonts w:ascii="Calibri" w:eastAsia="Calibri" w:hAnsi="Calibri" w:cs="Calibri"/>
          <w:color w:val="auto"/>
          <w:szCs w:val="22"/>
        </w:rPr>
        <w:t>d practice at home or on campus through the reading of</w:t>
      </w:r>
      <w:r w:rsidRPr="004E4047">
        <w:rPr>
          <w:rFonts w:ascii="Calibri" w:eastAsia="Calibri" w:hAnsi="Calibri" w:cs="Calibri"/>
          <w:color w:val="auto"/>
          <w:szCs w:val="22"/>
        </w:rPr>
        <w:t xml:space="preserve"> </w:t>
      </w:r>
      <w:r w:rsidRPr="004E4047">
        <w:rPr>
          <w:rFonts w:cstheme="minorHAnsi"/>
          <w:color w:val="auto"/>
          <w:sz w:val="21"/>
          <w:szCs w:val="21"/>
        </w:rPr>
        <w:t>case studies, legislation and other required reading which is monitored by the LMS and will log the hours, with monitoring being completed at the local level.</w:t>
      </w:r>
    </w:p>
    <w:p w:rsidR="00A70386" w:rsidRPr="004A3B25"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Unstructured learning is essential for learners to continue to develop a broad understanding of environmental management concepts and application of environmental management skills throughout the course and achieve competency. </w:t>
      </w:r>
    </w:p>
    <w:p w:rsidR="00280B0D" w:rsidRPr="00A70386" w:rsidP="00A70386">
      <w:pPr>
        <w:pBdr>
          <w:top w:val="single" w:sz="4" w:space="1" w:color="auto"/>
          <w:left w:val="single" w:sz="4" w:space="1" w:color="auto"/>
          <w:bottom w:val="single" w:sz="4" w:space="1" w:color="auto"/>
          <w:right w:val="single" w:sz="4" w:space="1" w:color="auto"/>
        </w:pBdr>
        <w:spacing w:before="180"/>
        <w:rPr>
          <w:rFonts w:ascii="Calibri" w:eastAsia="Calibri" w:hAnsi="Calibri" w:cs="Calibri"/>
          <w:color w:val="auto"/>
          <w:szCs w:val="22"/>
        </w:rPr>
      </w:pPr>
      <w:r w:rsidRPr="004A3B25">
        <w:rPr>
          <w:rFonts w:ascii="Calibri" w:eastAsia="Calibri" w:hAnsi="Calibri" w:cs="Calibri"/>
          <w:color w:val="auto"/>
          <w:szCs w:val="22"/>
        </w:rPr>
        <w:t xml:space="preserve">Trainers and assessors will progressively engage students during the course through active class discussion, individual mentoring and training and assessment feedback to monitor </w:t>
      </w:r>
      <w:r w:rsidRPr="004A3B25">
        <w:rPr>
          <w:rFonts w:ascii="4012" w:eastAsia="Calibri" w:hAnsi="4012" w:cs="Calibri"/>
          <w:color w:val="auto"/>
          <w:szCs w:val="22"/>
        </w:rPr>
        <w:t>student</w:t>
      </w:r>
      <w:r w:rsidRPr="004A3B25">
        <w:rPr>
          <w:rFonts w:ascii="Calibri" w:eastAsia="Calibri" w:hAnsi="Calibri" w:cs="Calibri"/>
          <w:color w:val="auto"/>
          <w:szCs w:val="22"/>
        </w:rPr>
        <w:t xml:space="preserve"> engagement and unstructured learning. Online resources are also available for students to engage with during unstructured learning, such as a course Moodle, accounts for Lynda.com tutorials, and studiosity.com tutorial support.</w:t>
      </w:r>
    </w:p>
    <w:p w:rsidR="00BD161C" w:rsidP="00BD161C"/>
    <w:p w:rsidR="00BD161C" w:rsidP="00BD161C">
      <w:pPr>
        <w:sectPr w:rsidSect="00BD161C">
          <w:pgSz w:w="11906" w:h="16838"/>
          <w:pgMar w:top="1230" w:right="1276" w:bottom="1701" w:left="992" w:header="709" w:footer="340" w:gutter="0"/>
          <w:cols w:space="708"/>
          <w:docGrid w:linePitch="360"/>
        </w:sectPr>
      </w:pPr>
    </w:p>
    <w:p w:rsidR="00BD161C" w:rsidP="00BD161C">
      <w:pPr>
        <w:pStyle w:val="Heading3"/>
      </w:pPr>
      <w:bookmarkStart w:id="92" w:name="_Toc535849582"/>
      <w:bookmarkStart w:id="93" w:name="_Toc18068657"/>
      <w:r w:rsidRPr="0001720A">
        <w:t>4.3</w:t>
      </w:r>
      <w:r w:rsidRPr="0001720A">
        <w:tab/>
        <w:t>Assessment</w:t>
      </w:r>
      <w:bookmarkEnd w:id="92"/>
      <w:bookmarkEnd w:id="93"/>
    </w:p>
    <w:p w:rsidR="00BD161C" w:rsidRPr="00DD605B" w:rsidP="00BD161C">
      <w:pPr>
        <w:rPr>
          <w:color w:val="auto"/>
          <w:szCs w:val="22"/>
        </w:rPr>
      </w:pPr>
      <w:r>
        <w:rPr>
          <w:i/>
          <w:color w:val="auto"/>
          <w:szCs w:val="22"/>
        </w:rPr>
        <w:t>Table 8</w:t>
      </w:r>
      <w:r w:rsidRPr="00DD605B">
        <w:rPr>
          <w:color w:val="auto"/>
          <w:szCs w:val="22"/>
        </w:rPr>
        <w:t xml:space="preserve"> below provides a description of the sequencing of units throughout the program. </w:t>
      </w:r>
      <w:r>
        <w:rPr>
          <w:color w:val="auto"/>
          <w:szCs w:val="22"/>
        </w:rPr>
        <w:t xml:space="preserve"> </w:t>
      </w:r>
      <w:r w:rsidRPr="00DD605B">
        <w:rPr>
          <w:color w:val="auto"/>
          <w:szCs w:val="22"/>
        </w:rPr>
        <w:t>It also outlines the delivery strategy, the mode (face to face, online, workplace, etc.), the hours</w:t>
      </w:r>
      <w:r>
        <w:rPr>
          <w:color w:val="auto"/>
          <w:szCs w:val="22"/>
        </w:rPr>
        <w:t xml:space="preserve"> of training and assessment</w:t>
      </w:r>
      <w:r w:rsidRPr="00DD605B">
        <w:rPr>
          <w:color w:val="auto"/>
          <w:szCs w:val="22"/>
        </w:rPr>
        <w:t xml:space="preserve"> required and the assessment methodology.</w:t>
      </w:r>
    </w:p>
    <w:p w:rsidR="00BD161C" w:rsidP="00BD161C">
      <w:pPr>
        <w:pStyle w:val="Heading4"/>
        <w:spacing w:before="240"/>
      </w:pPr>
      <w:r w:rsidRPr="00D05AF8">
        <w:t>Assessment Method Legend</w:t>
      </w:r>
    </w:p>
    <w:p w:rsidR="00BD161C" w:rsidRPr="00D56049" w:rsidP="00BD161C">
      <w:r w:rsidRPr="00D56049">
        <w:t xml:space="preserve">The </w:t>
      </w:r>
      <w:r>
        <w:t xml:space="preserve">assessment </w:t>
      </w:r>
      <w:r w:rsidRPr="00D56049">
        <w:t xml:space="preserve">methods used for this </w:t>
      </w:r>
      <w:r>
        <w:t>training</w:t>
      </w:r>
      <w:r w:rsidRPr="00D56049">
        <w:t xml:space="preserve"> </w:t>
      </w:r>
      <w:r>
        <w:t xml:space="preserve">product </w:t>
      </w:r>
      <w:r w:rsidRPr="00D56049">
        <w:t>are as follows:</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Sk</w:t>
      </w:r>
      <w:r>
        <w:rPr>
          <w:b/>
        </w:rPr>
        <w:tab/>
      </w:r>
      <w:r w:rsidRPr="00B8395E">
        <w:rPr>
          <w:b/>
        </w:rPr>
        <w:t xml:space="preserve">Skills </w:t>
      </w:r>
      <w:r w:rsidRPr="008F6700">
        <w:t>(role play scenario, presentation</w:t>
      </w:r>
      <w:r w:rsidRPr="00DD569C">
        <w:t>, practical, observation)</w:t>
      </w:r>
      <w:r w:rsidRPr="00B8395E">
        <w:rPr>
          <w:b/>
        </w:rPr>
        <w:t xml:space="preserve">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Kn</w:t>
      </w:r>
      <w:r>
        <w:rPr>
          <w:b/>
        </w:rPr>
        <w:tab/>
      </w:r>
      <w:r w:rsidRPr="00B8395E">
        <w:rPr>
          <w:b/>
        </w:rPr>
        <w:t xml:space="preserve">Knowledge </w:t>
      </w:r>
      <w:r w:rsidRPr="008F6700">
        <w:t>(</w:t>
      </w:r>
      <w:r w:rsidRPr="00DD569C">
        <w:t>multiple choice, true or false, short answer questions)</w:t>
      </w:r>
      <w:r w:rsidRPr="00B8395E">
        <w:rPr>
          <w:b/>
        </w:rPr>
        <w:t xml:space="preserve">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Pro</w:t>
      </w:r>
      <w:r>
        <w:rPr>
          <w:b/>
        </w:rPr>
        <w:tab/>
      </w:r>
      <w:r w:rsidRPr="00B8395E">
        <w:rPr>
          <w:b/>
        </w:rPr>
        <w:t xml:space="preserve">Project </w:t>
      </w:r>
      <w:r w:rsidRPr="008F6700">
        <w:t>(</w:t>
      </w:r>
      <w:r w:rsidRPr="00DD569C">
        <w:t>report, research based</w:t>
      </w:r>
      <w:r>
        <w:t xml:space="preserve"> project</w:t>
      </w:r>
      <w:r w:rsidRPr="00DD569C">
        <w:t>, journal, essay)</w:t>
      </w:r>
      <w:r w:rsidRPr="00B8395E">
        <w:rPr>
          <w:b/>
        </w:rPr>
        <w:t xml:space="preserve">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CS</w:t>
      </w:r>
      <w:r>
        <w:rPr>
          <w:b/>
        </w:rPr>
        <w:tab/>
      </w:r>
      <w:r w:rsidRPr="00B8395E">
        <w:rPr>
          <w:b/>
        </w:rPr>
        <w:t xml:space="preserve">Case study </w:t>
      </w:r>
      <w:r w:rsidRPr="008F6700">
        <w:t>(case study scenario</w:t>
      </w:r>
      <w:r w:rsidRPr="00DD569C">
        <w:t xml:space="preserve">, reflection) </w:t>
      </w:r>
    </w:p>
    <w:p w:rsidR="00BD161C" w:rsidRPr="00B8395E" w:rsidP="00BD161C">
      <w:pPr>
        <w:pBdr>
          <w:top w:val="single" w:sz="4" w:space="1" w:color="auto"/>
          <w:left w:val="single" w:sz="4" w:space="4" w:color="auto"/>
          <w:bottom w:val="single" w:sz="4" w:space="1" w:color="auto"/>
          <w:right w:val="single" w:sz="4" w:space="4" w:color="auto"/>
        </w:pBdr>
        <w:shd w:val="clear" w:color="auto" w:fill="C7C5E0"/>
        <w:rPr>
          <w:b/>
        </w:rPr>
      </w:pPr>
      <w:r>
        <w:rPr>
          <w:b/>
        </w:rPr>
        <w:t>TLB</w:t>
      </w:r>
      <w:r>
        <w:rPr>
          <w:b/>
        </w:rPr>
        <w:tab/>
      </w:r>
      <w:r w:rsidRPr="00B8395E">
        <w:rPr>
          <w:b/>
        </w:rPr>
        <w:t xml:space="preserve">Training Log Book </w:t>
      </w:r>
    </w:p>
    <w:p w:rsidR="00BD161C" w:rsidP="00BD161C">
      <w:pPr>
        <w:pBdr>
          <w:top w:val="single" w:sz="4" w:space="1" w:color="auto"/>
          <w:left w:val="single" w:sz="4" w:space="4" w:color="auto"/>
          <w:bottom w:val="single" w:sz="4" w:space="1" w:color="auto"/>
          <w:right w:val="single" w:sz="4" w:space="4" w:color="auto"/>
        </w:pBdr>
        <w:shd w:val="clear" w:color="auto" w:fill="C7C5E0"/>
      </w:pPr>
      <w:r>
        <w:rPr>
          <w:b/>
        </w:rPr>
        <w:t>Prt</w:t>
      </w:r>
      <w:r>
        <w:rPr>
          <w:b/>
        </w:rPr>
        <w:tab/>
      </w:r>
      <w:r w:rsidRPr="00B8395E">
        <w:rPr>
          <w:b/>
        </w:rPr>
        <w:t xml:space="preserve">Portfolio </w:t>
      </w:r>
      <w:r w:rsidRPr="008F6700">
        <w:t>(</w:t>
      </w:r>
      <w:r w:rsidRPr="00DD569C">
        <w:t xml:space="preserve">samples of work in a workplace environment) </w:t>
      </w:r>
    </w:p>
    <w:p w:rsidR="00BD161C" w:rsidRPr="007253C3" w:rsidP="00BD161C">
      <w:pPr>
        <w:pBdr>
          <w:top w:val="single" w:sz="4" w:space="1" w:color="auto"/>
          <w:left w:val="single" w:sz="4" w:space="4" w:color="auto"/>
          <w:bottom w:val="single" w:sz="4" w:space="1" w:color="auto"/>
          <w:right w:val="single" w:sz="4" w:space="4" w:color="auto"/>
        </w:pBdr>
        <w:shd w:val="clear" w:color="auto" w:fill="C7C5E0"/>
        <w:rPr>
          <w:b/>
        </w:rPr>
      </w:pPr>
      <w:r w:rsidRPr="007253C3">
        <w:rPr>
          <w:b/>
        </w:rPr>
        <w:t>O</w:t>
      </w:r>
      <w:r w:rsidRPr="007253C3">
        <w:rPr>
          <w:b/>
        </w:rPr>
        <w:tab/>
        <w:t xml:space="preserve">Other </w:t>
      </w:r>
      <w:r w:rsidRPr="007253C3">
        <w:t>(add description)</w:t>
      </w:r>
    </w:p>
    <w:p w:rsidR="00BD161C" w:rsidP="00BD161C">
      <w:pPr>
        <w:rPr>
          <w:b/>
        </w:rPr>
        <w:sectPr w:rsidSect="00BD161C">
          <w:type w:val="continuous"/>
          <w:pgSz w:w="11906" w:h="16838"/>
          <w:pgMar w:top="1230" w:right="1276" w:bottom="1701" w:left="992" w:header="709" w:footer="340" w:gutter="0"/>
          <w:cols w:space="2"/>
          <w:docGrid w:linePitch="360"/>
        </w:sectPr>
      </w:pPr>
    </w:p>
    <w:p w:rsidR="00BD161C" w:rsidP="00BD161C">
      <w:pPr>
        <w:pStyle w:val="Heading4"/>
        <w:spacing w:after="240"/>
      </w:pPr>
      <w:r>
        <w:t>Delivery and Assessment</w:t>
      </w:r>
    </w:p>
    <w:p w:rsidR="00BD161C" w:rsidP="00BD161C">
      <w:pPr>
        <w:pStyle w:val="CaptionPurple"/>
      </w:pPr>
      <w:r>
        <w:t xml:space="preserve">Table </w:t>
      </w:r>
      <w:r>
        <w:rPr>
          <w:noProof/>
        </w:rPr>
        <w:t>8</w:t>
      </w:r>
      <w:r>
        <w:t xml:space="preserve"> Delivery and Assessment Schedule</w:t>
      </w:r>
    </w:p>
    <w:tbl>
      <w:tblPr>
        <w:tblCaption w:val="Delivery and Assessment Details"/>
        <w:tblDescription w:val="Delivery and Assessment Details"/>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57"/>
        <w:gridCol w:w="3759"/>
        <w:gridCol w:w="1415"/>
        <w:gridCol w:w="1231"/>
        <w:gridCol w:w="1217"/>
        <w:gridCol w:w="1722"/>
        <w:gridCol w:w="2238"/>
        <w:gridCol w:w="1314"/>
      </w:tblGrid>
      <w:tr w:rsidTr="00BD161C">
        <w:tblPrEx>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rHeight w:val="431"/>
          <w:tblHeader/>
        </w:trPr>
        <w:tc>
          <w:tcPr>
            <w:tcW w:w="379" w:type="pct"/>
            <w:shd w:val="clear" w:color="auto" w:fill="C7C5E0"/>
            <w:vAlign w:val="center"/>
          </w:tcPr>
          <w:p w:rsidR="00BD161C" w:rsidRPr="00D56049" w:rsidP="00BD161C">
            <w:pPr>
              <w:spacing w:after="0"/>
              <w:jc w:val="center"/>
              <w:rPr>
                <w:rFonts w:ascii="Calibri" w:hAnsi="Calibri" w:cs="Calibri"/>
                <w:b/>
                <w:sz w:val="20"/>
                <w:szCs w:val="20"/>
              </w:rPr>
            </w:pPr>
            <w:r>
              <w:rPr>
                <w:rFonts w:ascii="Calibri" w:hAnsi="Calibri" w:cs="Calibri"/>
                <w:b/>
                <w:color w:val="auto"/>
                <w:szCs w:val="20"/>
              </w:rPr>
              <w:t>Sequence</w:t>
            </w:r>
            <w:r w:rsidRPr="001F1065">
              <w:rPr>
                <w:rFonts w:ascii="Calibri" w:hAnsi="Calibri" w:cs="Calibri"/>
                <w:b/>
                <w:color w:val="C7C5E0"/>
                <w:szCs w:val="20"/>
              </w:rPr>
              <w:t>.</w:t>
            </w:r>
          </w:p>
        </w:tc>
        <w:tc>
          <w:tcPr>
            <w:tcW w:w="1347" w:type="pct"/>
            <w:shd w:val="clear" w:color="auto" w:fill="C7C5E0"/>
            <w:vAlign w:val="center"/>
          </w:tcPr>
          <w:p w:rsidR="00BD161C" w:rsidRPr="00841237" w:rsidP="00BD161C">
            <w:pPr>
              <w:spacing w:after="0"/>
              <w:rPr>
                <w:rFonts w:ascii="Calibri" w:hAnsi="Calibri" w:cs="Calibri"/>
                <w:b/>
                <w:sz w:val="20"/>
                <w:szCs w:val="20"/>
              </w:rPr>
            </w:pPr>
            <w:r w:rsidRPr="00D56049">
              <w:rPr>
                <w:rFonts w:ascii="Calibri" w:hAnsi="Calibri" w:cs="Calibri"/>
                <w:b/>
                <w:sz w:val="20"/>
                <w:szCs w:val="20"/>
              </w:rPr>
              <w:t>Unit Code</w:t>
            </w:r>
            <w:r>
              <w:rPr>
                <w:rFonts w:ascii="Calibri" w:hAnsi="Calibri" w:cs="Calibri"/>
                <w:b/>
                <w:sz w:val="20"/>
                <w:szCs w:val="20"/>
              </w:rPr>
              <w:t xml:space="preserve"> and Unit Title</w:t>
            </w:r>
          </w:p>
        </w:tc>
        <w:tc>
          <w:tcPr>
            <w:tcW w:w="507" w:type="pct"/>
            <w:shd w:val="clear" w:color="auto" w:fill="C7C5E0"/>
            <w:vAlign w:val="center"/>
          </w:tcPr>
          <w:p w:rsidR="00BD161C" w:rsidRPr="007A1488" w:rsidP="00BD161C">
            <w:pPr>
              <w:spacing w:after="0"/>
              <w:rPr>
                <w:rFonts w:ascii="Calibri" w:hAnsi="Calibri" w:cs="Calibri"/>
                <w:b/>
                <w:sz w:val="20"/>
                <w:szCs w:val="20"/>
              </w:rPr>
            </w:pPr>
            <w:r w:rsidRPr="007A1488">
              <w:rPr>
                <w:rFonts w:ascii="Calibri" w:hAnsi="Calibri" w:cs="Calibri"/>
                <w:b/>
                <w:sz w:val="20"/>
                <w:szCs w:val="20"/>
              </w:rPr>
              <w:t>Cluster Group #</w:t>
            </w:r>
          </w:p>
          <w:p w:rsidR="00BD161C" w:rsidRPr="00D56049" w:rsidP="00BD161C">
            <w:pPr>
              <w:spacing w:after="0"/>
              <w:rPr>
                <w:rFonts w:ascii="Calibri" w:hAnsi="Calibri" w:cs="Calibri"/>
                <w:szCs w:val="20"/>
              </w:rPr>
            </w:pPr>
            <w:r w:rsidRPr="007A1488">
              <w:rPr>
                <w:rFonts w:ascii="Calibri" w:hAnsi="Calibri" w:cs="Calibri"/>
                <w:b/>
                <w:sz w:val="20"/>
                <w:szCs w:val="20"/>
              </w:rPr>
              <w:t>Or Stand Alone</w:t>
            </w:r>
          </w:p>
        </w:tc>
        <w:tc>
          <w:tcPr>
            <w:tcW w:w="441" w:type="pct"/>
            <w:shd w:val="clear" w:color="auto" w:fill="C7C5E0"/>
            <w:vAlign w:val="center"/>
          </w:tcPr>
          <w:p w:rsidR="00BD161C" w:rsidRPr="005609C4" w:rsidP="00BD161C">
            <w:pPr>
              <w:spacing w:after="0"/>
              <w:rPr>
                <w:rFonts w:ascii="Calibri" w:hAnsi="Calibri" w:cs="Calibri"/>
                <w:b/>
                <w:sz w:val="20"/>
                <w:szCs w:val="20"/>
              </w:rPr>
            </w:pPr>
            <w:r>
              <w:rPr>
                <w:rFonts w:ascii="Calibri" w:hAnsi="Calibri" w:cs="Calibri"/>
                <w:b/>
                <w:sz w:val="20"/>
                <w:szCs w:val="20"/>
              </w:rPr>
              <w:t>Unit Delivery Mode</w:t>
            </w:r>
          </w:p>
        </w:tc>
        <w:tc>
          <w:tcPr>
            <w:tcW w:w="436" w:type="pct"/>
            <w:shd w:val="clear" w:color="auto" w:fill="C7C5E0"/>
            <w:vAlign w:val="center"/>
          </w:tcPr>
          <w:p w:rsidR="00BD161C" w:rsidRPr="00B644C4" w:rsidP="00BD161C">
            <w:pPr>
              <w:spacing w:after="0"/>
              <w:rPr>
                <w:rFonts w:ascii="Calibri" w:hAnsi="Calibri" w:cs="Calibri"/>
                <w:b/>
                <w:sz w:val="20"/>
                <w:szCs w:val="20"/>
              </w:rPr>
            </w:pPr>
            <w:r>
              <w:rPr>
                <w:rFonts w:ascii="Calibri" w:hAnsi="Calibri" w:cs="Calibri"/>
                <w:b/>
                <w:sz w:val="20"/>
                <w:szCs w:val="20"/>
              </w:rPr>
              <w:t>Training and Assessment</w:t>
            </w:r>
            <w:r w:rsidRPr="00B644C4">
              <w:rPr>
                <w:rFonts w:ascii="Calibri" w:hAnsi="Calibri" w:cs="Calibri"/>
                <w:b/>
                <w:sz w:val="20"/>
                <w:szCs w:val="20"/>
              </w:rPr>
              <w:t xml:space="preserve"> Hours</w:t>
            </w:r>
          </w:p>
        </w:tc>
        <w:tc>
          <w:tcPr>
            <w:tcW w:w="617" w:type="pct"/>
            <w:shd w:val="clear" w:color="auto" w:fill="D9F1E4" w:themeFill="accent5" w:themeFillTint="33"/>
            <w:vAlign w:val="center"/>
          </w:tcPr>
          <w:p w:rsidR="00BD161C" w:rsidP="00BD161C">
            <w:pPr>
              <w:spacing w:after="0"/>
              <w:rPr>
                <w:rFonts w:ascii="Calibri" w:hAnsi="Calibri" w:cs="Calibri"/>
                <w:b/>
                <w:sz w:val="20"/>
                <w:szCs w:val="20"/>
              </w:rPr>
            </w:pPr>
            <w:r>
              <w:rPr>
                <w:rFonts w:ascii="Calibri" w:hAnsi="Calibri" w:cs="Calibri"/>
                <w:b/>
                <w:sz w:val="20"/>
                <w:szCs w:val="20"/>
              </w:rPr>
              <w:t xml:space="preserve">Unit </w:t>
            </w:r>
          </w:p>
          <w:p w:rsidR="00BD161C" w:rsidRPr="00841237" w:rsidP="00BD161C">
            <w:pPr>
              <w:spacing w:after="0"/>
              <w:rPr>
                <w:rFonts w:ascii="Calibri" w:hAnsi="Calibri" w:cs="Calibri"/>
                <w:b/>
                <w:sz w:val="20"/>
                <w:szCs w:val="20"/>
              </w:rPr>
            </w:pPr>
            <w:r w:rsidRPr="00D56049">
              <w:rPr>
                <w:rFonts w:ascii="Calibri" w:hAnsi="Calibri" w:cs="Calibri"/>
                <w:b/>
                <w:sz w:val="20"/>
                <w:szCs w:val="20"/>
              </w:rPr>
              <w:t>Start and End dates</w:t>
            </w:r>
          </w:p>
        </w:tc>
        <w:tc>
          <w:tcPr>
            <w:tcW w:w="802" w:type="pct"/>
            <w:shd w:val="clear" w:color="auto" w:fill="C7C5E0"/>
            <w:vAlign w:val="center"/>
          </w:tcPr>
          <w:p w:rsidR="00BD161C" w:rsidP="00BD161C">
            <w:pPr>
              <w:spacing w:after="0"/>
              <w:rPr>
                <w:rFonts w:ascii="Calibri" w:hAnsi="Calibri" w:cs="Calibri"/>
                <w:b/>
                <w:sz w:val="20"/>
                <w:szCs w:val="20"/>
              </w:rPr>
            </w:pPr>
            <w:r w:rsidRPr="00D56049">
              <w:rPr>
                <w:rFonts w:ascii="Calibri" w:hAnsi="Calibri" w:cs="Calibri"/>
                <w:b/>
                <w:sz w:val="20"/>
                <w:szCs w:val="20"/>
              </w:rPr>
              <w:t>Assessment</w:t>
            </w:r>
            <w:r>
              <w:rPr>
                <w:rFonts w:ascii="Calibri" w:hAnsi="Calibri" w:cs="Calibri"/>
                <w:b/>
                <w:sz w:val="20"/>
                <w:szCs w:val="20"/>
              </w:rPr>
              <w:t>:</w:t>
            </w:r>
          </w:p>
          <w:p w:rsidR="00BD161C" w:rsidRPr="00D56049" w:rsidP="00BD161C">
            <w:pPr>
              <w:spacing w:after="0"/>
              <w:rPr>
                <w:rFonts w:ascii="Calibri" w:hAnsi="Calibri" w:cs="Calibri"/>
                <w:b/>
                <w:sz w:val="20"/>
                <w:szCs w:val="20"/>
              </w:rPr>
            </w:pPr>
            <w:r>
              <w:rPr>
                <w:rFonts w:ascii="Calibri" w:hAnsi="Calibri" w:cs="Calibri"/>
                <w:b/>
                <w:sz w:val="20"/>
                <w:szCs w:val="20"/>
              </w:rPr>
              <w:t>M</w:t>
            </w:r>
            <w:r w:rsidRPr="00D56049">
              <w:rPr>
                <w:rFonts w:ascii="Calibri" w:hAnsi="Calibri" w:cs="Calibri"/>
                <w:b/>
                <w:sz w:val="20"/>
                <w:szCs w:val="20"/>
              </w:rPr>
              <w:t>ethods</w:t>
            </w:r>
            <w:r>
              <w:rPr>
                <w:rFonts w:ascii="Calibri" w:hAnsi="Calibri" w:cs="Calibri"/>
                <w:b/>
                <w:sz w:val="20"/>
                <w:szCs w:val="20"/>
              </w:rPr>
              <w:t xml:space="preserve"> and Weighting</w:t>
            </w:r>
          </w:p>
          <w:p w:rsidR="00BD161C" w:rsidRPr="007253C3" w:rsidP="00BD161C">
            <w:pPr>
              <w:spacing w:after="0"/>
              <w:rPr>
                <w:i/>
                <w:iCs/>
                <w:color w:val="404040" w:themeColor="text1" w:themeTint="BF"/>
                <w:sz w:val="18"/>
              </w:rPr>
            </w:pPr>
            <w:r w:rsidRPr="00D56049">
              <w:rPr>
                <w:i/>
                <w:iCs/>
                <w:color w:val="404040" w:themeColor="text1" w:themeTint="BF"/>
                <w:sz w:val="18"/>
              </w:rPr>
              <w:t>(refer to legend)</w:t>
            </w:r>
          </w:p>
        </w:tc>
        <w:tc>
          <w:tcPr>
            <w:tcW w:w="471" w:type="pct"/>
            <w:shd w:val="clear" w:color="auto" w:fill="D9F1E4" w:themeFill="accent5" w:themeFillTint="33"/>
            <w:vAlign w:val="center"/>
          </w:tcPr>
          <w:p w:rsidR="00BD161C" w:rsidRPr="005609C4" w:rsidP="00BD161C">
            <w:pPr>
              <w:spacing w:after="0"/>
              <w:rPr>
                <w:rStyle w:val="SubtleEmphasis"/>
                <w:rFonts w:ascii="Calibri" w:hAnsi="Calibri" w:cs="Calibri"/>
                <w:b/>
                <w:i w:val="0"/>
                <w:iCs w:val="0"/>
                <w:color w:val="000000" w:themeColor="text1"/>
                <w:sz w:val="20"/>
                <w:szCs w:val="20"/>
              </w:rPr>
            </w:pPr>
            <w:r w:rsidRPr="00D56049">
              <w:rPr>
                <w:rFonts w:ascii="Calibri" w:hAnsi="Calibri" w:cs="Calibri"/>
                <w:b/>
                <w:sz w:val="20"/>
                <w:szCs w:val="20"/>
              </w:rPr>
              <w:t>Assessment</w:t>
            </w:r>
            <w:r>
              <w:rPr>
                <w:rFonts w:ascii="Calibri" w:hAnsi="Calibri" w:cs="Calibri"/>
                <w:b/>
                <w:sz w:val="20"/>
                <w:szCs w:val="20"/>
              </w:rPr>
              <w:t>:</w:t>
            </w:r>
            <w:r w:rsidRPr="00D56049">
              <w:rPr>
                <w:rFonts w:ascii="Calibri" w:hAnsi="Calibri" w:cs="Calibri"/>
                <w:b/>
                <w:sz w:val="20"/>
                <w:szCs w:val="20"/>
              </w:rPr>
              <w:t xml:space="preserve"> </w:t>
            </w:r>
            <w:r>
              <w:rPr>
                <w:rFonts w:ascii="Calibri" w:hAnsi="Calibri" w:cs="Calibri"/>
                <w:b/>
                <w:sz w:val="20"/>
                <w:szCs w:val="20"/>
              </w:rPr>
              <w:t>Due Dates</w:t>
            </w: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F1D08" w:rsidRPr="00B06FDA" w:rsidP="000F1D0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w:t>
            </w:r>
          </w:p>
        </w:tc>
        <w:tc>
          <w:tcPr>
            <w:tcW w:w="1347" w:type="pct"/>
          </w:tcPr>
          <w:p w:rsidR="000F1D08" w:rsidRPr="006522F4" w:rsidP="000F1D08">
            <w:r w:rsidRPr="006522F4">
              <w:t>MSL943004 - Participate in laboratory or field workplace safety (Core)</w:t>
            </w:r>
          </w:p>
        </w:tc>
        <w:tc>
          <w:tcPr>
            <w:tcW w:w="507" w:type="pct"/>
          </w:tcPr>
          <w:p w:rsidR="000F1D08" w:rsidRPr="00603E09" w:rsidP="000F1D08">
            <w:pPr>
              <w:spacing w:after="0"/>
              <w:rPr>
                <w:rFonts w:ascii="Calibri" w:hAnsi="Calibri" w:cs="Calibri"/>
                <w:color w:val="auto"/>
              </w:rPr>
            </w:pPr>
            <w:r>
              <w:rPr>
                <w:rFonts w:ascii="Calibri" w:hAnsi="Calibri" w:cs="Calibri"/>
                <w:color w:val="auto"/>
              </w:rPr>
              <w:t>Stand alone</w:t>
            </w:r>
          </w:p>
        </w:tc>
        <w:tc>
          <w:tcPr>
            <w:tcW w:w="441" w:type="pct"/>
          </w:tcPr>
          <w:p w:rsidR="000F1D08" w:rsidRPr="00222F20" w:rsidP="000F1D08">
            <w:pPr>
              <w:spacing w:after="0"/>
              <w:rPr>
                <w:rFonts w:ascii="Calibri" w:hAnsi="Calibri" w:cs="Calibri"/>
                <w:color w:val="auto"/>
              </w:rPr>
            </w:pPr>
            <w:r w:rsidRPr="00222F20">
              <w:rPr>
                <w:rFonts w:ascii="Calibri" w:hAnsi="Calibri" w:cs="Calibri"/>
                <w:color w:val="auto"/>
              </w:rPr>
              <w:t>Blended</w:t>
            </w:r>
          </w:p>
          <w:p w:rsidR="000F1D08" w:rsidRPr="00603E09" w:rsidP="000F1D08">
            <w:pPr>
              <w:spacing w:after="0"/>
              <w:rPr>
                <w:rFonts w:ascii="Calibri" w:hAnsi="Calibri" w:cs="Calibri"/>
                <w:b/>
                <w:color w:val="auto"/>
                <w:sz w:val="20"/>
                <w:szCs w:val="20"/>
              </w:rPr>
            </w:pPr>
          </w:p>
        </w:tc>
        <w:tc>
          <w:tcPr>
            <w:tcW w:w="436" w:type="pct"/>
          </w:tcPr>
          <w:p w:rsidR="000F1D08" w:rsidP="000F1D08">
            <w:r w:rsidRPr="006918A3">
              <w:t xml:space="preserve">T = 16 </w:t>
            </w:r>
          </w:p>
          <w:p w:rsidR="000F1D08" w:rsidRPr="006918A3" w:rsidP="000F1D08">
            <w:r w:rsidRPr="006918A3">
              <w:t>A = 2</w:t>
            </w:r>
          </w:p>
        </w:tc>
        <w:tc>
          <w:tcPr>
            <w:tcW w:w="617" w:type="pct"/>
          </w:tcPr>
          <w:p w:rsidR="000F1D08" w:rsidRPr="00603E09" w:rsidP="000F1D08">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0F1D08"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0F1D08" w:rsidRPr="00603E09" w:rsidP="000F1D08">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w:t>
            </w:r>
          </w:p>
        </w:tc>
        <w:tc>
          <w:tcPr>
            <w:tcW w:w="1347" w:type="pct"/>
          </w:tcPr>
          <w:p w:rsidR="00125CF9" w:rsidRPr="006522F4" w:rsidP="00125CF9">
            <w:r w:rsidRPr="006522F4">
              <w:t>MSL952001 - Collect routine site samples (Core)</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16 </w:t>
            </w:r>
          </w:p>
          <w:p w:rsidR="00125CF9" w:rsidRPr="006918A3" w:rsidP="00125CF9">
            <w:r w:rsidRPr="006918A3">
              <w:t>A = 2</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3</w:t>
            </w:r>
          </w:p>
        </w:tc>
        <w:tc>
          <w:tcPr>
            <w:tcW w:w="1347" w:type="pct"/>
          </w:tcPr>
          <w:p w:rsidR="00125CF9" w:rsidRPr="006522F4" w:rsidP="00125CF9">
            <w:r w:rsidRPr="006522F4">
              <w:t>MSL974022 - Undertake environmental field-based monitoring (Core)</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49 </w:t>
            </w:r>
          </w:p>
          <w:p w:rsidR="00125CF9" w:rsidRPr="006918A3" w:rsidP="00125CF9">
            <w:r w:rsidRPr="006918A3">
              <w:t>A = 5</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F1D08" w:rsidRPr="00B06FDA" w:rsidP="000F1D0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4</w:t>
            </w:r>
          </w:p>
        </w:tc>
        <w:tc>
          <w:tcPr>
            <w:tcW w:w="1347" w:type="pct"/>
          </w:tcPr>
          <w:p w:rsidR="000F1D08" w:rsidRPr="006522F4" w:rsidP="000F1D08">
            <w:r w:rsidRPr="006522F4">
              <w:t>MSS024017 - Collect spatial and discrete environmental data</w:t>
            </w:r>
          </w:p>
        </w:tc>
        <w:tc>
          <w:tcPr>
            <w:tcW w:w="507" w:type="pct"/>
          </w:tcPr>
          <w:p w:rsidR="000F1D08" w:rsidRPr="00603E09" w:rsidP="000F1D08">
            <w:pPr>
              <w:spacing w:after="0"/>
              <w:rPr>
                <w:rFonts w:ascii="Calibri" w:hAnsi="Calibri" w:cs="Calibri"/>
                <w:color w:val="auto"/>
              </w:rPr>
            </w:pPr>
            <w:r>
              <w:rPr>
                <w:rFonts w:ascii="Calibri" w:hAnsi="Calibri" w:cs="Calibri"/>
                <w:color w:val="auto"/>
              </w:rPr>
              <w:t>Stand alone</w:t>
            </w:r>
          </w:p>
        </w:tc>
        <w:tc>
          <w:tcPr>
            <w:tcW w:w="441" w:type="pct"/>
          </w:tcPr>
          <w:p w:rsidR="000F1D08" w:rsidRPr="00222F20" w:rsidP="000F1D08">
            <w:pPr>
              <w:spacing w:after="0"/>
              <w:rPr>
                <w:rFonts w:ascii="Calibri" w:hAnsi="Calibri" w:cs="Calibri"/>
                <w:color w:val="auto"/>
              </w:rPr>
            </w:pPr>
            <w:r w:rsidRPr="00222F20">
              <w:rPr>
                <w:rFonts w:ascii="Calibri" w:hAnsi="Calibri" w:cs="Calibri"/>
                <w:color w:val="auto"/>
              </w:rPr>
              <w:t>Blended</w:t>
            </w:r>
          </w:p>
          <w:p w:rsidR="000F1D08" w:rsidRPr="00603E09" w:rsidP="000F1D08">
            <w:pPr>
              <w:spacing w:after="0"/>
              <w:rPr>
                <w:rFonts w:ascii="Calibri" w:hAnsi="Calibri" w:cs="Calibri"/>
                <w:b/>
                <w:color w:val="auto"/>
                <w:sz w:val="20"/>
                <w:szCs w:val="20"/>
              </w:rPr>
            </w:pPr>
          </w:p>
        </w:tc>
        <w:tc>
          <w:tcPr>
            <w:tcW w:w="436" w:type="pct"/>
          </w:tcPr>
          <w:p w:rsidR="000F1D08" w:rsidP="000F1D08">
            <w:r w:rsidRPr="006918A3">
              <w:t xml:space="preserve">T = 32 </w:t>
            </w:r>
          </w:p>
          <w:p w:rsidR="000F1D08" w:rsidRPr="006918A3" w:rsidP="000F1D08">
            <w:r w:rsidRPr="006918A3">
              <w:t>A = 4</w:t>
            </w:r>
          </w:p>
        </w:tc>
        <w:tc>
          <w:tcPr>
            <w:tcW w:w="617" w:type="pct"/>
          </w:tcPr>
          <w:p w:rsidR="000F1D08" w:rsidRPr="00603E09" w:rsidP="000F1D08">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0F1D08"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0F1D08" w:rsidRPr="00603E09" w:rsidP="000F1D08">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F1D08" w:rsidRPr="00B06FDA" w:rsidP="000F1D0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5</w:t>
            </w:r>
          </w:p>
        </w:tc>
        <w:tc>
          <w:tcPr>
            <w:tcW w:w="1347" w:type="pct"/>
          </w:tcPr>
          <w:p w:rsidR="000F1D08" w:rsidRPr="006522F4" w:rsidP="000F1D08">
            <w:r w:rsidRPr="006522F4">
              <w:t>MSS024014 - Implement environmental management plans and procedures (Core)</w:t>
            </w:r>
          </w:p>
        </w:tc>
        <w:tc>
          <w:tcPr>
            <w:tcW w:w="507" w:type="pct"/>
          </w:tcPr>
          <w:p w:rsidR="000F1D08" w:rsidRPr="00603E09" w:rsidP="000F1D08">
            <w:pPr>
              <w:spacing w:after="0"/>
              <w:rPr>
                <w:rFonts w:ascii="Calibri" w:hAnsi="Calibri" w:cs="Calibri"/>
                <w:color w:val="auto"/>
              </w:rPr>
            </w:pPr>
            <w:r>
              <w:rPr>
                <w:rFonts w:ascii="Calibri" w:hAnsi="Calibri" w:cs="Calibri"/>
                <w:color w:val="auto"/>
              </w:rPr>
              <w:t>Stand alone</w:t>
            </w:r>
          </w:p>
        </w:tc>
        <w:tc>
          <w:tcPr>
            <w:tcW w:w="441" w:type="pct"/>
          </w:tcPr>
          <w:p w:rsidR="000F1D08" w:rsidRPr="00222F20" w:rsidP="000F1D08">
            <w:pPr>
              <w:spacing w:after="0"/>
              <w:rPr>
                <w:rFonts w:ascii="Calibri" w:hAnsi="Calibri" w:cs="Calibri"/>
                <w:color w:val="auto"/>
              </w:rPr>
            </w:pPr>
            <w:r w:rsidRPr="00222F20">
              <w:rPr>
                <w:rFonts w:ascii="Calibri" w:hAnsi="Calibri" w:cs="Calibri"/>
                <w:color w:val="auto"/>
              </w:rPr>
              <w:t>Blended</w:t>
            </w:r>
          </w:p>
          <w:p w:rsidR="000F1D08" w:rsidRPr="00603E09" w:rsidP="000F1D08">
            <w:pPr>
              <w:spacing w:after="0"/>
              <w:rPr>
                <w:rFonts w:ascii="Calibri" w:hAnsi="Calibri" w:cs="Calibri"/>
                <w:b/>
                <w:color w:val="auto"/>
                <w:sz w:val="20"/>
                <w:szCs w:val="20"/>
              </w:rPr>
            </w:pPr>
          </w:p>
        </w:tc>
        <w:tc>
          <w:tcPr>
            <w:tcW w:w="436" w:type="pct"/>
          </w:tcPr>
          <w:p w:rsidR="000F1D08" w:rsidP="000F1D08">
            <w:r w:rsidRPr="006918A3">
              <w:t xml:space="preserve">T = 32 </w:t>
            </w:r>
          </w:p>
          <w:p w:rsidR="000F1D08" w:rsidRPr="006918A3" w:rsidP="000F1D08">
            <w:r w:rsidRPr="006918A3">
              <w:t>A = 4</w:t>
            </w:r>
          </w:p>
        </w:tc>
        <w:tc>
          <w:tcPr>
            <w:tcW w:w="617" w:type="pct"/>
          </w:tcPr>
          <w:p w:rsidR="000F1D08" w:rsidRPr="00603E09" w:rsidP="000F1D08">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Pro – Research</w:t>
            </w:r>
          </w:p>
          <w:p w:rsidR="000F1D08"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0F1D08" w:rsidRPr="00603E09" w:rsidP="000F1D08">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0F1D08" w:rsidRPr="00B06FDA" w:rsidP="000F1D08">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6</w:t>
            </w:r>
          </w:p>
        </w:tc>
        <w:tc>
          <w:tcPr>
            <w:tcW w:w="1347" w:type="pct"/>
          </w:tcPr>
          <w:p w:rsidR="000F1D08" w:rsidRPr="006522F4" w:rsidP="000F1D08">
            <w:r w:rsidRPr="006522F4">
              <w:t>MSS024016 - Process and present environmental data (Core)</w:t>
            </w:r>
          </w:p>
        </w:tc>
        <w:tc>
          <w:tcPr>
            <w:tcW w:w="507" w:type="pct"/>
          </w:tcPr>
          <w:p w:rsidR="000F1D08" w:rsidRPr="00603E09" w:rsidP="000F1D08">
            <w:pPr>
              <w:spacing w:after="0"/>
              <w:rPr>
                <w:rFonts w:ascii="Calibri" w:hAnsi="Calibri" w:cs="Calibri"/>
                <w:color w:val="auto"/>
              </w:rPr>
            </w:pPr>
            <w:r>
              <w:rPr>
                <w:rFonts w:ascii="Calibri" w:hAnsi="Calibri" w:cs="Calibri"/>
                <w:color w:val="auto"/>
              </w:rPr>
              <w:t>Stand alone</w:t>
            </w:r>
          </w:p>
        </w:tc>
        <w:tc>
          <w:tcPr>
            <w:tcW w:w="441" w:type="pct"/>
          </w:tcPr>
          <w:p w:rsidR="000F1D08" w:rsidRPr="00222F20" w:rsidP="000F1D08">
            <w:pPr>
              <w:spacing w:after="0"/>
              <w:rPr>
                <w:rFonts w:ascii="Calibri" w:hAnsi="Calibri" w:cs="Calibri"/>
                <w:color w:val="auto"/>
              </w:rPr>
            </w:pPr>
            <w:r w:rsidRPr="00222F20">
              <w:rPr>
                <w:rFonts w:ascii="Calibri" w:hAnsi="Calibri" w:cs="Calibri"/>
                <w:color w:val="auto"/>
              </w:rPr>
              <w:t>Blended</w:t>
            </w:r>
          </w:p>
          <w:p w:rsidR="000F1D08" w:rsidRPr="00603E09" w:rsidP="000F1D08">
            <w:pPr>
              <w:spacing w:after="0"/>
              <w:rPr>
                <w:rFonts w:ascii="Calibri" w:hAnsi="Calibri" w:cs="Calibri"/>
                <w:b/>
                <w:color w:val="auto"/>
                <w:sz w:val="20"/>
                <w:szCs w:val="20"/>
              </w:rPr>
            </w:pPr>
          </w:p>
        </w:tc>
        <w:tc>
          <w:tcPr>
            <w:tcW w:w="436" w:type="pct"/>
          </w:tcPr>
          <w:p w:rsidR="000F1D08" w:rsidP="000F1D08">
            <w:r w:rsidRPr="006918A3">
              <w:t xml:space="preserve">T = 32 </w:t>
            </w:r>
          </w:p>
          <w:p w:rsidR="000F1D08" w:rsidRPr="006918A3" w:rsidP="000F1D08">
            <w:r w:rsidRPr="006918A3">
              <w:t>A = 4</w:t>
            </w:r>
          </w:p>
        </w:tc>
        <w:tc>
          <w:tcPr>
            <w:tcW w:w="617" w:type="pct"/>
          </w:tcPr>
          <w:p w:rsidR="000F1D08" w:rsidRPr="00603E09" w:rsidP="000F1D08">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125CF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0F1D08"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3</w:t>
            </w:r>
          </w:p>
        </w:tc>
        <w:tc>
          <w:tcPr>
            <w:tcW w:w="471" w:type="pct"/>
          </w:tcPr>
          <w:p w:rsidR="000F1D08" w:rsidRPr="00603E09" w:rsidP="000F1D08">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7</w:t>
            </w:r>
          </w:p>
        </w:tc>
        <w:tc>
          <w:tcPr>
            <w:tcW w:w="1347" w:type="pct"/>
          </w:tcPr>
          <w:p w:rsidR="00125CF9" w:rsidRPr="006522F4" w:rsidP="00125CF9">
            <w:r w:rsidRPr="006522F4">
              <w:t>MSL973013 - Perform basic tests</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49 </w:t>
            </w:r>
          </w:p>
          <w:p w:rsidR="00125CF9" w:rsidRPr="006918A3" w:rsidP="00125CF9">
            <w:r w:rsidRPr="006918A3">
              <w:t>A = 5</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1</w:t>
            </w:r>
          </w:p>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2</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8</w:t>
            </w:r>
          </w:p>
        </w:tc>
        <w:tc>
          <w:tcPr>
            <w:tcW w:w="1347" w:type="pct"/>
          </w:tcPr>
          <w:p w:rsidR="00125CF9" w:rsidRPr="006522F4" w:rsidP="00125CF9">
            <w:r w:rsidRPr="006522F4">
              <w:t>MSS024015 - Apply an understanding of environmental principles to a site (Core)</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68 </w:t>
            </w:r>
          </w:p>
          <w:p w:rsidR="00125CF9" w:rsidRPr="006918A3" w:rsidP="00125CF9">
            <w:r w:rsidRPr="006918A3">
              <w:t>A = 4</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Pro – Research</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9</w:t>
            </w:r>
          </w:p>
        </w:tc>
        <w:tc>
          <w:tcPr>
            <w:tcW w:w="1347" w:type="pct"/>
          </w:tcPr>
          <w:p w:rsidR="00125CF9" w:rsidRPr="006522F4" w:rsidP="00125CF9">
            <w:r w:rsidRPr="006522F4">
              <w:t>MSS024020 - Recognise common geological landforms and samples</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32 </w:t>
            </w:r>
          </w:p>
          <w:p w:rsidR="00125CF9" w:rsidRPr="006918A3" w:rsidP="00125CF9">
            <w:r w:rsidRPr="006918A3">
              <w:t>A = 4</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125CF9" w:rsidP="00125CF9">
            <w:pPr>
              <w:keepNext/>
              <w:keepLines/>
              <w:spacing w:after="0"/>
              <w:rPr>
                <w:rFonts w:ascii="Calibri" w:hAnsi="Calibri" w:cs="Calibri"/>
                <w:color w:val="auto"/>
                <w:szCs w:val="20"/>
              </w:rPr>
            </w:pPr>
            <w:r>
              <w:rPr>
                <w:rFonts w:ascii="Calibri" w:hAnsi="Calibri" w:cs="Calibri"/>
                <w:color w:val="auto"/>
                <w:szCs w:val="20"/>
              </w:rPr>
              <w:t>Pro - Research</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10</w:t>
            </w:r>
          </w:p>
        </w:tc>
        <w:tc>
          <w:tcPr>
            <w:tcW w:w="1347" w:type="pct"/>
          </w:tcPr>
          <w:p w:rsidR="00125CF9" w:rsidRPr="006522F4" w:rsidP="00125CF9">
            <w:r w:rsidRPr="006522F4">
              <w:t>MSS015034 - Inform and educate organisation and community representatives on sustainability issues</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49 </w:t>
            </w:r>
          </w:p>
          <w:p w:rsidR="00125CF9" w:rsidRPr="006918A3" w:rsidP="00125CF9">
            <w:r w:rsidRPr="006918A3">
              <w:t>A = 5</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Pro – Research</w:t>
            </w:r>
          </w:p>
          <w:p w:rsidR="00125CF9" w:rsidP="00125CF9">
            <w:pPr>
              <w:keepNext/>
              <w:keepLines/>
              <w:spacing w:after="0"/>
              <w:rPr>
                <w:rFonts w:ascii="Calibri" w:hAnsi="Calibri" w:cs="Calibri"/>
                <w:color w:val="auto"/>
                <w:szCs w:val="20"/>
              </w:rPr>
            </w:pPr>
            <w:r>
              <w:rPr>
                <w:rFonts w:ascii="Calibri" w:hAnsi="Calibri" w:cs="Calibri"/>
                <w:color w:val="auto"/>
                <w:szCs w:val="20"/>
              </w:rPr>
              <w:t>Pro – Project</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11</w:t>
            </w:r>
          </w:p>
        </w:tc>
        <w:tc>
          <w:tcPr>
            <w:tcW w:w="1347" w:type="pct"/>
          </w:tcPr>
          <w:p w:rsidR="00125CF9" w:rsidRPr="006522F4" w:rsidP="00125CF9">
            <w:r w:rsidRPr="006522F4">
              <w:t>MSS025018 - Assess the environmental risk and impact of a project activity or process (Core)</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49 </w:t>
            </w:r>
          </w:p>
          <w:p w:rsidR="00125CF9" w:rsidRPr="006918A3" w:rsidP="00125CF9">
            <w:r w:rsidRPr="006918A3">
              <w:t>A = 5</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Pro – Research 1</w:t>
            </w:r>
          </w:p>
          <w:p w:rsidR="00125CF9" w:rsidP="00125CF9">
            <w:pPr>
              <w:keepNext/>
              <w:keepLines/>
              <w:spacing w:after="0"/>
              <w:rPr>
                <w:rFonts w:ascii="Calibri" w:hAnsi="Calibri" w:cs="Calibri"/>
                <w:color w:val="auto"/>
                <w:szCs w:val="20"/>
              </w:rPr>
            </w:pPr>
            <w:r>
              <w:rPr>
                <w:rFonts w:ascii="Calibri" w:hAnsi="Calibri" w:cs="Calibri"/>
                <w:color w:val="auto"/>
                <w:szCs w:val="20"/>
              </w:rPr>
              <w:t>Pro – Report 2</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12</w:t>
            </w:r>
          </w:p>
        </w:tc>
        <w:tc>
          <w:tcPr>
            <w:tcW w:w="1347" w:type="pct"/>
          </w:tcPr>
          <w:p w:rsidR="00125CF9" w:rsidRPr="006522F4" w:rsidP="00125CF9">
            <w:r w:rsidRPr="006522F4">
              <w:t>MSS025019 - Report environmental data (Core)</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32 </w:t>
            </w:r>
          </w:p>
          <w:p w:rsidR="00125CF9" w:rsidRPr="006918A3" w:rsidP="00125CF9">
            <w:r w:rsidRPr="006918A3">
              <w:t>A = 4</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13</w:t>
            </w:r>
          </w:p>
        </w:tc>
        <w:tc>
          <w:tcPr>
            <w:tcW w:w="1347" w:type="pct"/>
          </w:tcPr>
          <w:p w:rsidR="00125CF9" w:rsidRPr="006522F4" w:rsidP="00125CF9">
            <w:r w:rsidRPr="006522F4">
              <w:t>MSL975042 - Design and supervise complex environmental field surveys</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31 </w:t>
            </w:r>
          </w:p>
          <w:p w:rsidR="00125CF9" w:rsidRPr="006918A3" w:rsidP="00125CF9">
            <w:r w:rsidRPr="006918A3">
              <w:t>A = 5</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observation</w:t>
            </w:r>
          </w:p>
          <w:p w:rsidR="00125CF9" w:rsidP="00125CF9">
            <w:pPr>
              <w:keepNext/>
              <w:keepLines/>
              <w:spacing w:after="0"/>
              <w:rPr>
                <w:rFonts w:ascii="Calibri" w:hAnsi="Calibri" w:cs="Calibri"/>
                <w:color w:val="auto"/>
                <w:szCs w:val="20"/>
              </w:rPr>
            </w:pPr>
            <w:r>
              <w:rPr>
                <w:rFonts w:ascii="Calibri" w:hAnsi="Calibri" w:cs="Calibri"/>
                <w:color w:val="auto"/>
                <w:szCs w:val="20"/>
              </w:rPr>
              <w:t xml:space="preserve">Pro – </w:t>
            </w:r>
            <w:r w:rsidR="00A70386">
              <w:rPr>
                <w:rFonts w:ascii="Calibri" w:hAnsi="Calibri" w:cs="Calibri"/>
                <w:color w:val="auto"/>
                <w:szCs w:val="20"/>
              </w:rPr>
              <w:t>Research</w:t>
            </w:r>
          </w:p>
          <w:p w:rsidR="00125CF9" w:rsidP="00125CF9">
            <w:pPr>
              <w:keepNext/>
              <w:keepLines/>
              <w:spacing w:after="0"/>
              <w:rPr>
                <w:rFonts w:ascii="Calibri" w:hAnsi="Calibri" w:cs="Calibri"/>
                <w:color w:val="auto"/>
                <w:szCs w:val="20"/>
              </w:rPr>
            </w:pPr>
            <w:r>
              <w:rPr>
                <w:rFonts w:ascii="Calibri" w:hAnsi="Calibri" w:cs="Calibri"/>
                <w:color w:val="auto"/>
                <w:szCs w:val="20"/>
              </w:rPr>
              <w:t>Pro - Report</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14</w:t>
            </w:r>
          </w:p>
        </w:tc>
        <w:tc>
          <w:tcPr>
            <w:tcW w:w="1347" w:type="pct"/>
          </w:tcPr>
          <w:p w:rsidR="00125CF9" w:rsidRPr="006522F4" w:rsidP="00125CF9">
            <w:r w:rsidRPr="006522F4">
              <w:t>MSS025017 - Assist with assessing site environmental indicators (Core)</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66 </w:t>
            </w:r>
          </w:p>
          <w:p w:rsidR="00125CF9" w:rsidRPr="006918A3" w:rsidP="00125CF9">
            <w:r w:rsidRPr="006918A3">
              <w:t>A = 6</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125CF9" w:rsidP="00125CF9">
            <w:pPr>
              <w:keepNext/>
              <w:keepLines/>
              <w:spacing w:after="0"/>
              <w:rPr>
                <w:rFonts w:ascii="Calibri" w:hAnsi="Calibri" w:cs="Calibri"/>
                <w:color w:val="auto"/>
                <w:szCs w:val="20"/>
              </w:rPr>
            </w:pPr>
            <w:r>
              <w:rPr>
                <w:rFonts w:ascii="Calibri" w:hAnsi="Calibri" w:cs="Calibri"/>
                <w:color w:val="auto"/>
                <w:szCs w:val="20"/>
              </w:rPr>
              <w:t>Pro - Research</w:t>
            </w:r>
          </w:p>
          <w:p w:rsidR="00125CF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1</w:t>
            </w:r>
          </w:p>
          <w:p w:rsidR="00125CF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2</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 3</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15</w:t>
            </w:r>
          </w:p>
        </w:tc>
        <w:tc>
          <w:tcPr>
            <w:tcW w:w="1347" w:type="pct"/>
          </w:tcPr>
          <w:p w:rsidR="00125CF9" w:rsidRPr="006522F4" w:rsidP="00125CF9">
            <w:r w:rsidRPr="006522F4">
              <w:t>MSS025014 - Perform sampling and testing of contaminated sites</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66 </w:t>
            </w:r>
          </w:p>
          <w:p w:rsidR="00125CF9" w:rsidRPr="006918A3" w:rsidP="00125CF9">
            <w:r w:rsidRPr="006918A3">
              <w:t>A = 6</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Pro – Research</w:t>
            </w:r>
          </w:p>
          <w:p w:rsidR="00125CF9" w:rsidP="00125CF9">
            <w:pPr>
              <w:keepNext/>
              <w:keepLines/>
              <w:spacing w:after="0"/>
              <w:rPr>
                <w:rFonts w:ascii="Calibri" w:hAnsi="Calibri" w:cs="Calibri"/>
                <w:color w:val="auto"/>
                <w:szCs w:val="20"/>
              </w:rPr>
            </w:pPr>
            <w:r>
              <w:rPr>
                <w:rFonts w:ascii="Calibri" w:hAnsi="Calibri" w:cs="Calibri"/>
                <w:color w:val="auto"/>
                <w:szCs w:val="20"/>
              </w:rPr>
              <w:t>Pro – Report</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16</w:t>
            </w:r>
          </w:p>
        </w:tc>
        <w:tc>
          <w:tcPr>
            <w:tcW w:w="1347" w:type="pct"/>
          </w:tcPr>
          <w:p w:rsidR="00125CF9" w:rsidRPr="006522F4" w:rsidP="00125CF9">
            <w:r w:rsidRPr="006522F4">
              <w:t>MSS025005 - Produce site maps</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32 </w:t>
            </w:r>
          </w:p>
          <w:p w:rsidR="00125CF9" w:rsidRPr="006918A3" w:rsidP="00125CF9">
            <w:r w:rsidRPr="006918A3">
              <w:t>A = 4</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Pro – Research</w:t>
            </w:r>
          </w:p>
          <w:p w:rsidR="00125CF9" w:rsidP="00125CF9">
            <w:pPr>
              <w:keepNext/>
              <w:keepLines/>
              <w:spacing w:after="0"/>
              <w:rPr>
                <w:rFonts w:ascii="Calibri" w:hAnsi="Calibri" w:cs="Calibri"/>
                <w:color w:val="auto"/>
                <w:szCs w:val="20"/>
              </w:rPr>
            </w:pPr>
            <w:r>
              <w:rPr>
                <w:rFonts w:ascii="Calibri" w:hAnsi="Calibri" w:cs="Calibri"/>
                <w:color w:val="auto"/>
                <w:szCs w:val="20"/>
              </w:rPr>
              <w:t>Pro – Report</w:t>
            </w:r>
          </w:p>
          <w:p w:rsidR="00125CF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17</w:t>
            </w:r>
          </w:p>
        </w:tc>
        <w:tc>
          <w:tcPr>
            <w:tcW w:w="1347" w:type="pct"/>
          </w:tcPr>
          <w:p w:rsidR="00125CF9" w:rsidRPr="006522F4" w:rsidP="00125CF9">
            <w:r w:rsidRPr="006522F4">
              <w:t>MSS025023 - Plan and conduct environmental project work</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49 </w:t>
            </w:r>
          </w:p>
          <w:p w:rsidR="00125CF9" w:rsidRPr="006918A3" w:rsidP="00125CF9">
            <w:r w:rsidRPr="006918A3">
              <w:t>A = 5</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Pro – Research</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18</w:t>
            </w:r>
          </w:p>
        </w:tc>
        <w:tc>
          <w:tcPr>
            <w:tcW w:w="1347" w:type="pct"/>
          </w:tcPr>
          <w:p w:rsidR="00125CF9" w:rsidRPr="006522F4" w:rsidP="00125CF9">
            <w:r w:rsidRPr="006522F4">
              <w:t>MSS025020 - Provide environmental information to customers (Core)</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14 </w:t>
            </w:r>
          </w:p>
          <w:p w:rsidR="00125CF9" w:rsidRPr="006918A3" w:rsidP="00125CF9">
            <w:r w:rsidRPr="006918A3">
              <w:t>A = 4</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Pro - Report</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19</w:t>
            </w:r>
          </w:p>
        </w:tc>
        <w:tc>
          <w:tcPr>
            <w:tcW w:w="1347" w:type="pct"/>
          </w:tcPr>
          <w:p w:rsidR="00125CF9" w:rsidRPr="006522F4" w:rsidP="00125CF9">
            <w:r w:rsidRPr="006522F4">
              <w:t>MSMENV472 - Implement and monitor environmentally sustainable work practices (Core)</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32 </w:t>
            </w:r>
          </w:p>
          <w:p w:rsidR="00125CF9" w:rsidRPr="006918A3" w:rsidP="00125CF9">
            <w:r w:rsidRPr="006918A3">
              <w:t>A = 4</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Pro – Research</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tc>
        <w:tc>
          <w:tcPr>
            <w:tcW w:w="471" w:type="pct"/>
          </w:tcPr>
          <w:p w:rsidR="00125CF9" w:rsidRPr="00603E09" w:rsidP="00125CF9">
            <w:pPr>
              <w:keepNext/>
              <w:keepLines/>
              <w:spacing w:after="0"/>
              <w:rPr>
                <w:rFonts w:ascii="Calibri" w:hAnsi="Calibri" w:cs="Calibri"/>
                <w:color w:val="auto"/>
                <w:szCs w:val="20"/>
              </w:rPr>
            </w:pPr>
          </w:p>
        </w:tc>
      </w:tr>
      <w:tr w:rsidTr="000F1D08">
        <w:tblPrEx>
          <w:tblW w:w="5020" w:type="pct"/>
          <w:tblCellMar>
            <w:top w:w="57" w:type="dxa"/>
            <w:left w:w="57" w:type="dxa"/>
            <w:bottom w:w="57" w:type="dxa"/>
            <w:right w:w="57" w:type="dxa"/>
          </w:tblCellMar>
          <w:tblLook w:val="0620"/>
        </w:tblPrEx>
        <w:trPr>
          <w:cantSplit/>
          <w:trHeight w:val="428"/>
        </w:trPr>
        <w:tc>
          <w:tcPr>
            <w:tcW w:w="379" w:type="pct"/>
            <w:shd w:val="clear" w:color="auto" w:fill="C7C5E0"/>
            <w:vAlign w:val="center"/>
          </w:tcPr>
          <w:p w:rsidR="00125CF9" w:rsidRPr="00B06FDA" w:rsidP="00125CF9">
            <w:pPr>
              <w:spacing w:after="0"/>
              <w:jc w:val="center"/>
              <w:rPr>
                <w:rFonts w:ascii="Calibri" w:hAnsi="Calibri" w:cs="Calibri"/>
                <w:b/>
                <w:color w:val="595959" w:themeColor="text1" w:themeTint="A6"/>
              </w:rPr>
            </w:pPr>
            <w:r w:rsidRPr="00B06FDA">
              <w:rPr>
                <w:rFonts w:ascii="Calibri" w:hAnsi="Calibri" w:cs="Calibri"/>
                <w:b/>
                <w:color w:val="595959" w:themeColor="text1" w:themeTint="A6"/>
              </w:rPr>
              <w:t>20</w:t>
            </w:r>
          </w:p>
        </w:tc>
        <w:tc>
          <w:tcPr>
            <w:tcW w:w="1347" w:type="pct"/>
          </w:tcPr>
          <w:p w:rsidR="00125CF9" w:rsidP="00125CF9">
            <w:r w:rsidRPr="006522F4">
              <w:t>HLTAID003 - Provide first aid</w:t>
            </w:r>
          </w:p>
        </w:tc>
        <w:tc>
          <w:tcPr>
            <w:tcW w:w="507" w:type="pct"/>
          </w:tcPr>
          <w:p w:rsidR="00125CF9" w:rsidRPr="00603E09" w:rsidP="00125CF9">
            <w:pPr>
              <w:spacing w:after="0"/>
              <w:rPr>
                <w:rFonts w:ascii="Calibri" w:hAnsi="Calibri" w:cs="Calibri"/>
                <w:color w:val="auto"/>
              </w:rPr>
            </w:pPr>
            <w:r>
              <w:rPr>
                <w:rFonts w:ascii="Calibri" w:hAnsi="Calibri" w:cs="Calibri"/>
                <w:color w:val="auto"/>
              </w:rPr>
              <w:t>Stand alone</w:t>
            </w:r>
          </w:p>
        </w:tc>
        <w:tc>
          <w:tcPr>
            <w:tcW w:w="441" w:type="pct"/>
          </w:tcPr>
          <w:p w:rsidR="00125CF9" w:rsidRPr="00222F20" w:rsidP="00125CF9">
            <w:pPr>
              <w:spacing w:after="0"/>
              <w:rPr>
                <w:rFonts w:ascii="Calibri" w:hAnsi="Calibri" w:cs="Calibri"/>
                <w:color w:val="auto"/>
              </w:rPr>
            </w:pPr>
            <w:r w:rsidRPr="00222F20">
              <w:rPr>
                <w:rFonts w:ascii="Calibri" w:hAnsi="Calibri" w:cs="Calibri"/>
                <w:color w:val="auto"/>
              </w:rPr>
              <w:t>Blended</w:t>
            </w:r>
          </w:p>
          <w:p w:rsidR="00125CF9" w:rsidRPr="00603E09" w:rsidP="00125CF9">
            <w:pPr>
              <w:spacing w:after="0"/>
              <w:rPr>
                <w:rFonts w:ascii="Calibri" w:hAnsi="Calibri" w:cs="Calibri"/>
                <w:b/>
                <w:color w:val="auto"/>
                <w:sz w:val="20"/>
                <w:szCs w:val="20"/>
              </w:rPr>
            </w:pPr>
          </w:p>
        </w:tc>
        <w:tc>
          <w:tcPr>
            <w:tcW w:w="436" w:type="pct"/>
          </w:tcPr>
          <w:p w:rsidR="00125CF9" w:rsidP="00125CF9">
            <w:r w:rsidRPr="006918A3">
              <w:t xml:space="preserve">T = 32 </w:t>
            </w:r>
          </w:p>
          <w:p w:rsidR="00125CF9" w:rsidP="00125CF9">
            <w:r w:rsidRPr="006918A3">
              <w:t>A = 4</w:t>
            </w:r>
          </w:p>
        </w:tc>
        <w:tc>
          <w:tcPr>
            <w:tcW w:w="617" w:type="pct"/>
          </w:tcPr>
          <w:p w:rsidR="00125CF9" w:rsidRPr="00603E09" w:rsidP="00125CF9">
            <w:pPr>
              <w:spacing w:after="0"/>
              <w:rPr>
                <w:rFonts w:ascii="Calibri" w:hAnsi="Calibri" w:cs="Calibri"/>
                <w:b/>
                <w:color w:val="auto"/>
                <w:sz w:val="20"/>
                <w:szCs w:val="20"/>
              </w:rPr>
            </w:pPr>
          </w:p>
        </w:tc>
        <w:tc>
          <w:tcPr>
            <w:tcW w:w="802" w:type="pct"/>
          </w:tcPr>
          <w:p w:rsidR="00125CF9" w:rsidP="00125CF9">
            <w:pPr>
              <w:keepNext/>
              <w:keepLines/>
              <w:spacing w:after="0"/>
              <w:rPr>
                <w:rFonts w:ascii="Calibri" w:hAnsi="Calibri" w:cs="Calibri"/>
                <w:color w:val="auto"/>
                <w:szCs w:val="20"/>
              </w:rPr>
            </w:pPr>
            <w:r>
              <w:rPr>
                <w:rFonts w:ascii="Calibri" w:hAnsi="Calibri" w:cs="Calibri"/>
                <w:color w:val="auto"/>
                <w:szCs w:val="20"/>
              </w:rPr>
              <w:t>Kn</w:t>
            </w:r>
            <w:r>
              <w:rPr>
                <w:rFonts w:ascii="Calibri" w:hAnsi="Calibri" w:cs="Calibri"/>
                <w:color w:val="auto"/>
                <w:szCs w:val="20"/>
              </w:rPr>
              <w:t xml:space="preserve"> – Short answer</w:t>
            </w:r>
          </w:p>
          <w:p w:rsidR="00125CF9" w:rsidRPr="00603E09" w:rsidP="00125CF9">
            <w:pPr>
              <w:keepNext/>
              <w:keepLines/>
              <w:spacing w:after="0"/>
              <w:rPr>
                <w:rFonts w:ascii="Calibri" w:hAnsi="Calibri" w:cs="Calibri"/>
                <w:color w:val="auto"/>
                <w:szCs w:val="20"/>
              </w:rPr>
            </w:pPr>
            <w:r>
              <w:rPr>
                <w:rFonts w:ascii="Calibri" w:hAnsi="Calibri" w:cs="Calibri"/>
                <w:color w:val="auto"/>
                <w:szCs w:val="20"/>
              </w:rPr>
              <w:t>Sk</w:t>
            </w:r>
            <w:r>
              <w:rPr>
                <w:rFonts w:ascii="Calibri" w:hAnsi="Calibri" w:cs="Calibri"/>
                <w:color w:val="auto"/>
                <w:szCs w:val="20"/>
              </w:rPr>
              <w:t xml:space="preserve"> – Practical observation</w:t>
            </w:r>
          </w:p>
        </w:tc>
        <w:tc>
          <w:tcPr>
            <w:tcW w:w="471" w:type="pct"/>
          </w:tcPr>
          <w:p w:rsidR="00125CF9" w:rsidRPr="00603E09" w:rsidP="00125CF9">
            <w:pPr>
              <w:keepNext/>
              <w:keepLines/>
              <w:spacing w:after="0"/>
              <w:rPr>
                <w:rFonts w:ascii="Calibri" w:hAnsi="Calibri" w:cs="Calibri"/>
                <w:color w:val="auto"/>
                <w:szCs w:val="20"/>
              </w:rPr>
            </w:pPr>
          </w:p>
        </w:tc>
      </w:tr>
    </w:tbl>
    <w:p w:rsidR="00BD161C">
      <w:pPr>
        <w:spacing w:after="200" w:line="276" w:lineRule="auto"/>
      </w:pPr>
      <w:r>
        <w:br w:type="page"/>
      </w:r>
    </w:p>
    <w:p w:rsidR="00BD161C" w:rsidP="00BD161C">
      <w:pPr>
        <w:spacing w:after="200" w:line="276" w:lineRule="auto"/>
        <w:sectPr w:rsidSect="00BD161C">
          <w:pgSz w:w="16838" w:h="11906" w:orient="landscape"/>
          <w:pgMar w:top="1276" w:right="1701" w:bottom="992" w:left="1230" w:header="709" w:footer="340" w:gutter="0"/>
          <w:cols w:space="708"/>
          <w:docGrid w:linePitch="360"/>
        </w:sectPr>
      </w:pPr>
    </w:p>
    <w:p w:rsidR="00BD161C" w:rsidRPr="00436F87" w:rsidP="00BD161C">
      <w:pPr>
        <w:pStyle w:val="Heading2Purple"/>
      </w:pPr>
      <w:bookmarkStart w:id="94" w:name="_Toc535849583"/>
      <w:bookmarkStart w:id="95" w:name="_Toc18068658"/>
      <w:r w:rsidRPr="00436F87">
        <w:t>5.</w:t>
      </w:r>
      <w:r w:rsidRPr="00436F87">
        <w:tab/>
      </w:r>
      <w:r>
        <w:t xml:space="preserve">Master TAS </w:t>
      </w:r>
      <w:r w:rsidRPr="00436F87">
        <w:t>Approval</w:t>
      </w:r>
      <w:bookmarkEnd w:id="94"/>
      <w:bookmarkEnd w:id="95"/>
    </w:p>
    <w:p w:rsidR="00BD161C" w:rsidP="00BD161C">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96" w:name="_Toc520375049"/>
      <w:r w:rsidRPr="006C2875">
        <w:rPr>
          <w:b/>
        </w:rPr>
        <w:t>Product Manager</w:t>
      </w:r>
      <w:bookmarkEnd w:id="96"/>
    </w:p>
    <w:p w:rsidR="00BD161C" w:rsidRPr="002D4570" w:rsidP="00BD161C">
      <w:pPr>
        <w:pBdr>
          <w:top w:val="single" w:sz="4" w:space="1" w:color="auto"/>
          <w:left w:val="single" w:sz="4" w:space="1" w:color="auto"/>
          <w:bottom w:val="single" w:sz="4" w:space="1" w:color="auto"/>
          <w:right w:val="single" w:sz="4" w:space="1" w:color="auto"/>
        </w:pBdr>
        <w:rPr>
          <w:b/>
        </w:rPr>
      </w:pPr>
      <w:r>
        <w:t xml:space="preserve">Name: </w:t>
      </w:r>
      <w:bookmarkStart w:id="97" w:name="Approval1a"/>
      <w:r w:rsidR="0089448C">
        <w:t>asamuelson(Adam.Samuelson@tafensw.edu.au)</w:t>
      </w:r>
      <w:bookmarkEnd w:id="97"/>
      <w:r w:rsidR="0089448C">
        <w:tab/>
      </w:r>
      <w:r w:rsidR="0089448C">
        <w:tab/>
        <w:t>Adam Samuelson</w:t>
      </w:r>
    </w:p>
    <w:p w:rsidR="00BD161C" w:rsidP="00BD161C">
      <w:pPr>
        <w:pBdr>
          <w:top w:val="single" w:sz="4" w:space="1" w:color="auto"/>
          <w:left w:val="single" w:sz="4" w:space="1" w:color="auto"/>
          <w:bottom w:val="single" w:sz="4" w:space="1" w:color="auto"/>
          <w:right w:val="single" w:sz="4" w:space="1" w:color="auto"/>
        </w:pBdr>
      </w:pPr>
      <w:r>
        <w:t xml:space="preserve">Signature: </w:t>
      </w:r>
      <w:bookmarkStart w:id="98" w:name="Approval1b"/>
      <w:r>
        <w:t>Approval was given electronically in DATA (see request 1650):</w:t>
      </w:r>
    </w:p>
    <w:p w:rsidP="00BD161C">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"https://live.nei.tafensw.edu.au/DATA2/Site/Approvals/step2.aspx?request_id=1650" </w:instrText>
      </w:r>
      <w:r>
        <w:rPr>
          <w:rStyle w:val="Hyperlink"/>
        </w:rPr>
        <w:fldChar w:fldCharType="separate"/>
      </w:r>
      <w:r>
        <w:rPr>
          <w:rStyle w:val="Hyperlink"/>
        </w:rPr>
        <w:t>https://live.nei.tafensw.edu.au/DATA2/Site/Approvals/step2.aspx?request_id=1650</w:t>
      </w:r>
      <w:r>
        <w:rPr>
          <w:rStyle w:val="Hyperlink"/>
        </w:rPr>
        <w:fldChar w:fldCharType="end"/>
      </w:r>
      <w:bookmarkEnd w:id="98"/>
    </w:p>
    <w:p w:rsidR="00BD161C" w:rsidRPr="00B0778B" w:rsidP="00BD161C">
      <w:pPr>
        <w:pBdr>
          <w:top w:val="single" w:sz="4" w:space="1" w:color="auto"/>
          <w:left w:val="single" w:sz="4" w:space="1" w:color="auto"/>
          <w:bottom w:val="single" w:sz="4" w:space="1" w:color="auto"/>
          <w:right w:val="single" w:sz="4" w:space="1" w:color="auto"/>
        </w:pBdr>
      </w:pPr>
      <w:r>
        <w:t xml:space="preserve">Date: </w:t>
      </w:r>
      <w:bookmarkStart w:id="99" w:name="Approval1c"/>
      <w:r w:rsidR="0089448C">
        <w:t>02/09/2019, 12:44 PM</w:t>
      </w:r>
      <w:bookmarkEnd w:id="99"/>
      <w:r w:rsidR="0089448C">
        <w:tab/>
      </w:r>
      <w:r w:rsidR="0089448C">
        <w:tab/>
        <w:t>16/8/2019</w:t>
      </w:r>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0" w:name="_Toc520375051"/>
      <w:r w:rsidRPr="002D4570">
        <w:rPr>
          <w:b/>
        </w:rPr>
        <w:t>Senior Manager, Product Development Support</w:t>
      </w:r>
      <w:bookmarkEnd w:id="100"/>
    </w:p>
    <w:p w:rsidR="00BD161C" w:rsidP="00BD161C">
      <w:pPr>
        <w:pBdr>
          <w:top w:val="single" w:sz="4" w:space="1" w:color="auto"/>
          <w:left w:val="single" w:sz="4" w:space="1" w:color="auto"/>
          <w:bottom w:val="single" w:sz="4" w:space="1" w:color="auto"/>
          <w:right w:val="single" w:sz="4" w:space="1" w:color="auto"/>
        </w:pBdr>
      </w:pPr>
      <w:r>
        <w:t xml:space="preserve">Name: </w:t>
      </w:r>
      <w:bookmarkStart w:id="101" w:name="Approval2a"/>
      <w:r>
        <w:t>jfuller (Joanne.Fuller@tafensw.edu.au)</w:t>
      </w:r>
      <w:bookmarkEnd w:id="101"/>
    </w:p>
    <w:p w:rsidR="00BD161C" w:rsidP="00BD161C">
      <w:pPr>
        <w:pBdr>
          <w:top w:val="single" w:sz="4" w:space="1" w:color="auto"/>
          <w:left w:val="single" w:sz="4" w:space="1" w:color="auto"/>
          <w:bottom w:val="single" w:sz="4" w:space="1" w:color="auto"/>
          <w:right w:val="single" w:sz="4" w:space="1" w:color="auto"/>
        </w:pBdr>
      </w:pPr>
      <w:r>
        <w:t xml:space="preserve">Signature: </w:t>
      </w:r>
      <w:bookmarkStart w:id="102" w:name="Approval2b"/>
      <w:r>
        <w:t>Approval was given electronically in DATA (see request 1650):</w:t>
      </w:r>
    </w:p>
    <w:p w:rsidP="00BD161C">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"https://live.nei.tafensw.edu.au/DATA2/Site/Approvals/step2.aspx?request_id=1650" </w:instrText>
      </w:r>
      <w:r>
        <w:rPr>
          <w:rStyle w:val="Hyperlink"/>
        </w:rPr>
        <w:fldChar w:fldCharType="separate"/>
      </w:r>
      <w:r>
        <w:rPr>
          <w:rStyle w:val="Hyperlink"/>
        </w:rPr>
        <w:t>https://live.nei.tafensw.edu.au/DATA2/Site/Approvals/step2.aspx?request_id=1650</w:t>
      </w:r>
      <w:r>
        <w:rPr>
          <w:rStyle w:val="Hyperlink"/>
        </w:rPr>
        <w:fldChar w:fldCharType="end"/>
      </w:r>
      <w:bookmarkEnd w:id="102"/>
    </w:p>
    <w:p w:rsidR="00BD161C" w:rsidRPr="00B0778B" w:rsidP="00BD161C">
      <w:pPr>
        <w:pBdr>
          <w:top w:val="single" w:sz="4" w:space="1" w:color="auto"/>
          <w:left w:val="single" w:sz="4" w:space="1" w:color="auto"/>
          <w:bottom w:val="single" w:sz="4" w:space="1" w:color="auto"/>
          <w:right w:val="single" w:sz="4" w:space="1" w:color="auto"/>
        </w:pBdr>
      </w:pPr>
      <w:r>
        <w:t xml:space="preserve">Date: </w:t>
      </w:r>
      <w:bookmarkStart w:id="103" w:name="Approval2c"/>
      <w:r w:rsidRPr="00B0778B">
        <w:t>02/09/2019, 01:10 PM</w:t>
      </w:r>
      <w:bookmarkEnd w:id="103"/>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C7C5E0" w:themeFill="text2" w:themeFillTint="66"/>
        <w:rPr>
          <w:b/>
        </w:rPr>
      </w:pPr>
      <w:bookmarkStart w:id="104" w:name="_Toc520375050"/>
      <w:r w:rsidRPr="002D4570">
        <w:rPr>
          <w:b/>
        </w:rPr>
        <w:t>Head of SkillsPoint</w:t>
      </w:r>
      <w:bookmarkEnd w:id="104"/>
    </w:p>
    <w:p w:rsidR="00BD161C" w:rsidP="00BD161C">
      <w:pPr>
        <w:pBdr>
          <w:top w:val="single" w:sz="4" w:space="1" w:color="auto"/>
          <w:left w:val="single" w:sz="4" w:space="1" w:color="auto"/>
          <w:bottom w:val="single" w:sz="4" w:space="1" w:color="auto"/>
          <w:right w:val="single" w:sz="4" w:space="1" w:color="auto"/>
        </w:pBdr>
      </w:pPr>
      <w:r>
        <w:t xml:space="preserve">Name: </w:t>
      </w:r>
      <w:bookmarkStart w:id="105" w:name="Approval3a"/>
      <w:r>
        <w:t>pfarrow5 (Paul.Farrow3@tafensw.edu.au)</w:t>
      </w:r>
      <w:bookmarkEnd w:id="105"/>
    </w:p>
    <w:p w:rsidR="00BD161C" w:rsidP="00BD161C">
      <w:pPr>
        <w:pBdr>
          <w:top w:val="single" w:sz="4" w:space="1" w:color="auto"/>
          <w:left w:val="single" w:sz="4" w:space="1" w:color="auto"/>
          <w:bottom w:val="single" w:sz="4" w:space="1" w:color="auto"/>
          <w:right w:val="single" w:sz="4" w:space="1" w:color="auto"/>
        </w:pBdr>
      </w:pPr>
      <w:r>
        <w:t xml:space="preserve">Signature: </w:t>
      </w:r>
      <w:bookmarkStart w:id="106" w:name="Approval3b"/>
      <w:r>
        <w:t>Approval was given electronically in DATA (see request 1650):</w:t>
      </w:r>
    </w:p>
    <w:p w:rsidP="00BD161C">
      <w:pPr>
        <w:pBdr>
          <w:top w:val="single" w:sz="4" w:space="1" w:color="auto"/>
          <w:left w:val="single" w:sz="4" w:space="1" w:color="auto"/>
          <w:bottom w:val="single" w:sz="4" w:space="1" w:color="auto"/>
          <w:right w:val="single" w:sz="4" w:space="1" w:color="auto"/>
        </w:pBdr>
      </w:pPr>
      <w:r>
        <w:t xml:space="preserve">                   </w:t>
      </w:r>
      <w:r>
        <w:rPr>
          <w:rStyle w:val="Hyperlink"/>
        </w:rPr>
        <w:fldChar w:fldCharType="begin"/>
      </w:r>
      <w:r>
        <w:rPr>
          <w:rStyle w:val="Hyperlink"/>
        </w:rPr>
        <w:instrText xml:space="preserve"> HYPERLINK "https://live.nei.tafensw.edu.au/DATA2/Site/Approvals/step2.aspx?request_id=1650" </w:instrText>
      </w:r>
      <w:r>
        <w:rPr>
          <w:rStyle w:val="Hyperlink"/>
        </w:rPr>
        <w:fldChar w:fldCharType="separate"/>
      </w:r>
      <w:r>
        <w:rPr>
          <w:rStyle w:val="Hyperlink"/>
        </w:rPr>
        <w:t>https://live.nei.tafensw.edu.au/DATA2/Site/Approvals/step2.aspx?request_id=1650</w:t>
      </w:r>
      <w:r>
        <w:rPr>
          <w:rStyle w:val="Hyperlink"/>
        </w:rPr>
        <w:fldChar w:fldCharType="end"/>
      </w:r>
      <w:bookmarkEnd w:id="106"/>
    </w:p>
    <w:p w:rsidR="00BD161C" w:rsidRPr="00DC07C4" w:rsidP="00BD161C">
      <w:pPr>
        <w:pBdr>
          <w:top w:val="single" w:sz="4" w:space="1" w:color="auto"/>
          <w:left w:val="single" w:sz="4" w:space="1" w:color="auto"/>
          <w:bottom w:val="single" w:sz="4" w:space="1" w:color="auto"/>
          <w:right w:val="single" w:sz="4" w:space="1" w:color="auto"/>
        </w:pBdr>
      </w:pPr>
      <w:r>
        <w:t xml:space="preserve">Date: </w:t>
      </w:r>
      <w:bookmarkStart w:id="107" w:name="Approval3c"/>
      <w:r w:rsidRPr="00DC07C4">
        <w:t>02/09/2019, 01:10 PM</w:t>
      </w:r>
      <w:bookmarkEnd w:id="107"/>
    </w:p>
    <w:p w:rsidR="00BD161C" w:rsidRPr="003A3226" w:rsidP="00BD161C"/>
    <w:p w:rsidR="00BD161C" w:rsidP="00BD161C">
      <w:pPr>
        <w:sectPr w:rsidSect="00BD161C">
          <w:pgSz w:w="11906" w:h="16838"/>
          <w:pgMar w:top="1701" w:right="992" w:bottom="1230" w:left="1276" w:header="709" w:footer="340" w:gutter="0"/>
          <w:cols w:space="708"/>
          <w:docGrid w:linePitch="360"/>
        </w:sectPr>
      </w:pPr>
      <w:bookmarkEnd w:id="3"/>
    </w:p>
    <w:p w:rsidR="00BD161C" w:rsidRPr="009E2998" w:rsidP="00BD161C">
      <w:pPr>
        <w:pStyle w:val="Heading1Green"/>
        <w:rPr>
          <w:rStyle w:val="CommentReference"/>
          <w:sz w:val="28"/>
          <w:szCs w:val="28"/>
        </w:rPr>
      </w:pPr>
      <w:bookmarkStart w:id="108" w:name="_Toc535849584"/>
      <w:bookmarkStart w:id="109" w:name="_Toc18068659"/>
      <w:bookmarkStart w:id="110" w:name="_Toc517263913"/>
      <w:bookmarkStart w:id="111" w:name="_Toc517704691"/>
      <w:r w:rsidRPr="009E2998">
        <w:rPr>
          <w:rStyle w:val="CommentReference"/>
          <w:sz w:val="28"/>
          <w:szCs w:val="28"/>
        </w:rPr>
        <w:t>PART B</w:t>
      </w:r>
      <w:r w:rsidRPr="009E2998">
        <w:t xml:space="preserve"> – </w:t>
      </w:r>
      <w:r w:rsidRPr="009E2998">
        <w:rPr>
          <w:rStyle w:val="CommentReference"/>
          <w:sz w:val="28"/>
          <w:szCs w:val="28"/>
        </w:rPr>
        <w:t>Delivery TAS Information</w:t>
      </w:r>
      <w:bookmarkEnd w:id="108"/>
      <w:bookmarkEnd w:id="109"/>
    </w:p>
    <w:p w:rsidR="00BD161C" w:rsidRPr="008E3EBD" w:rsidP="00BD161C">
      <w:pPr>
        <w:pStyle w:val="Heading2Green"/>
        <w:rPr>
          <w:rStyle w:val="CommentReference"/>
          <w:sz w:val="25"/>
          <w:szCs w:val="25"/>
        </w:rPr>
      </w:pPr>
      <w:bookmarkStart w:id="112" w:name="_Toc535849585"/>
      <w:bookmarkStart w:id="113" w:name="_Toc18068660"/>
      <w:r w:rsidRPr="008E3EBD">
        <w:rPr>
          <w:rStyle w:val="CommentReference"/>
          <w:sz w:val="25"/>
          <w:szCs w:val="25"/>
        </w:rPr>
        <w:t>6.</w:t>
      </w:r>
      <w:r w:rsidRPr="008E3EBD">
        <w:tab/>
      </w:r>
      <w:r w:rsidRPr="0097710D">
        <w:t>Delivery Details</w:t>
      </w:r>
      <w:bookmarkEnd w:id="110"/>
      <w:bookmarkEnd w:id="111"/>
      <w:bookmarkEnd w:id="112"/>
      <w:bookmarkEnd w:id="113"/>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4" w:name="_Toc520375054"/>
      <w:r w:rsidRPr="002D4570">
        <w:rPr>
          <w:b/>
        </w:rPr>
        <w:t>Delivery Location</w:t>
      </w:r>
      <w:bookmarkEnd w:id="114"/>
    </w:p>
    <w:p w:rsidR="00BD161C" w:rsidP="00BD161C">
      <w:pPr>
        <w:pBdr>
          <w:top w:val="single" w:sz="4" w:space="1" w:color="auto"/>
          <w:left w:val="single" w:sz="4" w:space="1" w:color="auto"/>
          <w:bottom w:val="single" w:sz="4" w:space="1" w:color="auto"/>
          <w:right w:val="single" w:sz="4" w:space="1" w:color="auto"/>
        </w:pBdr>
      </w:pPr>
      <w:r w:rsidRPr="00B7735B">
        <w:t>Campus</w:t>
      </w:r>
      <w:r>
        <w:t xml:space="preserve">: </w:t>
      </w:r>
    </w:p>
    <w:p w:rsidR="00BD161C" w:rsidP="00BD161C">
      <w:pPr>
        <w:pBdr>
          <w:top w:val="single" w:sz="4" w:space="1" w:color="auto"/>
          <w:left w:val="single" w:sz="4" w:space="1" w:color="auto"/>
          <w:bottom w:val="single" w:sz="4" w:space="1" w:color="auto"/>
          <w:right w:val="single" w:sz="4" w:space="1" w:color="auto"/>
        </w:pBdr>
        <w:rPr>
          <w:rFonts w:cs="Calibri"/>
        </w:rPr>
      </w:pPr>
      <w:r w:rsidRPr="00B7735B">
        <w:rPr>
          <w:rFonts w:cs="Calibri"/>
        </w:rPr>
        <w:t>Region</w:t>
      </w:r>
      <w:r>
        <w:rPr>
          <w:rFonts w:cs="Calibri"/>
        </w:rPr>
        <w:t>:</w:t>
      </w: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5" w:name="_Toc520375055"/>
      <w:r w:rsidRPr="002D4570">
        <w:rPr>
          <w:b/>
        </w:rPr>
        <w:t>Offering Owner</w:t>
      </w:r>
      <w:bookmarkEnd w:id="115"/>
    </w:p>
    <w:p w:rsidR="00BD161C" w:rsidP="00BD161C">
      <w:pPr>
        <w:pBdr>
          <w:top w:val="single" w:sz="4" w:space="1" w:color="auto"/>
          <w:left w:val="single" w:sz="4" w:space="1" w:color="auto"/>
          <w:bottom w:val="single" w:sz="4" w:space="1" w:color="auto"/>
          <w:right w:val="single" w:sz="4" w:space="1" w:color="auto"/>
        </w:pBdr>
        <w:rPr>
          <w:rFonts w:cs="Calibri"/>
          <w:bCs/>
          <w:szCs w:val="20"/>
        </w:rPr>
      </w:pPr>
      <w:r>
        <w:rPr>
          <w:rFonts w:cs="Calibri"/>
          <w:bCs/>
          <w:szCs w:val="20"/>
        </w:rPr>
        <w:t xml:space="preserve">Name: </w:t>
      </w:r>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ebs</w:t>
      </w:r>
      <w:r>
        <w:rPr>
          <w:rFonts w:ascii="Calibri" w:hAnsi="Calibri" w:cs="Calibri"/>
        </w:rPr>
        <w:t xml:space="preserve"> </w:t>
      </w:r>
      <w:r w:rsidRPr="00CE18E3">
        <w:rPr>
          <w:rFonts w:ascii="Calibri" w:hAnsi="Calibri" w:cs="Calibri"/>
        </w:rPr>
        <w:t>Identifier</w:t>
      </w:r>
      <w:r>
        <w:rPr>
          <w:rFonts w:ascii="Calibri" w:hAnsi="Calibri" w:cs="Calibri"/>
        </w:rPr>
        <w:t xml:space="preserve">: </w:t>
      </w: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6" w:name="_Toc520375056"/>
      <w:r w:rsidRPr="002D4570">
        <w:rPr>
          <w:b/>
        </w:rPr>
        <w:t>Mode/s of Delivery</w:t>
      </w:r>
      <w:bookmarkEnd w:id="116"/>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462926070"/>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Face to Face Learning</w:t>
      </w:r>
    </w:p>
    <w:p w:rsidR="00BD161C" w:rsidP="00BD161C">
      <w:pPr>
        <w:pBdr>
          <w:top w:val="single" w:sz="4" w:space="1" w:color="auto"/>
          <w:left w:val="single" w:sz="4" w:space="1" w:color="auto"/>
          <w:bottom w:val="single" w:sz="4" w:space="1" w:color="auto"/>
          <w:right w:val="single" w:sz="4" w:space="1" w:color="auto"/>
        </w:pBdr>
        <w:rPr>
          <w:rFonts w:cstheme="minorHAnsi"/>
        </w:rPr>
      </w:pPr>
      <w:sdt>
        <w:sdtPr>
          <w:rPr>
            <w:rFonts w:ascii="Calibri" w:hAnsi="Calibri" w:cs="Calibri"/>
          </w:rPr>
          <w:id w:val="100200960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Workplace</w:t>
      </w:r>
      <w:r>
        <w:rPr>
          <w:rFonts w:cstheme="minorHAnsi"/>
        </w:rPr>
        <w:t xml:space="preserve"> Training</w:t>
      </w:r>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71824977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Online Learning</w:t>
      </w:r>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84802271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Blended</w:t>
      </w:r>
    </w:p>
    <w:p w:rsidR="00BD161C" w:rsidP="00BD161C">
      <w:pPr>
        <w:pBdr>
          <w:top w:val="single" w:sz="4" w:space="1" w:color="auto"/>
          <w:left w:val="single" w:sz="4" w:space="1" w:color="auto"/>
          <w:bottom w:val="single" w:sz="4" w:space="1" w:color="auto"/>
          <w:right w:val="single" w:sz="4" w:space="1" w:color="auto"/>
        </w:pBdr>
        <w:rPr>
          <w:rFonts w:ascii="Calibri" w:hAnsi="Calibri" w:cs="Calibri"/>
        </w:rPr>
      </w:pPr>
      <w:sdt>
        <w:sdtPr>
          <w:rPr>
            <w:rFonts w:ascii="Calibri" w:hAnsi="Calibri" w:cs="Calibri"/>
          </w:rPr>
          <w:id w:val="3822214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 xml:space="preserve"> Other: </w:t>
      </w: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7" w:name="_Toc520375057"/>
      <w:r w:rsidRPr="002D4570">
        <w:rPr>
          <w:b/>
        </w:rPr>
        <w:t>Details of Target Student Group</w:t>
      </w:r>
      <w:bookmarkEnd w:id="117"/>
    </w:p>
    <w:p w:rsidR="00BD161C" w:rsidRPr="00B44665" w:rsidP="00BD161C">
      <w:pPr>
        <w:pBdr>
          <w:top w:val="single" w:sz="4" w:space="1" w:color="auto"/>
          <w:left w:val="single" w:sz="4" w:space="1" w:color="auto"/>
          <w:bottom w:val="single" w:sz="4" w:space="1" w:color="auto"/>
          <w:right w:val="single" w:sz="4" w:space="1" w:color="auto"/>
        </w:pBdr>
        <w:rPr>
          <w:rFonts w:ascii="Calibri" w:hAnsi="Calibri" w:cs="Calibri"/>
          <w:b/>
        </w:rPr>
      </w:pPr>
    </w:p>
    <w:p w:rsidR="00BD161C" w:rsidP="00BD161C">
      <w:pPr>
        <w:pBdr>
          <w:top w:val="single" w:sz="4" w:space="1" w:color="auto"/>
          <w:left w:val="single" w:sz="4" w:space="1" w:color="auto"/>
          <w:bottom w:val="single" w:sz="4" w:space="1" w:color="auto"/>
          <w:right w:val="single" w:sz="4" w:space="1" w:color="auto"/>
        </w:pBdr>
        <w:rPr>
          <w:rFonts w:ascii="Calibri" w:hAnsi="Calibri" w:cs="Calibri"/>
          <w:szCs w:val="20"/>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18" w:name="_Toc520375058"/>
      <w:r w:rsidRPr="002D4570">
        <w:rPr>
          <w:b/>
        </w:rPr>
        <w:t>Duration</w:t>
      </w:r>
      <w:bookmarkEnd w:id="118"/>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Hours</w:t>
      </w:r>
      <w:r>
        <w:rPr>
          <w:rFonts w:ascii="Calibri" w:hAnsi="Calibri" w:cs="Calibri"/>
        </w:rPr>
        <w:t xml:space="preserve">: </w:t>
      </w:r>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Total </w:t>
      </w:r>
      <w:r w:rsidRPr="00CE18E3">
        <w:rPr>
          <w:rFonts w:ascii="Calibri" w:hAnsi="Calibri" w:cs="Calibri"/>
        </w:rPr>
        <w:t>Weeks</w:t>
      </w:r>
      <w:r>
        <w:rPr>
          <w:rFonts w:ascii="Calibri" w:hAnsi="Calibri" w:cs="Calibri"/>
        </w:rPr>
        <w:t xml:space="preserve">: </w:t>
      </w:r>
    </w:p>
    <w:p w:rsidR="00BD161C" w:rsidRPr="00B7735B" w:rsidP="00BD161C">
      <w:pPr>
        <w:pBdr>
          <w:top w:val="single" w:sz="4" w:space="1" w:color="auto"/>
          <w:left w:val="single" w:sz="4" w:space="1" w:color="auto"/>
          <w:bottom w:val="single" w:sz="4" w:space="1" w:color="auto"/>
          <w:right w:val="single" w:sz="4" w:space="1" w:color="auto"/>
        </w:pBdr>
        <w:rPr>
          <w:rFonts w:ascii="Calibri" w:hAnsi="Calibri" w:cs="Calibri"/>
        </w:rPr>
      </w:pPr>
      <w:r>
        <w:rPr>
          <w:rFonts w:ascii="Calibri" w:hAnsi="Calibri" w:cs="Calibri"/>
        </w:rPr>
        <w:t xml:space="preserve">Start and End Date: </w:t>
      </w:r>
    </w:p>
    <w:p w:rsidR="00BD161C" w:rsidRPr="00605C02" w:rsidP="00BD161C">
      <w:pPr>
        <w:pStyle w:val="Heading3"/>
        <w:spacing w:before="240"/>
      </w:pPr>
      <w:bookmarkStart w:id="119" w:name="_Toc535849586"/>
      <w:bookmarkStart w:id="120" w:name="_Toc18068661"/>
      <w:r w:rsidRPr="00B610BE">
        <w:t>6.1</w:t>
      </w:r>
      <w:r w:rsidRPr="00B610BE">
        <w:tab/>
        <w:t>Entry Requirements</w:t>
      </w:r>
      <w:bookmarkEnd w:id="119"/>
      <w:bookmarkEnd w:id="120"/>
    </w:p>
    <w:p w:rsidR="00BD161C" w:rsidP="00BD161C">
      <w:r w:rsidRPr="00517888">
        <w:t xml:space="preserve">The following </w:t>
      </w:r>
      <w:r w:rsidRPr="00517888">
        <w:rPr>
          <w:b/>
        </w:rPr>
        <w:t>local entry requirements</w:t>
      </w:r>
      <w:r w:rsidRPr="00517888">
        <w:t xml:space="preserve"> ex</w:t>
      </w:r>
      <w:r>
        <w:t>ist for this course</w:t>
      </w:r>
      <w:r w:rsidRPr="00517888">
        <w:t>:</w:t>
      </w:r>
    </w:p>
    <w:p w:rsidR="00BD161C" w:rsidP="00BD161C">
      <w:pPr>
        <w:pBdr>
          <w:top w:val="single" w:sz="4" w:space="1" w:color="auto"/>
          <w:left w:val="single" w:sz="4" w:space="4" w:color="auto"/>
          <w:bottom w:val="single" w:sz="4" w:space="1" w:color="auto"/>
          <w:right w:val="single" w:sz="4" w:space="4" w:color="auto"/>
        </w:pBdr>
      </w:pPr>
    </w:p>
    <w:p w:rsidR="00BD161C" w:rsidRPr="00517888" w:rsidP="00BD161C">
      <w:pPr>
        <w:pBdr>
          <w:top w:val="single" w:sz="4" w:space="1" w:color="auto"/>
          <w:left w:val="single" w:sz="4" w:space="4" w:color="auto"/>
          <w:bottom w:val="single" w:sz="4" w:space="1" w:color="auto"/>
          <w:right w:val="single" w:sz="4" w:space="4" w:color="auto"/>
        </w:pBdr>
      </w:pPr>
    </w:p>
    <w:p w:rsidR="00BD161C" w:rsidP="00BD161C">
      <w:pPr>
        <w:pStyle w:val="Heading3"/>
        <w:spacing w:before="240"/>
      </w:pPr>
      <w:bookmarkStart w:id="121" w:name="_Toc535849587"/>
      <w:bookmarkStart w:id="122" w:name="_Toc18068662"/>
      <w:r w:rsidRPr="00B610BE">
        <w:t>6.2</w:t>
      </w:r>
      <w:r w:rsidRPr="00B610BE">
        <w:tab/>
        <w:t xml:space="preserve">Additional </w:t>
      </w:r>
      <w:r>
        <w:t>Student</w:t>
      </w:r>
      <w:r w:rsidRPr="00B610BE">
        <w:t xml:space="preserve"> Support at Delivery Location</w:t>
      </w:r>
      <w:bookmarkEnd w:id="121"/>
      <w:bookmarkEnd w:id="122"/>
    </w:p>
    <w:p w:rsidR="00BD161C" w:rsidRPr="00152B13" w:rsidP="00BD161C">
      <w:r w:rsidRPr="00152B13">
        <w:t>The following additional Stud</w:t>
      </w:r>
      <w:r>
        <w:t>ent Support is available</w:t>
      </w:r>
      <w:r w:rsidRPr="00152B13">
        <w:t>:</w:t>
      </w:r>
    </w:p>
    <w:p w:rsidR="00BD161C" w:rsidP="00BD161C">
      <w:pPr>
        <w:pBdr>
          <w:top w:val="single" w:sz="4" w:space="1" w:color="auto"/>
          <w:left w:val="single" w:sz="4" w:space="4" w:color="auto"/>
          <w:bottom w:val="single" w:sz="4" w:space="1" w:color="auto"/>
          <w:right w:val="single" w:sz="4" w:space="4" w:color="auto"/>
        </w:pBdr>
      </w:pPr>
    </w:p>
    <w:p w:rsidR="00BD161C" w:rsidRPr="002C4B80" w:rsidP="00BD161C">
      <w:pPr>
        <w:pBdr>
          <w:top w:val="single" w:sz="4" w:space="1" w:color="auto"/>
          <w:left w:val="single" w:sz="4" w:space="4" w:color="auto"/>
          <w:bottom w:val="single" w:sz="4" w:space="1" w:color="auto"/>
          <w:right w:val="single" w:sz="4" w:space="4" w:color="auto"/>
        </w:pBdr>
      </w:pPr>
    </w:p>
    <w:p w:rsidR="00BD161C">
      <w:pPr>
        <w:spacing w:after="200" w:line="276" w:lineRule="auto"/>
        <w:rPr>
          <w:b/>
        </w:rPr>
      </w:pPr>
      <w:r>
        <w:br w:type="page"/>
      </w:r>
    </w:p>
    <w:p w:rsidR="00BD161C" w:rsidRPr="00605C02" w:rsidP="00BD161C">
      <w:pPr>
        <w:pStyle w:val="Heading3"/>
        <w:spacing w:before="240"/>
      </w:pPr>
      <w:bookmarkStart w:id="123" w:name="_Toc535849588"/>
      <w:bookmarkStart w:id="124" w:name="_Toc18068663"/>
      <w:r>
        <w:t xml:space="preserve">6.3 </w:t>
      </w:r>
      <w:r>
        <w:tab/>
        <w:t>Contextualisation</w:t>
      </w:r>
      <w:bookmarkEnd w:id="123"/>
      <w:bookmarkEnd w:id="124"/>
    </w:p>
    <w:p w:rsidR="00BD161C" w:rsidRPr="00152B13" w:rsidP="00BD161C">
      <w:r w:rsidRPr="00152B13">
        <w:t xml:space="preserve">Following from the Delivery </w:t>
      </w:r>
      <w:r>
        <w:t>Strategy outlined in Section 4</w:t>
      </w:r>
      <w:r w:rsidRPr="00152B13">
        <w:t xml:space="preserve"> above, the following arrangements have been made to contextualise delivery of this Training Product to meet the needs of this student group:</w:t>
      </w:r>
    </w:p>
    <w:p w:rsidR="00BD161C" w:rsidP="00BD161C">
      <w:pPr>
        <w:pBdr>
          <w:top w:val="single" w:sz="4" w:space="1" w:color="auto"/>
          <w:left w:val="single" w:sz="4" w:space="4" w:color="auto"/>
          <w:bottom w:val="single" w:sz="4" w:space="1" w:color="auto"/>
          <w:right w:val="single" w:sz="4" w:space="4" w:color="auto"/>
        </w:pBdr>
      </w:pPr>
    </w:p>
    <w:p w:rsidR="00BD161C" w:rsidP="00BD161C">
      <w:pPr>
        <w:pBdr>
          <w:top w:val="single" w:sz="4" w:space="1" w:color="auto"/>
          <w:left w:val="single" w:sz="4" w:space="4" w:color="auto"/>
          <w:bottom w:val="single" w:sz="4" w:space="1" w:color="auto"/>
          <w:right w:val="single" w:sz="4" w:space="4" w:color="auto"/>
        </w:pBdr>
      </w:pPr>
    </w:p>
    <w:p w:rsidR="00BD161C" w:rsidRPr="007A1488" w:rsidP="00BD161C">
      <w:pPr>
        <w:pStyle w:val="Heading2Green"/>
        <w:spacing w:before="360"/>
        <w:rPr>
          <w:rStyle w:val="CommentReference"/>
          <w:sz w:val="25"/>
          <w:szCs w:val="25"/>
        </w:rPr>
      </w:pPr>
      <w:bookmarkStart w:id="125" w:name="_Toc535849589"/>
      <w:bookmarkStart w:id="126" w:name="_Toc18068664"/>
      <w:r w:rsidRPr="00B610BE">
        <w:t>7.</w:t>
      </w:r>
      <w:r w:rsidRPr="008E3EBD">
        <w:tab/>
      </w:r>
      <w:r w:rsidRPr="00B610BE">
        <w:t>Third Party Arrangements</w:t>
      </w:r>
      <w:bookmarkEnd w:id="125"/>
      <w:bookmarkEnd w:id="126"/>
    </w:p>
    <w:p w:rsidR="00BD161C" w:rsidRPr="00152B13" w:rsidP="00BD161C">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Are any training and assessment components for this product delivered by a third party, and if so has the required written agreement been put in place?</w:t>
      </w:r>
      <w:r>
        <w:tab/>
        <w:t xml:space="preserve"> </w:t>
      </w:r>
      <w:sdt>
        <w:sdtPr>
          <w:id w:val="-11343733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59972065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P="00BD161C">
      <w:pPr>
        <w:pBdr>
          <w:top w:val="single" w:sz="4" w:space="1" w:color="auto"/>
          <w:left w:val="single" w:sz="4" w:space="4" w:color="auto"/>
          <w:bottom w:val="single" w:sz="4" w:space="1" w:color="auto"/>
          <w:right w:val="single" w:sz="4" w:space="4" w:color="auto"/>
        </w:pBdr>
      </w:pPr>
      <w:r w:rsidRPr="00152B13">
        <w:t xml:space="preserve">If yes, please provide a summary of the third party arrangement: </w:t>
      </w:r>
    </w:p>
    <w:p w:rsidR="00BD161C" w:rsidRPr="00152B13" w:rsidP="00BD161C">
      <w:pPr>
        <w:pBdr>
          <w:top w:val="single" w:sz="4" w:space="1" w:color="auto"/>
          <w:left w:val="single" w:sz="4" w:space="4" w:color="auto"/>
          <w:bottom w:val="single" w:sz="4" w:space="1" w:color="auto"/>
          <w:right w:val="single" w:sz="4" w:space="4" w:color="auto"/>
        </w:pBdr>
      </w:pPr>
    </w:p>
    <w:p w:rsidR="00BD161C" w:rsidRPr="00152B13" w:rsidP="00BD161C">
      <w:pPr>
        <w:pBdr>
          <w:top w:val="single" w:sz="4" w:space="1" w:color="auto"/>
          <w:left w:val="single" w:sz="4" w:space="4" w:color="auto"/>
          <w:bottom w:val="single" w:sz="4" w:space="1" w:color="auto"/>
          <w:right w:val="single" w:sz="4" w:space="4" w:color="auto"/>
          <w:between w:val="single" w:sz="4" w:space="1" w:color="auto"/>
        </w:pBdr>
        <w:tabs>
          <w:tab w:val="left" w:pos="7938"/>
        </w:tabs>
      </w:pPr>
      <w:r w:rsidRPr="00152B13">
        <w:t xml:space="preserve">Have the details of this arrangement been attached? </w:t>
      </w:r>
      <w:r>
        <w:tab/>
      </w:r>
      <w:sdt>
        <w:sdtPr>
          <w:id w:val="560833227"/>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r w:rsidRPr="00152B13">
        <w:t xml:space="preserve"> </w:t>
      </w:r>
      <w:sdt>
        <w:sdtPr>
          <w:id w:val="-170724693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RPr="00152B13" w:rsidP="00BD161C">
      <w:pPr>
        <w:pBdr>
          <w:top w:val="single" w:sz="4" w:space="1" w:color="auto"/>
          <w:left w:val="single" w:sz="4" w:space="4" w:color="auto"/>
          <w:bottom w:val="single" w:sz="4" w:space="1" w:color="auto"/>
          <w:right w:val="single" w:sz="4" w:space="4" w:color="auto"/>
          <w:between w:val="single" w:sz="4" w:space="1" w:color="auto"/>
          <w:bar w:val="single" w:sz="4" w:space="0" w:color="auto"/>
        </w:pBdr>
        <w:spacing w:after="0"/>
      </w:pPr>
      <w:r w:rsidRPr="00152B13">
        <w:t>Have details of this arrangement been provided to TAFE N</w:t>
      </w:r>
      <w:r>
        <w:t xml:space="preserve">SW Governance, Legal and Risk? </w:t>
      </w:r>
      <w:sdt>
        <w:sdtPr>
          <w:id w:val="511180154"/>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t xml:space="preserve"> Yes</w:t>
      </w:r>
      <w:r>
        <w:tab/>
      </w:r>
      <w:sdt>
        <w:sdtPr>
          <w:id w:val="-1680345431"/>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RPr="00152B13" w:rsidP="00BD161C">
      <w:pPr>
        <w:pBdr>
          <w:top w:val="single" w:sz="4" w:space="1" w:color="auto"/>
          <w:left w:val="single" w:sz="4" w:space="4" w:color="auto"/>
          <w:bottom w:val="single" w:sz="4" w:space="1" w:color="auto"/>
          <w:right w:val="single" w:sz="4" w:space="4" w:color="auto"/>
          <w:between w:val="single" w:sz="4" w:space="1" w:color="auto"/>
        </w:pBdr>
      </w:pPr>
      <w:r w:rsidRPr="00152B13">
        <w:t>Has ASQA been notified of this arrangement prior to</w:t>
      </w:r>
      <w:r>
        <w:t xml:space="preserve"> any delivery commencing?</w:t>
      </w:r>
      <w:r>
        <w:tab/>
      </w:r>
      <w:r>
        <w:tab/>
      </w:r>
      <w:r>
        <w:tab/>
      </w:r>
      <w:sdt>
        <w:sdtPr>
          <w:id w:val="1381669369"/>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Yes</w:t>
      </w:r>
      <w:r>
        <w:tab/>
      </w:r>
      <w:sdt>
        <w:sdtPr>
          <w:id w:val="1139232645"/>
          <w14:checkbox>
            <w14:checked w14:val="0"/>
            <w14:checkedState w14:val="2612" w14:font="MS Gothic"/>
            <w14:uncheckedState w14:val="2610" w14:font="MS Gothic"/>
          </w14:checkbox>
        </w:sdtPr>
        <w:sdtContent>
          <w:r w:rsidRPr="00152B13">
            <w:rPr>
              <w:rFonts w:ascii="Segoe UI Symbol" w:hAnsi="Segoe UI Symbol" w:cs="Segoe UI Symbol"/>
            </w:rPr>
            <w:t>☐</w:t>
          </w:r>
        </w:sdtContent>
      </w:sdt>
      <w:r w:rsidRPr="00152B13">
        <w:t xml:space="preserve"> No</w:t>
      </w:r>
    </w:p>
    <w:p w:rsidR="00BD161C" w:rsidP="00BD161C">
      <w:pPr>
        <w:rPr>
          <w:rFonts w:eastAsiaTheme="majorEastAsia" w:cstheme="majorBidi"/>
          <w:b/>
        </w:rPr>
        <w:sectPr w:rsidSect="00BD161C">
          <w:headerReference w:type="default" r:id="rId12"/>
          <w:pgSz w:w="11906" w:h="16838"/>
          <w:pgMar w:top="1701" w:right="992" w:bottom="1230" w:left="1276" w:header="709" w:footer="340" w:gutter="0"/>
          <w:cols w:space="708"/>
          <w:docGrid w:linePitch="360"/>
        </w:sectPr>
      </w:pPr>
    </w:p>
    <w:p w:rsidR="00BD161C" w:rsidRPr="00C77672" w:rsidP="00BD161C">
      <w:pPr>
        <w:pStyle w:val="Heading2Green"/>
      </w:pPr>
      <w:bookmarkStart w:id="127" w:name="_Toc535849590"/>
      <w:bookmarkStart w:id="128" w:name="_Toc18068665"/>
      <w:r w:rsidRPr="00C77672">
        <w:t>8.</w:t>
      </w:r>
      <w:r w:rsidRPr="008E3EBD">
        <w:tab/>
      </w:r>
      <w:r>
        <w:t>Staff Qualifications and Industry Experience</w:t>
      </w:r>
      <w:bookmarkEnd w:id="127"/>
      <w:bookmarkEnd w:id="128"/>
    </w:p>
    <w:sdt>
      <w:sdtPr>
        <w:rPr>
          <w:rFonts w:ascii="Calibri" w:hAnsi="Calibri" w:cs="Calibri"/>
          <w:b/>
          <w:bCs/>
          <w:szCs w:val="20"/>
        </w:rPr>
        <w:id w:val="662668240"/>
        <w:placeholder>
          <w:docPart w:val="612B435E6380402BB701A4C2840E9EF6"/>
        </w:placeholder>
        <w:showingPlcHdr/>
        <w:richText/>
      </w:sdtPr>
      <w:sdtContent>
        <w:p w:rsidR="00BD161C" w:rsidRPr="00DC77D9" w:rsidP="00BD161C">
          <w:pPr>
            <w:rPr>
              <w:rFonts w:ascii="Calibri" w:hAnsi="Calibri" w:cs="Calibri"/>
              <w:szCs w:val="20"/>
            </w:rPr>
          </w:pPr>
          <w:r w:rsidRPr="00DC77D9">
            <w:rPr>
              <w:rFonts w:cs="Calibri"/>
              <w:color w:val="808080"/>
              <w:szCs w:val="20"/>
            </w:rPr>
            <w:t>Insert link to detailed staff matrix.</w:t>
          </w:r>
        </w:p>
      </w:sdtContent>
    </w:sdt>
    <w:p w:rsidR="00BD161C" w:rsidP="00BD161C">
      <w:pPr>
        <w:pStyle w:val="CaptionGreen"/>
      </w:pPr>
      <w:r>
        <w:t xml:space="preserve">Table </w:t>
      </w:r>
      <w:r>
        <w:rPr>
          <w:noProof/>
        </w:rPr>
        <w:t>9</w:t>
      </w:r>
      <w:r>
        <w:t xml:space="preserve"> </w:t>
      </w:r>
      <w:r w:rsidRPr="00A61EB3">
        <w:t>Staff Matrix</w:t>
      </w:r>
    </w:p>
    <w:tbl>
      <w:tblPr>
        <w:tblCaption w:val="Staff Matrix"/>
        <w:tblDescription w:val="Staff Matri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021"/>
        <w:gridCol w:w="1419"/>
        <w:gridCol w:w="1720"/>
        <w:gridCol w:w="1451"/>
        <w:gridCol w:w="4141"/>
        <w:gridCol w:w="4143"/>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cantSplit/>
          <w:tblHeader/>
        </w:trPr>
        <w:tc>
          <w:tcPr>
            <w:tcW w:w="367" w:type="pct"/>
            <w:shd w:val="clear" w:color="auto" w:fill="D9F1E4"/>
            <w:vAlign w:val="center"/>
          </w:tcPr>
          <w:p w:rsidR="00BD161C" w:rsidRPr="004414A5" w:rsidP="00BD161C">
            <w:pPr>
              <w:spacing w:after="0"/>
              <w:jc w:val="center"/>
              <w:rPr>
                <w:b/>
                <w:lang w:eastAsia="en-AU"/>
              </w:rPr>
            </w:pPr>
            <w:r w:rsidRPr="00C21CF6">
              <w:rPr>
                <w:b/>
                <w:color w:val="D9F1E4"/>
                <w:lang w:eastAsia="en-AU"/>
              </w:rPr>
              <w:t>No</w:t>
            </w:r>
          </w:p>
        </w:tc>
        <w:tc>
          <w:tcPr>
            <w:tcW w:w="511" w:type="pct"/>
            <w:shd w:val="clear" w:color="auto" w:fill="D9F1E4"/>
            <w:vAlign w:val="center"/>
            <w:hideMark/>
          </w:tcPr>
          <w:p w:rsidR="00BD161C" w:rsidRPr="001066D1" w:rsidP="00BD161C">
            <w:pPr>
              <w:spacing w:after="0"/>
              <w:rPr>
                <w:b/>
                <w:sz w:val="20"/>
                <w:lang w:eastAsia="en-AU"/>
              </w:rPr>
            </w:pPr>
            <w:r w:rsidRPr="001066D1">
              <w:rPr>
                <w:b/>
                <w:sz w:val="20"/>
                <w:lang w:eastAsia="en-AU"/>
              </w:rPr>
              <w:t>Units of Competency Delivering / Assessing</w:t>
            </w:r>
          </w:p>
          <w:p w:rsidR="00BD161C" w:rsidRPr="001066D1" w:rsidP="00BD161C">
            <w:pPr>
              <w:spacing w:after="0"/>
              <w:rPr>
                <w:sz w:val="20"/>
                <w:lang w:eastAsia="en-AU"/>
              </w:rPr>
            </w:pPr>
            <w:r w:rsidRPr="001066D1">
              <w:rPr>
                <w:sz w:val="20"/>
                <w:lang w:eastAsia="en-AU"/>
              </w:rPr>
              <w:t>(multiple units can be grouped together)</w:t>
            </w:r>
          </w:p>
        </w:tc>
        <w:tc>
          <w:tcPr>
            <w:tcW w:w="619" w:type="pct"/>
            <w:shd w:val="clear" w:color="auto" w:fill="D9F1E4"/>
            <w:vAlign w:val="center"/>
            <w:hideMark/>
          </w:tcPr>
          <w:p w:rsidR="00BD161C" w:rsidRPr="001066D1" w:rsidP="00BD161C">
            <w:pPr>
              <w:spacing w:after="0"/>
              <w:rPr>
                <w:b/>
                <w:sz w:val="20"/>
                <w:lang w:eastAsia="en-AU"/>
              </w:rPr>
            </w:pPr>
            <w:r w:rsidRPr="001066D1">
              <w:rPr>
                <w:b/>
                <w:sz w:val="20"/>
                <w:lang w:eastAsia="en-AU"/>
              </w:rPr>
              <w:t>Trainer/ Assessor Name</w:t>
            </w:r>
          </w:p>
        </w:tc>
        <w:tc>
          <w:tcPr>
            <w:tcW w:w="522" w:type="pct"/>
            <w:shd w:val="clear" w:color="auto" w:fill="D9F1E4"/>
            <w:vAlign w:val="center"/>
            <w:hideMark/>
          </w:tcPr>
          <w:p w:rsidR="00BD161C" w:rsidRPr="001066D1" w:rsidP="00BD161C">
            <w:pPr>
              <w:spacing w:after="0"/>
              <w:rPr>
                <w:b/>
                <w:sz w:val="20"/>
                <w:lang w:eastAsia="en-AU"/>
              </w:rPr>
            </w:pPr>
            <w:r w:rsidRPr="001066D1">
              <w:rPr>
                <w:b/>
                <w:sz w:val="20"/>
                <w:lang w:eastAsia="en-AU"/>
              </w:rPr>
              <w:t>Trainer, Assessor or Both</w:t>
            </w:r>
          </w:p>
        </w:tc>
        <w:tc>
          <w:tcPr>
            <w:tcW w:w="1490" w:type="pct"/>
            <w:shd w:val="clear" w:color="auto" w:fill="D9F1E4"/>
            <w:vAlign w:val="center"/>
            <w:hideMark/>
          </w:tcPr>
          <w:p w:rsidR="00BD161C" w:rsidRPr="001066D1" w:rsidP="00BD161C">
            <w:pPr>
              <w:spacing w:after="0"/>
              <w:rPr>
                <w:b/>
                <w:sz w:val="20"/>
                <w:lang w:eastAsia="en-AU"/>
              </w:rPr>
            </w:pPr>
            <w:r w:rsidRPr="001066D1">
              <w:rPr>
                <w:b/>
                <w:sz w:val="20"/>
                <w:lang w:eastAsia="en-AU"/>
              </w:rPr>
              <w:t>Training and Assessment Qualifications</w:t>
            </w:r>
          </w:p>
          <w:p w:rsidR="00BD161C" w:rsidRPr="001066D1" w:rsidP="00BD161C">
            <w:pPr>
              <w:spacing w:after="0"/>
              <w:rPr>
                <w:b/>
                <w:sz w:val="20"/>
                <w:lang w:eastAsia="en-AU"/>
              </w:rPr>
            </w:pPr>
            <w:r w:rsidRPr="001066D1">
              <w:rPr>
                <w:b/>
                <w:sz w:val="20"/>
                <w:lang w:eastAsia="en-AU"/>
              </w:rPr>
              <w:t>AND</w:t>
            </w:r>
          </w:p>
          <w:p w:rsidR="00BD161C" w:rsidRPr="001066D1" w:rsidP="00BD161C">
            <w:pPr>
              <w:spacing w:after="0"/>
              <w:rPr>
                <w:b/>
                <w:sz w:val="20"/>
                <w:lang w:eastAsia="en-AU"/>
              </w:rPr>
            </w:pPr>
            <w:r w:rsidRPr="001066D1">
              <w:rPr>
                <w:b/>
                <w:sz w:val="20"/>
                <w:lang w:eastAsia="en-AU"/>
              </w:rPr>
              <w:t>Current evidence of ongoing development in training and assessment practice</w:t>
            </w:r>
          </w:p>
          <w:p w:rsidR="00BD161C" w:rsidRPr="001066D1" w:rsidP="00BD161C">
            <w:pPr>
              <w:spacing w:after="0"/>
              <w:rPr>
                <w:i/>
                <w:sz w:val="20"/>
                <w:lang w:eastAsia="en-AU"/>
              </w:rPr>
            </w:pPr>
            <w:r w:rsidRPr="001066D1">
              <w:rPr>
                <w:i/>
                <w:sz w:val="20"/>
                <w:lang w:eastAsia="en-AU"/>
              </w:rPr>
              <w:t>(including correct title, name of provider and date)</w:t>
            </w:r>
          </w:p>
        </w:tc>
        <w:tc>
          <w:tcPr>
            <w:tcW w:w="1491" w:type="pct"/>
            <w:shd w:val="clear" w:color="auto" w:fill="D9F1E4"/>
            <w:vAlign w:val="center"/>
            <w:hideMark/>
          </w:tcPr>
          <w:p w:rsidR="00BD161C" w:rsidRPr="00152B13" w:rsidP="00BD161C">
            <w:pPr>
              <w:pStyle w:val="Bulletslist"/>
              <w:spacing w:after="0"/>
              <w:rPr>
                <w:b/>
                <w:sz w:val="20"/>
                <w:lang w:val="en-AU" w:eastAsia="en-AU"/>
              </w:rPr>
            </w:pPr>
            <w:r w:rsidRPr="001066D1">
              <w:rPr>
                <w:b/>
                <w:sz w:val="20"/>
                <w:lang w:eastAsia="en-AU"/>
              </w:rPr>
              <w:t xml:space="preserve">Vocational Qualifications </w:t>
            </w:r>
          </w:p>
          <w:p w:rsidR="00BD161C" w:rsidRPr="001066D1" w:rsidP="00BD161C">
            <w:pPr>
              <w:pStyle w:val="Bulletslist"/>
              <w:spacing w:after="0"/>
              <w:rPr>
                <w:b/>
                <w:sz w:val="20"/>
                <w:lang w:eastAsia="en-AU"/>
              </w:rPr>
            </w:pPr>
            <w:r w:rsidRPr="00152B13">
              <w:rPr>
                <w:b/>
                <w:sz w:val="20"/>
                <w:lang w:val="en-AU" w:eastAsia="en-AU"/>
              </w:rPr>
              <w:t>Licences</w:t>
            </w:r>
          </w:p>
          <w:p w:rsidR="00BD161C" w:rsidRPr="001066D1" w:rsidP="00BD161C">
            <w:pPr>
              <w:pStyle w:val="Bulletslist"/>
              <w:spacing w:after="0"/>
              <w:rPr>
                <w:b/>
                <w:i/>
                <w:sz w:val="20"/>
                <w:lang w:eastAsia="en-AU"/>
              </w:rPr>
            </w:pPr>
            <w:r w:rsidRPr="001066D1">
              <w:rPr>
                <w:b/>
                <w:sz w:val="20"/>
                <w:lang w:eastAsia="en-AU"/>
              </w:rPr>
              <w:t>Professional development including ongoing exposure and development to maintain currency of industry skills</w:t>
            </w:r>
          </w:p>
          <w:p w:rsidR="00BD161C" w:rsidRPr="001066D1" w:rsidP="00BD161C">
            <w:pPr>
              <w:pStyle w:val="Bulletslist"/>
              <w:numPr>
                <w:ilvl w:val="0"/>
                <w:numId w:val="0"/>
              </w:numPr>
              <w:spacing w:after="0"/>
              <w:ind w:left="714" w:hanging="357"/>
              <w:rPr>
                <w:b/>
                <w:i/>
                <w:sz w:val="20"/>
                <w:lang w:eastAsia="en-AU"/>
              </w:rPr>
            </w:pPr>
            <w:r w:rsidRPr="001066D1">
              <w:rPr>
                <w:i/>
                <w:sz w:val="20"/>
                <w:lang w:eastAsia="en-AU"/>
              </w:rPr>
              <w:t>(including correct title, name of provider and date)</w:t>
            </w: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E2F3"/>
            <w:vAlign w:val="center"/>
          </w:tcPr>
          <w:p w:rsidR="00BD161C" w:rsidP="00BD161C">
            <w:pPr>
              <w:spacing w:after="0"/>
              <w:rPr>
                <w:i/>
                <w:iCs/>
                <w:lang w:eastAsia="en-AU"/>
              </w:rPr>
            </w:pPr>
            <w:r w:rsidRPr="00BD7816">
              <w:rPr>
                <w:i/>
                <w:iCs/>
                <w:sz w:val="20"/>
                <w:lang w:eastAsia="en-AU"/>
              </w:rPr>
              <w:t>Delete this row after completing table</w:t>
            </w:r>
          </w:p>
        </w:tc>
        <w:tc>
          <w:tcPr>
            <w:tcW w:w="511" w:type="pct"/>
            <w:shd w:val="clear" w:color="auto" w:fill="D9E2F3"/>
            <w:hideMark/>
          </w:tcPr>
          <w:p w:rsidR="00BD161C" w:rsidRPr="00AB0C35" w:rsidP="00BD161C">
            <w:pPr>
              <w:spacing w:after="0"/>
              <w:rPr>
                <w:i/>
                <w:iCs/>
                <w:sz w:val="20"/>
                <w:lang w:eastAsia="en-AU"/>
              </w:rPr>
            </w:pPr>
            <w:r w:rsidRPr="00AB0C35">
              <w:rPr>
                <w:i/>
                <w:iCs/>
                <w:sz w:val="20"/>
                <w:lang w:eastAsia="en-AU"/>
              </w:rPr>
              <w:t>RII30915 - Certificate III in Civil Construction (Release 1)</w:t>
            </w:r>
          </w:p>
          <w:p w:rsidR="00BD161C" w:rsidRPr="00AB0C35" w:rsidP="00BD161C">
            <w:pPr>
              <w:spacing w:after="0"/>
              <w:rPr>
                <w:i/>
                <w:iCs/>
                <w:sz w:val="20"/>
                <w:lang w:eastAsia="en-AU"/>
              </w:rPr>
            </w:pPr>
            <w:r w:rsidRPr="00AB0C35">
              <w:rPr>
                <w:i/>
                <w:iCs/>
                <w:sz w:val="20"/>
                <w:lang w:eastAsia="en-AU"/>
              </w:rPr>
              <w:t>RIIBEF201D</w:t>
            </w:r>
          </w:p>
          <w:p w:rsidR="00BD161C" w:rsidRPr="00AB0C35" w:rsidP="00BD161C">
            <w:pPr>
              <w:spacing w:after="0"/>
              <w:rPr>
                <w:i/>
                <w:iCs/>
                <w:sz w:val="20"/>
                <w:lang w:eastAsia="en-AU"/>
              </w:rPr>
            </w:pPr>
            <w:r w:rsidRPr="00AB0C35">
              <w:rPr>
                <w:i/>
                <w:iCs/>
                <w:sz w:val="20"/>
                <w:lang w:eastAsia="en-AU"/>
              </w:rPr>
              <w:t>RIICOM201D</w:t>
            </w:r>
          </w:p>
          <w:p w:rsidR="00BD161C" w:rsidRPr="00AB0C35" w:rsidP="00BD161C">
            <w:pPr>
              <w:spacing w:after="0"/>
              <w:rPr>
                <w:i/>
                <w:iCs/>
                <w:sz w:val="20"/>
                <w:lang w:eastAsia="en-AU"/>
              </w:rPr>
            </w:pPr>
            <w:r w:rsidRPr="00AB0C35">
              <w:rPr>
                <w:i/>
                <w:iCs/>
                <w:sz w:val="20"/>
                <w:lang w:eastAsia="en-AU"/>
              </w:rPr>
              <w:t>RIIOHS201D</w:t>
            </w:r>
          </w:p>
        </w:tc>
        <w:tc>
          <w:tcPr>
            <w:tcW w:w="619" w:type="pct"/>
            <w:shd w:val="clear" w:color="auto" w:fill="D9E2F3"/>
            <w:hideMark/>
          </w:tcPr>
          <w:p w:rsidR="00BD161C" w:rsidRPr="00AB0C35" w:rsidP="00BD161C">
            <w:pPr>
              <w:spacing w:after="0"/>
              <w:rPr>
                <w:i/>
                <w:iCs/>
                <w:sz w:val="20"/>
                <w:lang w:eastAsia="en-AU"/>
              </w:rPr>
            </w:pPr>
            <w:r w:rsidRPr="00AB0C35">
              <w:rPr>
                <w:i/>
                <w:iCs/>
                <w:sz w:val="20"/>
                <w:lang w:eastAsia="en-AU"/>
              </w:rPr>
              <w:t xml:space="preserve">Joe </w:t>
            </w:r>
            <w:r w:rsidRPr="00AB0C35">
              <w:rPr>
                <w:i/>
                <w:iCs/>
                <w:sz w:val="20"/>
                <w:lang w:eastAsia="en-AU"/>
              </w:rPr>
              <w:t>Bloggs</w:t>
            </w:r>
          </w:p>
        </w:tc>
        <w:tc>
          <w:tcPr>
            <w:tcW w:w="522" w:type="pct"/>
            <w:shd w:val="clear" w:color="auto" w:fill="D9E2F3"/>
            <w:hideMark/>
          </w:tcPr>
          <w:p w:rsidR="00BD161C" w:rsidRPr="00AB0C35" w:rsidP="00BD161C">
            <w:pPr>
              <w:spacing w:after="0"/>
              <w:rPr>
                <w:i/>
                <w:iCs/>
                <w:sz w:val="20"/>
                <w:lang w:eastAsia="en-AU"/>
              </w:rPr>
            </w:pPr>
            <w:r w:rsidRPr="00AB0C35">
              <w:rPr>
                <w:sz w:val="20"/>
                <w:lang w:eastAsia="en-AU"/>
              </w:rPr>
              <w:t>Trainer only</w:t>
            </w:r>
          </w:p>
        </w:tc>
        <w:tc>
          <w:tcPr>
            <w:tcW w:w="1490" w:type="pct"/>
            <w:shd w:val="clear" w:color="auto" w:fill="D9E2F3"/>
            <w:hideMark/>
          </w:tcPr>
          <w:p w:rsidR="00BD161C" w:rsidRPr="00AB0C35" w:rsidP="00BD161C">
            <w:pPr>
              <w:pStyle w:val="Bulletslist"/>
              <w:spacing w:after="0"/>
              <w:rPr>
                <w:sz w:val="20"/>
                <w:lang w:eastAsia="en-AU"/>
              </w:rPr>
            </w:pPr>
            <w:r w:rsidRPr="00AB0C35">
              <w:rPr>
                <w:sz w:val="20"/>
                <w:lang w:eastAsia="en-AU"/>
              </w:rPr>
              <w:t>TAE40110 Certificate IV in Training and Assessment – ABC Training 23 November 2016.</w:t>
            </w:r>
          </w:p>
          <w:p w:rsidR="00BD161C" w:rsidRPr="00AB0C35" w:rsidP="00BD161C">
            <w:pPr>
              <w:pStyle w:val="Bulletslist"/>
              <w:spacing w:after="0"/>
              <w:rPr>
                <w:sz w:val="20"/>
                <w:lang w:eastAsia="en-AU"/>
              </w:rPr>
            </w:pPr>
            <w:r w:rsidRPr="00AB0C35">
              <w:rPr>
                <w:sz w:val="20"/>
                <w:lang w:eastAsia="en-AU"/>
              </w:rPr>
              <w:t>VELG Assessment Practices Workshop 5 June 2018.</w:t>
            </w:r>
          </w:p>
          <w:p w:rsidR="00BD161C" w:rsidRPr="00AB0C35" w:rsidP="00BD161C">
            <w:pPr>
              <w:pStyle w:val="Bulletslist"/>
              <w:spacing w:after="0"/>
              <w:rPr>
                <w:sz w:val="20"/>
                <w:lang w:eastAsia="en-AU"/>
              </w:rPr>
            </w:pPr>
            <w:r w:rsidRPr="00AB0C35">
              <w:rPr>
                <w:sz w:val="20"/>
                <w:lang w:eastAsia="en-AU"/>
              </w:rPr>
              <w:t>HTAN Training News Update Breakfast Meeting 26 March 2018.</w:t>
            </w:r>
          </w:p>
          <w:p w:rsidR="00BD161C" w:rsidRPr="00AB0C35" w:rsidP="00BD161C">
            <w:pPr>
              <w:pStyle w:val="Bulletslist"/>
              <w:spacing w:after="0"/>
              <w:rPr>
                <w:sz w:val="20"/>
                <w:lang w:eastAsia="en-AU"/>
              </w:rPr>
            </w:pPr>
            <w:r w:rsidRPr="00AB0C35">
              <w:rPr>
                <w:sz w:val="20"/>
                <w:lang w:eastAsia="en-AU"/>
              </w:rPr>
              <w:t>ASQA Training Provider Briefing Session June 2018</w:t>
            </w:r>
          </w:p>
        </w:tc>
        <w:tc>
          <w:tcPr>
            <w:tcW w:w="1491" w:type="pct"/>
            <w:shd w:val="clear" w:color="auto" w:fill="D9E2F3"/>
            <w:hideMark/>
          </w:tcPr>
          <w:p w:rsidR="00BD161C" w:rsidRPr="00AB0C35" w:rsidP="00BD161C">
            <w:pPr>
              <w:pStyle w:val="Bulletslist"/>
              <w:spacing w:after="0"/>
              <w:rPr>
                <w:sz w:val="20"/>
                <w:lang w:eastAsia="en-AU"/>
              </w:rPr>
            </w:pPr>
            <w:r w:rsidRPr="00AB0C35">
              <w:rPr>
                <w:sz w:val="20"/>
                <w:lang w:eastAsia="en-AU"/>
              </w:rPr>
              <w:t>BCC30107 - Certificate III in Civil Construction – XYZ Training 17 June 2008.</w:t>
            </w:r>
          </w:p>
          <w:p w:rsidR="00BD161C" w:rsidRPr="00AB0C35" w:rsidP="00BD161C">
            <w:pPr>
              <w:pStyle w:val="Bulletslist"/>
              <w:spacing w:after="0"/>
              <w:rPr>
                <w:sz w:val="20"/>
                <w:lang w:eastAsia="en-AU"/>
              </w:rPr>
            </w:pPr>
            <w:r w:rsidRPr="00AB0C35">
              <w:rPr>
                <w:sz w:val="20"/>
                <w:lang w:eastAsia="en-AU"/>
              </w:rPr>
              <w:t xml:space="preserve">RII30913 - Certificate III in Civil Construction – Bendigo </w:t>
            </w:r>
            <w:r w:rsidRPr="00AB0C35">
              <w:rPr>
                <w:sz w:val="20"/>
                <w:lang w:eastAsia="en-AU"/>
              </w:rPr>
              <w:t>Kangan</w:t>
            </w:r>
            <w:r w:rsidRPr="00AB0C35">
              <w:rPr>
                <w:sz w:val="20"/>
                <w:lang w:eastAsia="en-AU"/>
              </w:rPr>
              <w:t xml:space="preserve"> Institute – 03 June 2013</w:t>
            </w:r>
          </w:p>
          <w:p w:rsidR="00BD161C" w:rsidRPr="00AB0C35" w:rsidP="00BD161C">
            <w:pPr>
              <w:pStyle w:val="Bulletslist"/>
              <w:spacing w:after="0"/>
              <w:rPr>
                <w:sz w:val="20"/>
                <w:lang w:eastAsia="en-AU"/>
              </w:rPr>
            </w:pPr>
            <w:r w:rsidRPr="00AB0C35">
              <w:rPr>
                <w:sz w:val="20"/>
                <w:lang w:eastAsia="en-AU"/>
              </w:rPr>
              <w:t>CPCCOHS1001A - Work safely in the construction industry - XYZ Training 3 Sep 2009.</w:t>
            </w:r>
          </w:p>
          <w:p w:rsidR="00BD161C" w:rsidRPr="00AB0C35" w:rsidP="00BD161C">
            <w:pPr>
              <w:pStyle w:val="Bulletslist"/>
              <w:spacing w:after="0"/>
              <w:rPr>
                <w:sz w:val="20"/>
                <w:lang w:eastAsia="en-AU"/>
              </w:rPr>
            </w:pPr>
            <w:r w:rsidRPr="00AB0C35">
              <w:rPr>
                <w:sz w:val="20"/>
                <w:lang w:eastAsia="en-AU"/>
              </w:rPr>
              <w:t>Construction Australia Expo, Brisbane, 11 March 2017</w:t>
            </w:r>
          </w:p>
          <w:p w:rsidR="00BD161C" w:rsidRPr="00AB0C35" w:rsidP="00BD161C">
            <w:pPr>
              <w:pStyle w:val="Bulletslist"/>
              <w:spacing w:after="0"/>
              <w:rPr>
                <w:sz w:val="20"/>
                <w:lang w:eastAsia="en-AU"/>
              </w:rPr>
            </w:pPr>
            <w:r w:rsidRPr="00AB0C35">
              <w:rPr>
                <w:sz w:val="20"/>
                <w:lang w:eastAsia="en-AU"/>
              </w:rPr>
              <w:t>Australian Building Codes Board Seminar, Canberra, 20 October 2017</w:t>
            </w:r>
          </w:p>
          <w:p w:rsidR="00BD161C" w:rsidRPr="00AB0C35" w:rsidP="00BD161C">
            <w:pPr>
              <w:pStyle w:val="Bulletslist"/>
              <w:spacing w:after="0"/>
              <w:rPr>
                <w:sz w:val="20"/>
                <w:lang w:eastAsia="en-AU"/>
              </w:rPr>
            </w:pPr>
            <w:r w:rsidRPr="00AB0C35">
              <w:rPr>
                <w:sz w:val="20"/>
                <w:lang w:eastAsia="en-AU"/>
              </w:rPr>
              <w:t>Civil Engineer operating own consultancy from 2005-current.</w:t>
            </w: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1</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018650863"/>
            <w:placeholder>
              <w:docPart w:val="5A2BDBA662F74DD49CF0510BDDBF2CD5"/>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2</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035848703"/>
            <w:placeholder>
              <w:docPart w:val="EC7D8935D6EA41C6B07E4A101579AE8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3</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34712808"/>
            <w:placeholder>
              <w:docPart w:val="36380B13E88043C7A531EC22A7D53D38"/>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4</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991357445"/>
            <w:placeholder>
              <w:docPart w:val="F4DC8C2E57DF4B869ADC6152C075332C"/>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sidRPr="00BB5D36">
              <w:rPr>
                <w:b/>
                <w:iCs/>
                <w:lang w:eastAsia="en-AU"/>
              </w:rPr>
              <w:t>5</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878659391"/>
            <w:placeholder>
              <w:docPart w:val="DFC12F8E9C8847D2B1E8D815C38E39D4"/>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P="00BD161C">
                <w:pPr>
                  <w:spacing w:after="0"/>
                  <w:rPr>
                    <w:iCs/>
                    <w:lang w:eastAsia="en-AU"/>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6</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939679600"/>
            <w:placeholder>
              <w:docPart w:val="00778D68D9584AD6BC0694AFE4D6289B"/>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7</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355494906"/>
            <w:placeholder>
              <w:docPart w:val="E1975C5D459D45F3AD616E7A8A1251AD"/>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8</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832456745"/>
            <w:placeholder>
              <w:docPart w:val="CE8BE9D0B37D429F995958584C9EACF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9</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84275423"/>
            <w:placeholder>
              <w:docPart w:val="4BC13EDDB3224FEFB2745E112076F1CE"/>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10</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936045516"/>
            <w:placeholder>
              <w:docPart w:val="F2C5D7FB20E44B21BE749378E63BEE37"/>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11</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228720068"/>
            <w:placeholder>
              <w:docPart w:val="1EBFD46D91674992905CD08851F83996"/>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12</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73637858"/>
            <w:placeholder>
              <w:docPart w:val="BC0F9236AC3744C487C1F1967265370F"/>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13</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071610557"/>
            <w:placeholder>
              <w:docPart w:val="CB6FBCCD65D3456C84B8F62995EE047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14</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966573152"/>
            <w:placeholder>
              <w:docPart w:val="6B47D15A32154ED38F7312E0FCA4D022"/>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15</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668177732"/>
            <w:placeholder>
              <w:docPart w:val="28D1042DEAA04799920CC591B3E9E71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16</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1820231083"/>
            <w:placeholder>
              <w:docPart w:val="F81FD23AECD2498394760A56EE5DC861"/>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r w:rsidTr="00BD161C">
        <w:tblPrEx>
          <w:tblW w:w="5000" w:type="pct"/>
          <w:tblCellMar>
            <w:top w:w="57" w:type="dxa"/>
            <w:left w:w="57" w:type="dxa"/>
            <w:bottom w:w="57" w:type="dxa"/>
            <w:right w:w="57" w:type="dxa"/>
          </w:tblCellMar>
          <w:tblLook w:val="0620"/>
        </w:tblPrEx>
        <w:trPr>
          <w:cantSplit/>
        </w:trPr>
        <w:tc>
          <w:tcPr>
            <w:tcW w:w="367" w:type="pct"/>
            <w:shd w:val="clear" w:color="auto" w:fill="D9F1E4"/>
            <w:vAlign w:val="center"/>
          </w:tcPr>
          <w:p w:rsidR="00BD161C" w:rsidRPr="00BB5D36" w:rsidP="00BD161C">
            <w:pPr>
              <w:spacing w:after="0"/>
              <w:jc w:val="center"/>
              <w:rPr>
                <w:b/>
                <w:iCs/>
                <w:lang w:eastAsia="en-AU"/>
              </w:rPr>
            </w:pPr>
            <w:r>
              <w:rPr>
                <w:b/>
                <w:iCs/>
                <w:lang w:eastAsia="en-AU"/>
              </w:rPr>
              <w:t>17</w:t>
            </w:r>
          </w:p>
        </w:tc>
        <w:tc>
          <w:tcPr>
            <w:tcW w:w="511" w:type="pct"/>
          </w:tcPr>
          <w:p w:rsidR="00BD161C" w:rsidRPr="00DC77D9" w:rsidP="00BD161C">
            <w:pPr>
              <w:spacing w:after="0"/>
              <w:rPr>
                <w:iCs/>
                <w:lang w:eastAsia="en-AU"/>
              </w:rPr>
            </w:pPr>
          </w:p>
        </w:tc>
        <w:tc>
          <w:tcPr>
            <w:tcW w:w="619" w:type="pct"/>
          </w:tcPr>
          <w:p w:rsidR="00BD161C" w:rsidRPr="00DC77D9" w:rsidP="00BD161C">
            <w:pPr>
              <w:spacing w:after="0"/>
              <w:rPr>
                <w:iCs/>
                <w:lang w:eastAsia="en-AU"/>
              </w:rPr>
            </w:pPr>
          </w:p>
        </w:tc>
        <w:sdt>
          <w:sdtPr>
            <w:rPr>
              <w:rFonts w:ascii="Calibri" w:hAnsi="Calibri" w:cs="Calibri"/>
              <w:iCs/>
              <w:sz w:val="16"/>
              <w:szCs w:val="16"/>
              <w:lang w:eastAsia="en-AU"/>
            </w:rPr>
            <w:id w:val="-2132235694"/>
            <w:placeholder>
              <w:docPart w:val="92B12595247A4D43A90922E69AD73EC9"/>
            </w:placeholder>
            <w:showingPlcHdr/>
            <w:dropDownList>
              <w:listItem w:value="Choose an item."/>
              <w:listItem w:value="Trainer only" w:displayText="Trainer only"/>
              <w:listItem w:value="Assessor only" w:displayText="Assessor only"/>
              <w:listItem w:value="Trainer and assessor" w:displayText="Trainer and assessor"/>
            </w:dropDownList>
          </w:sdtPr>
          <w:sdtContent>
            <w:tc>
              <w:tcPr>
                <w:tcW w:w="522" w:type="pct"/>
              </w:tcPr>
              <w:p w:rsidR="00BD161C" w:rsidRPr="00DC77D9" w:rsidP="00BD161C">
                <w:pPr>
                  <w:spacing w:after="0"/>
                  <w:rPr>
                    <w:color w:val="808080"/>
                    <w:sz w:val="16"/>
                    <w:szCs w:val="18"/>
                  </w:rPr>
                </w:pPr>
                <w:r w:rsidRPr="00DC77D9">
                  <w:rPr>
                    <w:color w:val="808080"/>
                    <w:sz w:val="16"/>
                    <w:szCs w:val="18"/>
                  </w:rPr>
                  <w:t>Choose an item.</w:t>
                </w:r>
              </w:p>
            </w:tc>
          </w:sdtContent>
        </w:sdt>
        <w:tc>
          <w:tcPr>
            <w:tcW w:w="1490" w:type="pct"/>
          </w:tcPr>
          <w:p w:rsidR="00BD161C" w:rsidRPr="00DC77D9" w:rsidP="00BD161C">
            <w:pPr>
              <w:spacing w:after="0"/>
              <w:rPr>
                <w:iCs/>
                <w:lang w:eastAsia="en-AU"/>
              </w:rPr>
            </w:pPr>
          </w:p>
        </w:tc>
        <w:tc>
          <w:tcPr>
            <w:tcW w:w="1491" w:type="pct"/>
          </w:tcPr>
          <w:p w:rsidR="00BD161C" w:rsidRPr="00DC77D9" w:rsidP="00BD161C">
            <w:pPr>
              <w:spacing w:after="0"/>
              <w:rPr>
                <w:iCs/>
                <w:lang w:eastAsia="en-AU"/>
              </w:rPr>
            </w:pPr>
          </w:p>
        </w:tc>
      </w:tr>
    </w:tbl>
    <w:p w:rsidR="00BD161C" w:rsidRPr="00DC77D9" w:rsidP="00BD161C">
      <w:pPr>
        <w:sectPr w:rsidSect="00BD161C">
          <w:pgSz w:w="16838" w:h="11906" w:orient="landscape"/>
          <w:pgMar w:top="1276" w:right="1701" w:bottom="991" w:left="1232" w:header="708" w:footer="338" w:gutter="0"/>
          <w:cols w:space="708"/>
          <w:docGrid w:linePitch="360"/>
        </w:sectPr>
      </w:pPr>
    </w:p>
    <w:p w:rsidR="00BD161C" w:rsidRPr="00A127CC" w:rsidP="00BD161C">
      <w:pPr>
        <w:pStyle w:val="Heading2Green"/>
      </w:pPr>
      <w:bookmarkStart w:id="129" w:name="_Toc535849591"/>
      <w:bookmarkStart w:id="130" w:name="_Toc18068666"/>
      <w:r w:rsidRPr="00A127CC">
        <w:t>9.</w:t>
      </w:r>
      <w:r w:rsidRPr="008E3EBD">
        <w:tab/>
      </w:r>
      <w:r w:rsidRPr="00A127CC">
        <w:t>Additional Industry/Community Engagement</w:t>
      </w:r>
      <w:bookmarkEnd w:id="129"/>
      <w:bookmarkEnd w:id="130"/>
    </w:p>
    <w:p w:rsidR="00BD161C" w:rsidRPr="00082792" w:rsidP="00BD161C">
      <w:r w:rsidRPr="00AD41DC">
        <w:t xml:space="preserve">Training and assessment practices must be relevant to the needs of industry and communities and be informed by consultation, this may also influence resources and staff currency. </w:t>
      </w:r>
      <w:r>
        <w:t xml:space="preserve"> </w:t>
      </w:r>
      <w:r w:rsidRPr="00AD41DC">
        <w:t>Details below are of further engagement activities undertaken for this training product at a Regional/Local level</w:t>
      </w:r>
      <w:r>
        <w:t>.</w:t>
      </w:r>
    </w:p>
    <w:p w:rsidR="00BD161C" w:rsidP="00BD161C">
      <w:pPr>
        <w:pStyle w:val="CaptionGreen"/>
      </w:pPr>
      <w:r>
        <w:t xml:space="preserve">Table </w:t>
      </w:r>
      <w:r>
        <w:rPr>
          <w:noProof/>
        </w:rPr>
        <w:t>10</w:t>
      </w:r>
      <w:r>
        <w:t xml:space="preserve"> </w:t>
      </w:r>
      <w:r w:rsidRPr="00225AF0">
        <w:t>Additional Industry/Community Engagement</w:t>
      </w:r>
    </w:p>
    <w:tbl>
      <w:tblPr>
        <w:tblCaption w:val="Additional Industry/Community Engagement"/>
        <w:tblDescription w:val="Additional Industry/Community Engagemen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
      <w:tblGrid>
        <w:gridCol w:w="396"/>
        <w:gridCol w:w="2272"/>
        <w:gridCol w:w="2271"/>
        <w:gridCol w:w="2271"/>
        <w:gridCol w:w="1326"/>
        <w:gridCol w:w="5361"/>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A0"/>
        </w:tblPrEx>
        <w:trPr>
          <w:cantSplit/>
          <w:tblHeader/>
        </w:trPr>
        <w:tc>
          <w:tcPr>
            <w:tcW w:w="142" w:type="pct"/>
            <w:shd w:val="clear" w:color="auto" w:fill="D9F1E4"/>
            <w:vAlign w:val="center"/>
          </w:tcPr>
          <w:p w:rsidR="00BD161C" w:rsidRPr="005560EC" w:rsidP="00BD161C">
            <w:pPr>
              <w:rPr>
                <w:b/>
              </w:rPr>
            </w:pPr>
            <w:r w:rsidRPr="00C21CF6">
              <w:rPr>
                <w:b/>
                <w:color w:val="D9F1E4"/>
                <w:lang w:eastAsia="en-AU"/>
              </w:rPr>
              <w:t>No</w:t>
            </w:r>
          </w:p>
        </w:tc>
        <w:tc>
          <w:tcPr>
            <w:tcW w:w="817" w:type="pct"/>
            <w:shd w:val="clear" w:color="auto" w:fill="D9F1E4"/>
            <w:vAlign w:val="center"/>
          </w:tcPr>
          <w:p w:rsidR="00BD161C" w:rsidRPr="005560EC" w:rsidP="00BD161C">
            <w:pPr>
              <w:rPr>
                <w:b/>
              </w:rPr>
            </w:pPr>
            <w:r w:rsidRPr="005560EC">
              <w:rPr>
                <w:b/>
              </w:rPr>
              <w:t>Industry/Organisation</w:t>
            </w:r>
          </w:p>
        </w:tc>
        <w:tc>
          <w:tcPr>
            <w:tcW w:w="817" w:type="pct"/>
            <w:shd w:val="clear" w:color="auto" w:fill="D9F1E4"/>
            <w:vAlign w:val="center"/>
          </w:tcPr>
          <w:p w:rsidR="00BD161C" w:rsidRPr="005560EC" w:rsidP="00BD161C">
            <w:pPr>
              <w:rPr>
                <w:b/>
              </w:rPr>
            </w:pPr>
            <w:r w:rsidRPr="005560EC">
              <w:rPr>
                <w:b/>
              </w:rPr>
              <w:t>Representative Name</w:t>
            </w:r>
          </w:p>
        </w:tc>
        <w:tc>
          <w:tcPr>
            <w:tcW w:w="817" w:type="pct"/>
            <w:shd w:val="clear" w:color="auto" w:fill="D9F1E4"/>
            <w:vAlign w:val="center"/>
          </w:tcPr>
          <w:p w:rsidR="00BD161C" w:rsidRPr="005560EC" w:rsidP="00BD161C">
            <w:pPr>
              <w:rPr>
                <w:b/>
              </w:rPr>
            </w:pPr>
            <w:r w:rsidRPr="005560EC">
              <w:rPr>
                <w:b/>
              </w:rPr>
              <w:t>Contact Details</w:t>
            </w:r>
          </w:p>
          <w:p w:rsidR="00BD161C" w:rsidRPr="005560EC" w:rsidP="00BD161C">
            <w:pPr>
              <w:rPr>
                <w:b/>
              </w:rPr>
            </w:pPr>
            <w:r w:rsidRPr="005560EC">
              <w:rPr>
                <w:b/>
              </w:rPr>
              <w:t>(Email/Telephone)</w:t>
            </w:r>
          </w:p>
        </w:tc>
        <w:tc>
          <w:tcPr>
            <w:tcW w:w="477" w:type="pct"/>
            <w:shd w:val="clear" w:color="auto" w:fill="D9F1E4"/>
            <w:vAlign w:val="center"/>
          </w:tcPr>
          <w:p w:rsidR="00BD161C" w:rsidRPr="005560EC" w:rsidP="00BD161C">
            <w:pPr>
              <w:rPr>
                <w:b/>
              </w:rPr>
            </w:pPr>
            <w:r w:rsidRPr="005560EC">
              <w:rPr>
                <w:b/>
              </w:rPr>
              <w:t>Date of Consultation</w:t>
            </w:r>
          </w:p>
        </w:tc>
        <w:tc>
          <w:tcPr>
            <w:tcW w:w="1929" w:type="pct"/>
            <w:shd w:val="clear" w:color="auto" w:fill="D9F1E4"/>
            <w:vAlign w:val="center"/>
          </w:tcPr>
          <w:p w:rsidR="00BD161C" w:rsidRPr="005560EC" w:rsidP="00BD161C">
            <w:pPr>
              <w:rPr>
                <w:b/>
              </w:rPr>
            </w:pPr>
            <w:r w:rsidRPr="005560EC">
              <w:rPr>
                <w:b/>
              </w:rPr>
              <w:t>How did this engagement influence one or more of the following?</w:t>
            </w:r>
          </w:p>
          <w:p w:rsidR="00BD161C" w:rsidRPr="00455DCF" w:rsidP="00BD161C">
            <w:pPr>
              <w:pStyle w:val="Bulletslist"/>
              <w:spacing w:after="0"/>
            </w:pPr>
            <w:r w:rsidRPr="00455DCF">
              <w:t>Qualification/ Course / Skill set selection</w:t>
            </w:r>
          </w:p>
          <w:p w:rsidR="00BD161C" w:rsidRPr="00455DCF" w:rsidP="00BD161C">
            <w:pPr>
              <w:pStyle w:val="Bulletslist"/>
              <w:spacing w:after="0"/>
            </w:pPr>
            <w:r w:rsidRPr="00455DCF">
              <w:t>Elective selection and/or sequencing</w:t>
            </w:r>
          </w:p>
          <w:p w:rsidR="00BD161C" w:rsidRPr="00455DCF" w:rsidP="00BD161C">
            <w:pPr>
              <w:pStyle w:val="Bulletslist"/>
              <w:spacing w:after="0"/>
            </w:pPr>
            <w:r w:rsidRPr="00455DCF">
              <w:t>Mode of study</w:t>
            </w:r>
          </w:p>
          <w:p w:rsidR="00BD161C" w:rsidRPr="00455DCF" w:rsidP="00BD161C">
            <w:pPr>
              <w:pStyle w:val="Bulletslist"/>
              <w:spacing w:after="0"/>
            </w:pPr>
            <w:r w:rsidRPr="00455DCF">
              <w:t>Training Methods</w:t>
            </w:r>
          </w:p>
          <w:p w:rsidR="00BD161C" w:rsidRPr="00455DCF" w:rsidP="00BD161C">
            <w:pPr>
              <w:pStyle w:val="Bulletslist"/>
              <w:spacing w:after="0"/>
            </w:pPr>
            <w:r w:rsidRPr="00455DCF">
              <w:t>Assessment Methods</w:t>
            </w:r>
          </w:p>
          <w:p w:rsidR="00BD161C" w:rsidRPr="00455DCF" w:rsidP="00BD161C">
            <w:pPr>
              <w:pStyle w:val="Bulletslist"/>
              <w:spacing w:after="0"/>
            </w:pPr>
            <w:r w:rsidRPr="00455DCF">
              <w:t>Trainer and assessor requirements</w:t>
            </w:r>
          </w:p>
          <w:p w:rsidR="00BD161C" w:rsidRPr="00152B13" w:rsidP="00BD161C">
            <w:pPr>
              <w:pStyle w:val="Bulletslist"/>
              <w:spacing w:after="0"/>
              <w:rPr>
                <w:lang w:val="en-AU"/>
              </w:rPr>
            </w:pPr>
            <w:r w:rsidRPr="00455DCF">
              <w:t>Training and assessment resources and equipment</w:t>
            </w:r>
          </w:p>
          <w:p w:rsidR="00BD161C" w:rsidRPr="0054326D" w:rsidP="00BD161C">
            <w:pPr>
              <w:pStyle w:val="Bulletslist"/>
              <w:spacing w:after="0"/>
            </w:pPr>
            <w:r w:rsidRPr="00152B13">
              <w:rPr>
                <w:lang w:val="en-AU"/>
              </w:rPr>
              <w:t>Contextualisation</w:t>
            </w:r>
          </w:p>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1</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2</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3</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4</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5</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964A08" w:rsidP="00BD161C">
            <w:pPr>
              <w:jc w:val="center"/>
              <w:rPr>
                <w:b/>
              </w:rPr>
            </w:pPr>
            <w:r w:rsidRPr="00964A08">
              <w:rPr>
                <w:b/>
              </w:rPr>
              <w:t>6</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B94BEC" w:rsidP="00BD161C">
            <w:pPr>
              <w:jc w:val="center"/>
              <w:rPr>
                <w:b/>
              </w:rPr>
            </w:pPr>
            <w:r w:rsidRPr="00B94BEC">
              <w:rPr>
                <w:b/>
              </w:rPr>
              <w:t>7</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RPr="00B94BEC" w:rsidP="00BD161C">
            <w:pPr>
              <w:jc w:val="center"/>
              <w:rPr>
                <w:b/>
              </w:rPr>
            </w:pPr>
            <w:r>
              <w:rPr>
                <w:b/>
              </w:rPr>
              <w:t>8</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r w:rsidTr="00BD161C">
        <w:tblPrEx>
          <w:tblW w:w="5000" w:type="pct"/>
          <w:tblCellMar>
            <w:top w:w="57" w:type="dxa"/>
            <w:left w:w="57" w:type="dxa"/>
            <w:bottom w:w="57" w:type="dxa"/>
            <w:right w:w="57" w:type="dxa"/>
          </w:tblCellMar>
          <w:tblLook w:val="06A0"/>
        </w:tblPrEx>
        <w:trPr>
          <w:cantSplit/>
        </w:trPr>
        <w:tc>
          <w:tcPr>
            <w:tcW w:w="142" w:type="pct"/>
            <w:shd w:val="clear" w:color="auto" w:fill="D9F1E4"/>
            <w:vAlign w:val="center"/>
          </w:tcPr>
          <w:p w:rsidR="00BD161C" w:rsidP="00BD161C">
            <w:pPr>
              <w:jc w:val="center"/>
              <w:rPr>
                <w:b/>
              </w:rPr>
            </w:pPr>
            <w:r>
              <w:rPr>
                <w:b/>
              </w:rPr>
              <w:t>9</w:t>
            </w:r>
          </w:p>
        </w:tc>
        <w:tc>
          <w:tcPr>
            <w:tcW w:w="817" w:type="pct"/>
          </w:tcPr>
          <w:p w:rsidR="00BD161C" w:rsidRPr="007D29BD" w:rsidP="00BD161C"/>
        </w:tc>
        <w:tc>
          <w:tcPr>
            <w:tcW w:w="817" w:type="pct"/>
          </w:tcPr>
          <w:p w:rsidR="00BD161C" w:rsidRPr="007D29BD" w:rsidP="00BD161C"/>
        </w:tc>
        <w:tc>
          <w:tcPr>
            <w:tcW w:w="817" w:type="pct"/>
          </w:tcPr>
          <w:p w:rsidR="00BD161C" w:rsidRPr="007D29BD" w:rsidP="00BD161C"/>
        </w:tc>
        <w:tc>
          <w:tcPr>
            <w:tcW w:w="477" w:type="pct"/>
          </w:tcPr>
          <w:p w:rsidR="00BD161C" w:rsidRPr="007D29BD" w:rsidP="00BD161C"/>
        </w:tc>
        <w:tc>
          <w:tcPr>
            <w:tcW w:w="1929" w:type="pct"/>
          </w:tcPr>
          <w:p w:rsidR="00BD161C" w:rsidRPr="007D29BD" w:rsidP="00BD161C"/>
        </w:tc>
      </w:tr>
    </w:tbl>
    <w:p w:rsidR="00BD161C" w:rsidP="00BD161C">
      <w:pPr>
        <w:sectPr w:rsidSect="00BD161C">
          <w:pgSz w:w="16838" w:h="11906" w:orient="landscape"/>
          <w:pgMar w:top="1276" w:right="1701" w:bottom="992" w:left="1230" w:header="709" w:footer="340" w:gutter="0"/>
          <w:cols w:space="708"/>
          <w:docGrid w:linePitch="360"/>
        </w:sectPr>
      </w:pPr>
    </w:p>
    <w:p w:rsidR="00BD161C" w:rsidRPr="00A27B2C" w:rsidP="00BD161C">
      <w:pPr>
        <w:pStyle w:val="Heading2Green"/>
      </w:pPr>
      <w:bookmarkStart w:id="131" w:name="_Toc535849592"/>
      <w:bookmarkStart w:id="132" w:name="_Toc18068667"/>
      <w:r>
        <w:t>10.</w:t>
      </w:r>
      <w:r w:rsidRPr="008E3EBD">
        <w:tab/>
      </w:r>
      <w:r w:rsidRPr="00A27B2C">
        <w:t>Assessment Validation</w:t>
      </w:r>
      <w:bookmarkEnd w:id="131"/>
      <w:bookmarkEnd w:id="132"/>
    </w:p>
    <w:p w:rsidR="00BD161C" w:rsidRPr="00115E7F" w:rsidP="00BD161C">
      <w:pPr>
        <w:pBdr>
          <w:top w:val="single" w:sz="4" w:space="1" w:color="auto"/>
          <w:left w:val="single" w:sz="4" w:space="4" w:color="auto"/>
          <w:bottom w:val="single" w:sz="4" w:space="1" w:color="auto"/>
          <w:right w:val="single" w:sz="4" w:space="4" w:color="auto"/>
        </w:pBdr>
      </w:pPr>
      <w:bookmarkStart w:id="133" w:name="_Toc517263957"/>
      <w:r w:rsidRPr="00115E7F">
        <w:t>Validation is the quality review of the assessment process</w:t>
      </w:r>
      <w:r>
        <w:t>es and judgements</w:t>
      </w:r>
      <w:r w:rsidRPr="00115E7F">
        <w:t>.</w:t>
      </w:r>
      <w:r>
        <w:t xml:space="preserve"> </w:t>
      </w:r>
      <w:r w:rsidRPr="00115E7F">
        <w:t xml:space="preserve"> Validation involves checking that the assessment tool/s produce/s valid, reliable, sufficient, current and authentic evidence that complies with the appropriate AQF level and the dimensions of competency to enable reasonable judgments to be made as to whether the requirements of the training package or VET accredited courses are met.</w:t>
      </w:r>
      <w:r>
        <w:t xml:space="preserve"> </w:t>
      </w:r>
      <w:r w:rsidRPr="00115E7F">
        <w:t xml:space="preserve"> It includes reviewing a statistically valid sample of the assessments and making recommendations for future improvements to the assessment tool, process and/or outcomes and acting upon such recommendations.  </w:t>
      </w:r>
    </w:p>
    <w:p w:rsidR="00BD161C" w:rsidRPr="00115E7F" w:rsidP="00BD161C">
      <w:pPr>
        <w:pBdr>
          <w:top w:val="single" w:sz="4" w:space="1" w:color="auto"/>
          <w:left w:val="single" w:sz="4" w:space="4" w:color="auto"/>
          <w:bottom w:val="single" w:sz="4" w:space="1" w:color="auto"/>
          <w:right w:val="single" w:sz="4" w:space="4" w:color="auto"/>
        </w:pBdr>
        <w:rPr>
          <w:szCs w:val="20"/>
        </w:rPr>
      </w:pPr>
      <w:r>
        <w:t>Clause 1.9 and 1.10</w:t>
      </w:r>
      <w:r w:rsidRPr="00115E7F">
        <w:t xml:space="preserve"> </w:t>
      </w:r>
      <w:r>
        <w:t>of the Standards for RTOs</w:t>
      </w:r>
      <w:r w:rsidRPr="00115E7F">
        <w:t xml:space="preserve"> require</w:t>
      </w:r>
      <w:r>
        <w:t xml:space="preserve"> that</w:t>
      </w:r>
      <w:r w:rsidRPr="00115E7F">
        <w:t xml:space="preserve"> the RTO implement</w:t>
      </w:r>
      <w:r>
        <w:t>s</w:t>
      </w:r>
      <w:r w:rsidRPr="00115E7F">
        <w:t xml:space="preserve"> a plan for ongoing systematic validation</w:t>
      </w:r>
      <w:r>
        <w:t xml:space="preserve"> of assessment practices and judgements</w:t>
      </w:r>
      <w:r w:rsidRPr="00115E7F">
        <w:t xml:space="preserve">; the </w:t>
      </w:r>
      <w:r>
        <w:t>plan</w:t>
      </w:r>
      <w:r w:rsidRPr="00115E7F">
        <w:t xml:space="preserve"> needs to ensure that each training product is validated at least once every five years, with at least 50% of products validated within the first three years of each five year cycle.</w:t>
      </w:r>
    </w:p>
    <w:p w:rsidR="00BD161C" w:rsidRPr="00945AA4" w:rsidP="00BD161C">
      <w:pPr>
        <w:pStyle w:val="Heading3"/>
        <w:spacing w:before="240"/>
      </w:pPr>
      <w:bookmarkStart w:id="134" w:name="_Toc535849593"/>
      <w:bookmarkStart w:id="135" w:name="_Toc18068668"/>
      <w:r w:rsidRPr="00945AA4">
        <w:t>10.1</w:t>
      </w:r>
      <w:r w:rsidRPr="00945AA4">
        <w:tab/>
        <w:t>Validation of assessment judgements</w:t>
      </w:r>
      <w:bookmarkEnd w:id="133"/>
      <w:bookmarkEnd w:id="134"/>
      <w:bookmarkEnd w:id="135"/>
    </w:p>
    <w:p w:rsidR="00BD161C" w:rsidP="00BD161C">
      <w:pPr>
        <w:pStyle w:val="CaptionGreen"/>
        <w:rPr>
          <w:i w:val="0"/>
          <w:iCs w:val="0"/>
          <w:color w:val="000000" w:themeColor="text1"/>
          <w:sz w:val="22"/>
          <w:szCs w:val="19"/>
        </w:rPr>
      </w:pPr>
      <w:r w:rsidRPr="00152B13">
        <w:rPr>
          <w:i w:val="0"/>
          <w:iCs w:val="0"/>
          <w:color w:val="000000" w:themeColor="text1"/>
          <w:sz w:val="22"/>
          <w:szCs w:val="19"/>
        </w:rPr>
        <w:t>Details of the scheduled validation of judgements for the training product identified in this Training and Assessment Strategy are provided below:</w:t>
      </w:r>
    </w:p>
    <w:p w:rsidR="00BD161C" w:rsidP="00BD161C">
      <w:pPr>
        <w:pStyle w:val="CaptionGreen"/>
      </w:pPr>
      <w:r>
        <w:t xml:space="preserve">Table </w:t>
      </w:r>
      <w:r>
        <w:rPr>
          <w:noProof/>
        </w:rPr>
        <w:t>10</w:t>
      </w:r>
      <w:r>
        <w:t xml:space="preserve"> </w:t>
      </w:r>
      <w:r w:rsidRPr="00CD26DF">
        <w:t>Validation of assessment judgements</w:t>
      </w:r>
    </w:p>
    <w:tbl>
      <w:tblPr>
        <w:tblCaption w:val="Validation of assessment judgements"/>
        <w:tblDescription w:val="Validation of assessment judgement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
      <w:tblGrid>
        <w:gridCol w:w="1365"/>
        <w:gridCol w:w="2265"/>
        <w:gridCol w:w="1868"/>
        <w:gridCol w:w="2661"/>
        <w:gridCol w:w="1469"/>
      </w:tblGrid>
      <w:tr w:rsidTr="00BD161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620"/>
        </w:tblPrEx>
        <w:trPr>
          <w:trHeight w:val="1679"/>
          <w:tblHeader/>
        </w:trPr>
        <w:tc>
          <w:tcPr>
            <w:tcW w:w="709" w:type="pct"/>
            <w:shd w:val="clear" w:color="auto" w:fill="D9F1E4"/>
            <w:vAlign w:val="center"/>
          </w:tcPr>
          <w:p w:rsidR="00BD161C" w:rsidRPr="004145A1" w:rsidP="00BD161C">
            <w:pPr>
              <w:rPr>
                <w:b/>
              </w:rPr>
            </w:pPr>
            <w:r w:rsidRPr="004145A1">
              <w:rPr>
                <w:b/>
              </w:rPr>
              <w:t>Date of last validation of judgements</w:t>
            </w:r>
          </w:p>
        </w:tc>
        <w:tc>
          <w:tcPr>
            <w:tcW w:w="1176" w:type="pct"/>
            <w:shd w:val="clear" w:color="auto" w:fill="D9F1E4"/>
            <w:vAlign w:val="center"/>
          </w:tcPr>
          <w:p w:rsidR="00BD161C" w:rsidRPr="004145A1" w:rsidP="00BD161C">
            <w:pPr>
              <w:rPr>
                <w:b/>
                <w:bCs/>
              </w:rPr>
            </w:pPr>
            <w:r w:rsidRPr="004145A1">
              <w:rPr>
                <w:b/>
              </w:rPr>
              <w:t>Codes and names of units validated</w:t>
            </w:r>
          </w:p>
        </w:tc>
        <w:tc>
          <w:tcPr>
            <w:tcW w:w="970" w:type="pct"/>
            <w:shd w:val="clear" w:color="auto" w:fill="D9F1E4"/>
            <w:vAlign w:val="center"/>
          </w:tcPr>
          <w:p w:rsidR="00BD161C" w:rsidRPr="004145A1" w:rsidP="00BD161C">
            <w:pPr>
              <w:rPr>
                <w:b/>
              </w:rPr>
            </w:pPr>
            <w:r w:rsidRPr="004145A1">
              <w:rPr>
                <w:b/>
              </w:rPr>
              <w:t>Number of judgements included in the sample for each unit</w:t>
            </w:r>
          </w:p>
        </w:tc>
        <w:tc>
          <w:tcPr>
            <w:tcW w:w="1382" w:type="pct"/>
            <w:shd w:val="clear" w:color="auto" w:fill="D9F1E4"/>
            <w:vAlign w:val="center"/>
          </w:tcPr>
          <w:p w:rsidR="00BD161C" w:rsidRPr="004145A1" w:rsidP="00BD161C">
            <w:pPr>
              <w:rPr>
                <w:b/>
              </w:rPr>
            </w:pPr>
            <w:r w:rsidRPr="004145A1">
              <w:rPr>
                <w:b/>
              </w:rPr>
              <w:t>Have the actions arising from the validation been completed and signed off?  If No, please outline below outstanding actions and when they are due for completion</w:t>
            </w:r>
          </w:p>
        </w:tc>
        <w:tc>
          <w:tcPr>
            <w:tcW w:w="763" w:type="pct"/>
            <w:shd w:val="clear" w:color="auto" w:fill="D9F1E4"/>
            <w:vAlign w:val="center"/>
          </w:tcPr>
          <w:p w:rsidR="00BD161C" w:rsidRPr="004145A1" w:rsidP="00BD161C">
            <w:pPr>
              <w:rPr>
                <w:b/>
              </w:rPr>
            </w:pPr>
            <w:r w:rsidRPr="004145A1">
              <w:rPr>
                <w:b/>
              </w:rPr>
              <w:t>Scheduled date of next validation of judgements</w:t>
            </w:r>
          </w:p>
        </w:tc>
      </w:tr>
      <w:tr w:rsidTr="00BD161C">
        <w:tblPrEx>
          <w:tblW w:w="5000" w:type="pct"/>
          <w:tblCellMar>
            <w:top w:w="57" w:type="dxa"/>
            <w:left w:w="57" w:type="dxa"/>
            <w:bottom w:w="57" w:type="dxa"/>
            <w:right w:w="57" w:type="dxa"/>
          </w:tblCellMar>
          <w:tblLook w:val="0620"/>
        </w:tblPrEx>
        <w:trPr>
          <w:trHeight w:val="1426"/>
        </w:trPr>
        <w:tc>
          <w:tcPr>
            <w:tcW w:w="709" w:type="pct"/>
            <w:vAlign w:val="center"/>
          </w:tcPr>
          <w:sdt>
            <w:sdtPr>
              <w:id w:val="-1588525422"/>
              <w:date>
                <w:dateFormat w:val="d MMMM yyyy"/>
                <w:lid w:val="en-AU"/>
                <w:storeMappedDataAs w:val="dateTime"/>
                <w:calendar w:val="gregorian"/>
              </w:date>
            </w:sdtPr>
            <w:sdtContent>
              <w:p w:rsidR="00BD161C" w:rsidRPr="007D29BD" w:rsidP="00BD161C">
                <w:pPr>
                  <w:jc w:val="center"/>
                </w:pPr>
                <w:r w:rsidRPr="007D29BD">
                  <w:t>Click here to enter a date.</w:t>
                </w:r>
              </w:p>
            </w:sdtContent>
          </w:sdt>
        </w:tc>
        <w:tc>
          <w:tcPr>
            <w:tcW w:w="1176" w:type="pct"/>
            <w:vAlign w:val="center"/>
          </w:tcPr>
          <w:p w:rsidR="00BD161C" w:rsidRPr="007D29BD" w:rsidP="00BD161C">
            <w:pPr>
              <w:jc w:val="center"/>
              <w:rPr>
                <w:rFonts w:eastAsia="Times New Roman"/>
                <w:bCs/>
                <w:sz w:val="20"/>
              </w:rPr>
            </w:pPr>
          </w:p>
        </w:tc>
        <w:tc>
          <w:tcPr>
            <w:tcW w:w="970" w:type="pct"/>
          </w:tcPr>
          <w:p w:rsidR="00BD161C" w:rsidRPr="007D29BD" w:rsidP="00BD161C">
            <w:pPr>
              <w:jc w:val="center"/>
              <w:rPr>
                <w:rFonts w:eastAsia="Times New Roman"/>
                <w:bCs/>
                <w:sz w:val="20"/>
              </w:rPr>
            </w:pPr>
          </w:p>
        </w:tc>
        <w:tc>
          <w:tcPr>
            <w:tcW w:w="1382" w:type="pct"/>
          </w:tcPr>
          <w:p w:rsidR="00BD161C" w:rsidRPr="007D29BD" w:rsidP="00BD161C">
            <w:pPr>
              <w:jc w:val="center"/>
              <w:rPr>
                <w:rFonts w:eastAsia="Times New Roman"/>
                <w:bCs/>
                <w:sz w:val="20"/>
              </w:rPr>
            </w:pPr>
            <w:sdt>
              <w:sdtPr>
                <w:rPr>
                  <w:rFonts w:eastAsia="Times New Roman"/>
                  <w:bCs/>
                  <w:sz w:val="20"/>
                </w:rPr>
                <w:id w:val="789634039"/>
                <w14:checkbox>
                  <w14:checked w14:val="0"/>
                  <w14:checkedState w14:val="2612" w14:font="MS Gothic"/>
                  <w14:uncheckedState w14:val="2610" w14:font="MS Gothic"/>
                </w14:checkbox>
              </w:sdtPr>
              <w:sdtContent>
                <w:r>
                  <w:rPr>
                    <w:rFonts w:ascii="MS Gothic" w:eastAsia="MS Gothic" w:hAnsi="MS Gothic" w:hint="eastAsia"/>
                    <w:bCs/>
                    <w:sz w:val="20"/>
                  </w:rPr>
                  <w:t>☐</w:t>
                </w:r>
              </w:sdtContent>
            </w:sdt>
            <w:r w:rsidRPr="007D29BD">
              <w:rPr>
                <w:rFonts w:eastAsia="Times New Roman"/>
                <w:bCs/>
                <w:sz w:val="20"/>
              </w:rPr>
              <w:t xml:space="preserve"> Yes  </w:t>
            </w:r>
            <w:sdt>
              <w:sdtPr>
                <w:rPr>
                  <w:rFonts w:eastAsia="Times New Roman"/>
                  <w:bCs/>
                  <w:sz w:val="20"/>
                </w:rPr>
                <w:id w:val="-1849158785"/>
                <w14:checkbox>
                  <w14:checked w14:val="0"/>
                  <w14:checkedState w14:val="2612" w14:font="MS Gothic"/>
                  <w14:uncheckedState w14:val="2610" w14:font="MS Gothic"/>
                </w14:checkbox>
              </w:sdtPr>
              <w:sdtContent>
                <w:r w:rsidRPr="007D29BD">
                  <w:rPr>
                    <w:rFonts w:ascii="Segoe UI Symbol" w:eastAsia="Times New Roman" w:hAnsi="Segoe UI Symbol" w:cs="Segoe UI Symbol"/>
                    <w:bCs/>
                    <w:sz w:val="20"/>
                  </w:rPr>
                  <w:t>☐</w:t>
                </w:r>
              </w:sdtContent>
            </w:sdt>
            <w:r>
              <w:rPr>
                <w:rFonts w:eastAsia="Times New Roman"/>
                <w:bCs/>
                <w:sz w:val="20"/>
              </w:rPr>
              <w:t>No</w:t>
            </w:r>
          </w:p>
        </w:tc>
        <w:tc>
          <w:tcPr>
            <w:tcW w:w="763" w:type="pct"/>
            <w:vAlign w:val="center"/>
          </w:tcPr>
          <w:sdt>
            <w:sdtPr>
              <w:id w:val="-170175767"/>
              <w:date>
                <w:dateFormat w:val="d MMMM yyyy"/>
                <w:lid w:val="en-AU"/>
                <w:storeMappedDataAs w:val="dateTime"/>
                <w:calendar w:val="gregorian"/>
              </w:date>
            </w:sdtPr>
            <w:sdtContent>
              <w:p w:rsidR="00BD161C" w:rsidRPr="007D29BD" w:rsidP="00BD161C">
                <w:pPr>
                  <w:jc w:val="center"/>
                </w:pPr>
                <w:r w:rsidRPr="007D29BD">
                  <w:t>Click here to enter a date.</w:t>
                </w:r>
              </w:p>
            </w:sdtContent>
          </w:sdt>
        </w:tc>
      </w:tr>
    </w:tbl>
    <w:p w:rsidR="00BD161C" w:rsidP="00BD161C"/>
    <w:p w:rsidR="00BD161C" w:rsidP="00BD161C">
      <w:pPr>
        <w:pBdr>
          <w:top w:val="single" w:sz="4" w:space="1" w:color="auto"/>
          <w:left w:val="single" w:sz="4" w:space="4" w:color="auto"/>
          <w:bottom w:val="single" w:sz="4" w:space="1" w:color="auto"/>
          <w:right w:val="single" w:sz="4" w:space="4" w:color="auto"/>
        </w:pBdr>
      </w:pPr>
      <w:r w:rsidRPr="007D29BD">
        <w:t>Location of validation record</w:t>
      </w:r>
      <w:r>
        <w:t>:</w:t>
      </w:r>
    </w:p>
    <w:p w:rsidR="00BD161C" w:rsidP="00BD161C">
      <w:pPr>
        <w:pBdr>
          <w:top w:val="single" w:sz="4" w:space="1" w:color="auto"/>
          <w:left w:val="single" w:sz="4" w:space="4" w:color="auto"/>
          <w:bottom w:val="single" w:sz="4" w:space="1" w:color="auto"/>
          <w:right w:val="single" w:sz="4" w:space="4" w:color="auto"/>
        </w:pBdr>
      </w:pPr>
    </w:p>
    <w:p w:rsidR="00BD161C" w:rsidRPr="007D29BD" w:rsidP="00BD161C">
      <w:pPr>
        <w:pBdr>
          <w:top w:val="single" w:sz="4" w:space="1" w:color="auto"/>
          <w:left w:val="single" w:sz="4" w:space="4" w:color="auto"/>
          <w:bottom w:val="single" w:sz="4" w:space="1" w:color="auto"/>
          <w:right w:val="single" w:sz="4" w:space="4" w:color="auto"/>
        </w:pBdr>
        <w:rPr>
          <w:color w:val="808080"/>
        </w:rPr>
      </w:pPr>
    </w:p>
    <w:p w:rsidR="00BD161C" w:rsidP="00BD161C">
      <w:pPr>
        <w:pBdr>
          <w:top w:val="single" w:sz="4" w:space="1" w:color="auto"/>
          <w:left w:val="single" w:sz="4" w:space="4" w:color="auto"/>
          <w:bottom w:val="single" w:sz="4" w:space="1" w:color="auto"/>
          <w:right w:val="single" w:sz="4" w:space="4" w:color="auto"/>
        </w:pBdr>
      </w:pPr>
      <w:r w:rsidRPr="007D29BD">
        <w:t>Details confirmed by</w:t>
      </w:r>
      <w:r>
        <w:t xml:space="preserve">: </w:t>
      </w:r>
    </w:p>
    <w:p w:rsidR="00BD161C" w:rsidRPr="007D29BD" w:rsidP="00BD161C">
      <w:pPr>
        <w:pBdr>
          <w:top w:val="single" w:sz="4" w:space="1" w:color="auto"/>
          <w:left w:val="single" w:sz="4" w:space="4" w:color="auto"/>
          <w:bottom w:val="single" w:sz="4" w:space="1" w:color="auto"/>
          <w:right w:val="single" w:sz="4" w:space="4" w:color="auto"/>
        </w:pBdr>
        <w:rPr>
          <w:color w:val="808080"/>
        </w:rPr>
      </w:pPr>
      <w:r w:rsidRPr="007D29BD">
        <w:t>Signature</w:t>
      </w:r>
      <w:r>
        <w:t xml:space="preserve">: </w:t>
      </w:r>
    </w:p>
    <w:p w:rsidR="00BD161C" w:rsidP="00BD161C"/>
    <w:p w:rsidR="00BD161C" w:rsidP="00BD161C">
      <w:pPr>
        <w:rPr>
          <w:color w:val="45B97C" w:themeColor="accent5"/>
        </w:rPr>
        <w:sectPr w:rsidSect="00BD161C">
          <w:pgSz w:w="11906" w:h="16838"/>
          <w:pgMar w:top="1701" w:right="992" w:bottom="1230" w:left="1276" w:header="709" w:footer="340" w:gutter="0"/>
          <w:cols w:space="708"/>
          <w:docGrid w:linePitch="360"/>
        </w:sectPr>
      </w:pPr>
    </w:p>
    <w:p w:rsidR="00BD161C" w:rsidRPr="00945AA4" w:rsidP="00BD161C">
      <w:pPr>
        <w:pStyle w:val="Heading2Green"/>
      </w:pPr>
      <w:bookmarkStart w:id="136" w:name="_Toc535849594"/>
      <w:bookmarkStart w:id="137" w:name="_Toc18068669"/>
      <w:r w:rsidRPr="00945AA4">
        <w:t>11.</w:t>
      </w:r>
      <w:r w:rsidRPr="00945AA4">
        <w:tab/>
      </w:r>
      <w:r>
        <w:t xml:space="preserve">Delivery TAS </w:t>
      </w:r>
      <w:r w:rsidRPr="00945AA4">
        <w:t>Approval</w:t>
      </w:r>
      <w:bookmarkEnd w:id="136"/>
      <w:bookmarkEnd w:id="137"/>
    </w:p>
    <w:p w:rsidR="00BD161C" w:rsidRPr="007D29BD" w:rsidP="00BD161C">
      <w:pPr>
        <w:rPr>
          <w:rStyle w:val="SubtleEmphasis"/>
        </w:rPr>
      </w:pPr>
      <w:bookmarkStart w:id="138" w:name="_Toc517263946"/>
      <w:bookmarkStart w:id="139" w:name="_Toc517704723"/>
      <w:bookmarkStart w:id="140" w:name="_Toc518636878"/>
      <w:bookmarkStart w:id="141" w:name="_Toc518652973"/>
      <w:bookmarkStart w:id="142" w:name="_Toc518655310"/>
      <w:r w:rsidRPr="007D29BD">
        <w:rPr>
          <w:rStyle w:val="SubtleEmphasis"/>
        </w:rPr>
        <w:t>The signatures below indicate that the Delivery Team meets the requirements of the M</w:t>
      </w:r>
      <w:r>
        <w:rPr>
          <w:rStyle w:val="SubtleEmphasis"/>
        </w:rPr>
        <w:t>aster Product outlined above.</w:t>
      </w:r>
      <w:r w:rsidRPr="007D29BD">
        <w:rPr>
          <w:rStyle w:val="SubtleEmphasis"/>
        </w:rPr>
        <w:t xml:space="preserve"> Any additional Contextualisation must be outlined in a Business Case and referred back to the SkillsPoint </w:t>
      </w:r>
      <w:r>
        <w:rPr>
          <w:rStyle w:val="SubtleEmphasis"/>
        </w:rPr>
        <w:t xml:space="preserve">- </w:t>
      </w:r>
      <w:r w:rsidRPr="007D29BD">
        <w:rPr>
          <w:rStyle w:val="SubtleEmphasis"/>
        </w:rPr>
        <w:t xml:space="preserve">details </w:t>
      </w:r>
      <w:r>
        <w:rPr>
          <w:rStyle w:val="SubtleEmphasis"/>
        </w:rPr>
        <w:t xml:space="preserve">in Part </w:t>
      </w:r>
      <w:r>
        <w:rPr>
          <w:rStyle w:val="SubtleEmphasis"/>
        </w:rPr>
        <w:t>A</w:t>
      </w:r>
      <w:r>
        <w:rPr>
          <w:rStyle w:val="SubtleEmphasis"/>
        </w:rPr>
        <w:t xml:space="preserve"> </w:t>
      </w:r>
      <w:r w:rsidRPr="007D29BD">
        <w:rPr>
          <w:rStyle w:val="SubtleEmphasis"/>
        </w:rPr>
        <w:t>above.</w:t>
      </w:r>
      <w:bookmarkEnd w:id="138"/>
      <w:bookmarkEnd w:id="139"/>
      <w:bookmarkEnd w:id="140"/>
      <w:bookmarkEnd w:id="141"/>
      <w:bookmarkEnd w:id="142"/>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3" w:name="_Toc520375068"/>
      <w:r w:rsidRPr="002D4570">
        <w:rPr>
          <w:b/>
        </w:rPr>
        <w:t>Delivery Location</w:t>
      </w:r>
      <w:bookmarkEnd w:id="143"/>
    </w:p>
    <w:p w:rsidR="00BD161C" w:rsidP="00BD161C">
      <w:pPr>
        <w:pBdr>
          <w:top w:val="single" w:sz="4" w:space="1" w:color="auto"/>
          <w:left w:val="single" w:sz="4" w:space="1" w:color="auto"/>
          <w:bottom w:val="single" w:sz="4" w:space="1" w:color="auto"/>
          <w:right w:val="single" w:sz="4" w:space="1" w:color="auto"/>
        </w:pBdr>
      </w:pPr>
      <w:r w:rsidRPr="003A3226">
        <w:t>Campus</w:t>
      </w:r>
      <w:r>
        <w:t xml:space="preserve">: </w:t>
      </w:r>
      <w:bookmarkStart w:id="144" w:name="DTASApprovalCampus"/>
      <w:bookmarkEnd w:id="144"/>
    </w:p>
    <w:p w:rsidR="00BD161C" w:rsidRPr="00861AAE" w:rsidP="00BD161C">
      <w:pPr>
        <w:pBdr>
          <w:top w:val="single" w:sz="4" w:space="1" w:color="auto"/>
          <w:left w:val="single" w:sz="4" w:space="1" w:color="auto"/>
          <w:bottom w:val="single" w:sz="4" w:space="1" w:color="auto"/>
          <w:right w:val="single" w:sz="4" w:space="1" w:color="auto"/>
        </w:pBdr>
      </w:pPr>
      <w:r w:rsidRPr="00861AAE">
        <w:t xml:space="preserve">Region: </w:t>
      </w:r>
      <w:bookmarkStart w:id="145" w:name="DTASApprovalRegion"/>
      <w:bookmarkEnd w:id="145"/>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46" w:name="_Toc520375071"/>
      <w:r w:rsidRPr="002D4570">
        <w:rPr>
          <w:b/>
        </w:rPr>
        <w:t>Team Leader (or equivalent)</w:t>
      </w:r>
      <w:bookmarkEnd w:id="146"/>
    </w:p>
    <w:p w:rsidR="00BD161C" w:rsidRPr="003A3226" w:rsidP="00BD161C">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47" w:name="DTASApproval1a"/>
      <w:bookmarkEnd w:id="147"/>
    </w:p>
    <w:p w:rsidR="00BD161C" w:rsidP="00BD161C">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48" w:name="DTASApproval1b"/>
      <w:bookmarkEnd w:id="148"/>
    </w:p>
    <w:p w:rsidR="00BD161C" w:rsidP="00BD161C">
      <w:pPr>
        <w:pBdr>
          <w:top w:val="single" w:sz="4" w:space="1" w:color="auto"/>
          <w:left w:val="single" w:sz="4" w:space="1" w:color="auto"/>
          <w:bottom w:val="single" w:sz="4" w:space="1" w:color="auto"/>
          <w:right w:val="single" w:sz="4" w:space="1" w:color="auto"/>
        </w:pBdr>
      </w:pPr>
      <w:r w:rsidRPr="00861AAE">
        <w:t xml:space="preserve">Date: </w:t>
      </w:r>
      <w:bookmarkStart w:id="149" w:name="DTASApproval1c"/>
      <w:bookmarkEnd w:id="149"/>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0" w:name="_Toc520375070"/>
      <w:r w:rsidRPr="002D4570">
        <w:rPr>
          <w:b/>
        </w:rPr>
        <w:t>Head of Skills Team</w:t>
      </w:r>
      <w:bookmarkEnd w:id="150"/>
    </w:p>
    <w:p w:rsidR="00BD161C" w:rsidRPr="003A3226" w:rsidP="00BD161C">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1" w:name="DTASApproval2a"/>
      <w:bookmarkEnd w:id="151"/>
    </w:p>
    <w:p w:rsidR="00BD161C" w:rsidP="00BD161C">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2" w:name="DTASApproval2b"/>
      <w:bookmarkEnd w:id="152"/>
    </w:p>
    <w:p w:rsidR="00BD161C" w:rsidRPr="00861AAE" w:rsidP="00BD161C">
      <w:pPr>
        <w:pBdr>
          <w:top w:val="single" w:sz="4" w:space="1" w:color="auto"/>
          <w:left w:val="single" w:sz="4" w:space="1" w:color="auto"/>
          <w:bottom w:val="single" w:sz="4" w:space="1" w:color="auto"/>
          <w:right w:val="single" w:sz="4" w:space="1" w:color="auto"/>
        </w:pBdr>
      </w:pPr>
      <w:r w:rsidRPr="00861AAE">
        <w:t xml:space="preserve">Date: </w:t>
      </w:r>
      <w:bookmarkStart w:id="153" w:name="DTASApproval2c"/>
      <w:bookmarkEnd w:id="153"/>
    </w:p>
    <w:p w:rsidR="00BD161C" w:rsidP="00BD161C">
      <w:pPr>
        <w:rPr>
          <w:b/>
        </w:rPr>
      </w:pPr>
    </w:p>
    <w:p w:rsidR="00BD161C" w:rsidRPr="002D4570" w:rsidP="00BD161C">
      <w:pPr>
        <w:pBdr>
          <w:top w:val="single" w:sz="4" w:space="1" w:color="auto"/>
          <w:left w:val="single" w:sz="4" w:space="1" w:color="auto"/>
          <w:bottom w:val="single" w:sz="4" w:space="1" w:color="auto"/>
          <w:right w:val="single" w:sz="4" w:space="1" w:color="auto"/>
        </w:pBdr>
        <w:shd w:val="clear" w:color="auto" w:fill="D9F1E4" w:themeFill="accent5" w:themeFillTint="33"/>
        <w:rPr>
          <w:b/>
        </w:rPr>
      </w:pPr>
      <w:bookmarkStart w:id="154" w:name="_Toc520375069"/>
      <w:r w:rsidRPr="002D4570">
        <w:rPr>
          <w:b/>
        </w:rPr>
        <w:t>Head of Delivery, Implementation and Performance</w:t>
      </w:r>
      <w:bookmarkEnd w:id="154"/>
    </w:p>
    <w:p w:rsidR="00BD161C" w:rsidRPr="003A3226" w:rsidP="00BD161C">
      <w:pPr>
        <w:pBdr>
          <w:top w:val="single" w:sz="4" w:space="1" w:color="auto"/>
          <w:left w:val="single" w:sz="4" w:space="1" w:color="auto"/>
          <w:bottom w:val="single" w:sz="4" w:space="1" w:color="auto"/>
          <w:right w:val="single" w:sz="4" w:space="1" w:color="auto"/>
        </w:pBdr>
      </w:pPr>
      <w:r>
        <w:t>N</w:t>
      </w:r>
      <w:r w:rsidRPr="003A3226">
        <w:t>ame</w:t>
      </w:r>
      <w:r>
        <w:t xml:space="preserve">: </w:t>
      </w:r>
      <w:bookmarkStart w:id="155" w:name="DTASApproval3a"/>
      <w:bookmarkEnd w:id="155"/>
    </w:p>
    <w:p w:rsidR="00BD161C" w:rsidP="00BD161C">
      <w:pPr>
        <w:pBdr>
          <w:top w:val="single" w:sz="4" w:space="1" w:color="auto"/>
          <w:left w:val="single" w:sz="4" w:space="1" w:color="auto"/>
          <w:bottom w:val="single" w:sz="4" w:space="1" w:color="auto"/>
          <w:right w:val="single" w:sz="4" w:space="1" w:color="auto"/>
        </w:pBdr>
      </w:pPr>
      <w:r>
        <w:t>S</w:t>
      </w:r>
      <w:r w:rsidRPr="003A3226">
        <w:t>ignature</w:t>
      </w:r>
      <w:r>
        <w:t xml:space="preserve">: </w:t>
      </w:r>
      <w:bookmarkStart w:id="156" w:name="DTASApproval3b"/>
      <w:bookmarkEnd w:id="156"/>
    </w:p>
    <w:p w:rsidR="00BD161C" w:rsidRPr="00861AAE" w:rsidP="00BD161C">
      <w:pPr>
        <w:pBdr>
          <w:top w:val="single" w:sz="4" w:space="1" w:color="auto"/>
          <w:left w:val="single" w:sz="4" w:space="1" w:color="auto"/>
          <w:bottom w:val="single" w:sz="4" w:space="1" w:color="auto"/>
          <w:right w:val="single" w:sz="4" w:space="1" w:color="auto"/>
        </w:pBdr>
      </w:pPr>
      <w:r w:rsidRPr="00861AAE">
        <w:t xml:space="preserve">Date: </w:t>
      </w:r>
      <w:bookmarkStart w:id="157" w:name="DTASApproval3c"/>
      <w:bookmarkEnd w:id="157"/>
    </w:p>
    <w:p w:rsidR="00BD161C" w:rsidP="00BD161C"/>
    <w:sectPr w:rsidSect="00BD161C">
      <w:pgSz w:w="11906" w:h="16838"/>
      <w:pgMar w:top="1701" w:right="992" w:bottom="1230" w:left="1276"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4012">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31EF" w:rsidP="00BD161C">
    <w:pPr>
      <w:pStyle w:val="Bodyfooter"/>
      <w:rPr>
        <w:noProof/>
      </w:rPr>
    </w:pPr>
    <w:r>
      <w:rPr>
        <w:noProof/>
      </w:rPr>
      <w:t xml:space="preserve">Document Title:  </w:t>
    </w:r>
    <w:r>
      <w:rPr>
        <w:noProof/>
      </w:rPr>
      <w:fldChar w:fldCharType="begin"/>
    </w:r>
    <w:r>
      <w:rPr>
        <w:noProof/>
      </w:rPr>
      <w:instrText xml:space="preserve"> FILENAME   \* MERGEFORMAT </w:instrText>
    </w:r>
    <w:r>
      <w:rPr>
        <w:noProof/>
      </w:rPr>
      <w:fldChar w:fldCharType="separate"/>
    </w:r>
    <w:r>
      <w:rPr>
        <w:noProof/>
      </w:rPr>
      <w:t>MSS50218_TAS_CTM</w:t>
    </w:r>
    <w:r>
      <w:rPr>
        <w:noProof/>
      </w:rPr>
      <w:fldChar w:fldCharType="end"/>
    </w:r>
    <w:r>
      <w:rPr>
        <w:noProof/>
      </w:rPr>
      <w:tab/>
    </w:r>
    <w:r>
      <w:t>Version:  2019/08/16</w:t>
    </w:r>
    <w:r w:rsidRPr="00E56D64">
      <w:tab/>
      <w:t xml:space="preserve">Page </w:t>
    </w:r>
    <w:r w:rsidRPr="00E56D64">
      <w:fldChar w:fldCharType="begin"/>
    </w:r>
    <w:r w:rsidRPr="00E56D64">
      <w:instrText xml:space="preserve"> PAGE  \* Arabic  \* MERGEFORMAT </w:instrText>
    </w:r>
    <w:r w:rsidRPr="00E56D64">
      <w:fldChar w:fldCharType="separate"/>
    </w:r>
    <w:r w:rsidR="00A47112">
      <w:rPr>
        <w:noProof/>
      </w:rPr>
      <w:t>2</w:t>
    </w:r>
    <w:r w:rsidRPr="00E56D64">
      <w:fldChar w:fldCharType="end"/>
    </w:r>
    <w:r w:rsidRPr="00E56D64">
      <w:t xml:space="preserve"> of </w:t>
    </w:r>
    <w:r>
      <w:rPr>
        <w:noProof/>
      </w:rPr>
      <w:fldChar w:fldCharType="begin"/>
    </w:r>
    <w:r>
      <w:rPr>
        <w:noProof/>
      </w:rPr>
      <w:instrText xml:space="preserve"> NUMPAGES  \* Arabic  \* MERGEFORMAT </w:instrText>
    </w:r>
    <w:r>
      <w:rPr>
        <w:noProof/>
      </w:rPr>
      <w:fldChar w:fldCharType="separate"/>
    </w:r>
    <w:r w:rsidR="00A47112">
      <w:rPr>
        <w:noProof/>
      </w:rPr>
      <w:t>37</w:t>
    </w:r>
    <w:r>
      <w:rPr>
        <w:noProof/>
      </w:rPr>
      <w:fldChar w:fldCharType="end"/>
    </w:r>
  </w:p>
  <w:p w:rsidR="001B31EF" w:rsidRPr="002C6AD2" w:rsidP="00BD161C">
    <w:pPr>
      <w:pStyle w:val="Bodyfooter"/>
    </w:pPr>
    <w:r>
      <w:rPr>
        <w:noProof/>
      </w:rPr>
      <w:t xml:space="preserve">Resource ID:  </w:t>
    </w:r>
    <w:r>
      <w:t>MRS_18_09_MSS50218_TAS_CTM</w:t>
    </w:r>
    <w:r>
      <w:rPr>
        <w:noProof/>
      </w:rPr>
      <w:tab/>
      <w:t xml:space="preserve">Last Saved: </w:t>
    </w:r>
    <w:r>
      <w:rPr>
        <w:noProof/>
      </w:rPr>
      <w:fldChar w:fldCharType="begin"/>
    </w:r>
    <w:r>
      <w:rPr>
        <w:noProof/>
      </w:rPr>
      <w:instrText xml:space="preserve"> SAVEDATE  \@ "d MMMM yyyy"  \* MERGEFORMAT </w:instrText>
    </w:r>
    <w:r>
      <w:rPr>
        <w:noProof/>
      </w:rPr>
      <w:fldChar w:fldCharType="separate"/>
    </w:r>
    <w:r w:rsidR="00A47112">
      <w:rPr>
        <w:noProof/>
      </w:rPr>
      <w:t>1 September 2019</w:t>
    </w:r>
    <w:r>
      <w:rPr>
        <w:noProof/>
      </w:rPr>
      <w:fldChar w:fldCharType="end"/>
    </w:r>
    <w:r>
      <w:rPr>
        <w:noProof/>
      </w:rPr>
      <w:tab/>
      <w:t>Master Cohort TAS Template V1.2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cs="Arial"/>
      </w:rPr>
      <w:id w:val="-594709405"/>
      <w:docPartObj>
        <w:docPartGallery w:val="Page Numbers (Top of Page)"/>
        <w:docPartUnique/>
      </w:docPartObj>
    </w:sdtPr>
    <w:sdtEndPr>
      <w:rPr>
        <w:rFonts w:cstheme="minorBidi"/>
        <w:sz w:val="16"/>
        <w:szCs w:val="16"/>
      </w:rPr>
    </w:sdtEndPr>
    <w:sdtContent>
      <w:p w:rsidR="001B31EF" w:rsidRPr="003D4DFB" w:rsidP="00BD161C">
        <w:pPr>
          <w:pStyle w:val="Footer"/>
          <w:tabs>
            <w:tab w:val="right" w:pos="9639"/>
            <w:tab w:val="right" w:pos="14317"/>
            <w:tab w:val="right" w:pos="15309"/>
          </w:tabs>
          <w:rPr>
            <w:rFonts w:cs="Arial"/>
            <w:sz w:val="16"/>
            <w:szCs w:val="16"/>
          </w:rPr>
        </w:pPr>
        <w:r>
          <w:rPr>
            <w:rFonts w:cs="Arial"/>
            <w:sz w:val="16"/>
            <w:szCs w:val="16"/>
          </w:rPr>
          <w:t>Written Assessment Task v1</w:t>
        </w:r>
        <w:r>
          <w:rPr>
            <w:rFonts w:cs="Arial"/>
            <w:sz w:val="16"/>
            <w:szCs w:val="16"/>
          </w:rPr>
          <w:tab/>
        </w:r>
        <w:r w:rsidRPr="001E2CC5">
          <w:rPr>
            <w:rFonts w:cs="Arial"/>
            <w:sz w:val="16"/>
            <w:szCs w:val="16"/>
          </w:rPr>
          <w:t xml:space="preserve">  Last Updated:  </w:t>
        </w:r>
        <w:r>
          <w:rPr>
            <w:rFonts w:cs="Arial"/>
            <w:sz w:val="16"/>
            <w:szCs w:val="16"/>
          </w:rPr>
          <w:t>4 May 2017</w:t>
        </w:r>
        <w:r w:rsidRPr="001E2CC5">
          <w:rPr>
            <w:rFonts w:cs="Arial"/>
            <w:sz w:val="16"/>
            <w:szCs w:val="16"/>
          </w:rPr>
          <w:tab/>
          <w:t xml:space="preserve"> Page </w:t>
        </w:r>
        <w:r w:rsidRPr="001E2CC5">
          <w:rPr>
            <w:rFonts w:cs="Arial"/>
            <w:bCs/>
            <w:sz w:val="16"/>
            <w:szCs w:val="16"/>
          </w:rPr>
          <w:fldChar w:fldCharType="begin"/>
        </w:r>
        <w:r w:rsidRPr="001E2CC5">
          <w:rPr>
            <w:rFonts w:cs="Arial"/>
            <w:bCs/>
            <w:sz w:val="16"/>
            <w:szCs w:val="16"/>
          </w:rPr>
          <w:instrText xml:space="preserve"> PAGE </w:instrText>
        </w:r>
        <w:r w:rsidRPr="001E2CC5">
          <w:rPr>
            <w:rFonts w:cs="Arial"/>
            <w:bCs/>
            <w:sz w:val="16"/>
            <w:szCs w:val="16"/>
          </w:rPr>
          <w:fldChar w:fldCharType="separate"/>
        </w:r>
        <w:r>
          <w:rPr>
            <w:rFonts w:cs="Arial"/>
            <w:bCs/>
            <w:noProof/>
            <w:sz w:val="16"/>
            <w:szCs w:val="16"/>
          </w:rPr>
          <w:t>1</w:t>
        </w:r>
        <w:r w:rsidRPr="001E2CC5">
          <w:rPr>
            <w:rFonts w:cs="Arial"/>
            <w:bCs/>
            <w:sz w:val="16"/>
            <w:szCs w:val="16"/>
          </w:rPr>
          <w:fldChar w:fldCharType="end"/>
        </w:r>
        <w:r w:rsidRPr="001E2CC5">
          <w:rPr>
            <w:rFonts w:cs="Arial"/>
            <w:sz w:val="16"/>
            <w:szCs w:val="16"/>
          </w:rPr>
          <w:t xml:space="preserve"> of </w:t>
        </w:r>
        <w:r w:rsidRPr="001E2CC5">
          <w:rPr>
            <w:rFonts w:cs="Arial"/>
            <w:bCs/>
            <w:sz w:val="16"/>
            <w:szCs w:val="16"/>
          </w:rPr>
          <w:fldChar w:fldCharType="begin"/>
        </w:r>
        <w:r w:rsidRPr="001E2CC5">
          <w:rPr>
            <w:rFonts w:cs="Arial"/>
            <w:bCs/>
            <w:sz w:val="16"/>
            <w:szCs w:val="16"/>
          </w:rPr>
          <w:instrText xml:space="preserve"> NUMPAGES  </w:instrText>
        </w:r>
        <w:r w:rsidRPr="001E2CC5">
          <w:rPr>
            <w:rFonts w:cs="Arial"/>
            <w:bCs/>
            <w:sz w:val="16"/>
            <w:szCs w:val="16"/>
          </w:rPr>
          <w:fldChar w:fldCharType="separate"/>
        </w:r>
        <w:r>
          <w:rPr>
            <w:rFonts w:cs="Arial"/>
            <w:bCs/>
            <w:noProof/>
            <w:sz w:val="16"/>
            <w:szCs w:val="16"/>
          </w:rPr>
          <w:t>40</w:t>
        </w:r>
        <w:r w:rsidRPr="001E2CC5">
          <w:rPr>
            <w:rFonts w:cs="Arial"/>
            <w:bCs/>
            <w:sz w:val="16"/>
            <w:szCs w:val="16"/>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31EF" w:rsidRPr="00F96AF7" w:rsidP="00BD161C">
    <w:pPr>
      <w:pStyle w:val="TitlePurple"/>
      <w:pBdr>
        <w:bottom w:val="single" w:sz="4" w:space="1" w:color="auto"/>
      </w:pBdr>
      <w:tabs>
        <w:tab w:val="right" w:pos="9639"/>
      </w:tabs>
      <w:jc w:val="left"/>
      <w:rPr>
        <w:rStyle w:val="Heading1Char"/>
        <w:b/>
        <w:color w:val="7472C0"/>
        <w:sz w:val="20"/>
        <w:szCs w:val="19"/>
      </w:rPr>
    </w:pPr>
    <w:r w:rsidRPr="008C014B">
      <w:rPr>
        <w:noProof/>
        <w:sz w:val="15"/>
        <w:szCs w:val="15"/>
        <w:lang w:eastAsia="en-AU"/>
      </w:rPr>
      <w:drawing>
        <wp:inline distT="0" distB="0" distL="0" distR="0">
          <wp:extent cx="1501200" cy="360000"/>
          <wp:effectExtent l="0" t="0" r="381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alias w:val="Title"/>
        <w:id w:val="1618873558"/>
        <w:dataBinding w:prefixMappings="xmlns:ns0='http://purl.org/dc/elements/1.1/' xmlns:ns1='http://schemas.openxmlformats.org/package/2006/metadata/core-properties' " w:xpath="/ns1:coreProperties[1]/ns0:title[1]" w:storeItemID="{6C3C8BC8-F283-45AE-878A-BAB7291924A1}"/>
        <w:text/>
      </w:sdtPr>
      <w:sdtContent>
        <w:r>
          <w:t>TRAINING AND ASSESSMENT STRATEGY</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31EF" w:rsidP="00BD161C">
    <w:pPr>
      <w:pStyle w:val="Heading3"/>
    </w:pPr>
    <w:r>
      <w:t>Qualification/Course assessment guide</w:t>
    </w:r>
  </w:p>
  <w:p w:rsidR="001B31EF" w:rsidP="00BD161C">
    <w:pPr>
      <w:pStyle w:val="Heading2"/>
      <w:jc w:val="right"/>
    </w:pPr>
    <w:r w:rsidRPr="00365F88">
      <w:rPr>
        <w:rFonts w:ascii="Cambria" w:eastAsia="MS Mincho" w:hAnsi="Cambria" w:cs="Times New Roman"/>
        <w:noProof/>
        <w:sz w:val="24"/>
        <w:szCs w:val="24"/>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31EF" w:rsidRPr="00F96AF7" w:rsidP="00BD161C">
    <w:pPr>
      <w:pStyle w:val="TitlePurple"/>
      <w:pBdr>
        <w:bottom w:val="single" w:sz="4" w:space="1" w:color="auto"/>
      </w:pBdr>
      <w:tabs>
        <w:tab w:val="right" w:pos="9639"/>
      </w:tabs>
      <w:jc w:val="left"/>
      <w:rPr>
        <w:rStyle w:val="TitleGreenChar"/>
      </w:rPr>
    </w:pPr>
    <w:r w:rsidRPr="008C014B">
      <w:rPr>
        <w:noProof/>
        <w:sz w:val="15"/>
        <w:szCs w:val="15"/>
        <w:lang w:eastAsia="en-AU"/>
      </w:rPr>
      <w:drawing>
        <wp:inline distT="0" distB="0" distL="0" distR="0">
          <wp:extent cx="1501200" cy="360000"/>
          <wp:effectExtent l="0" t="0" r="3810" b="2540"/>
          <wp:docPr id="2" name="Picture 2"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NSW NEW WARATAH LOCKUP NOV 2017.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360000"/>
                  </a:xfrm>
                  <a:prstGeom prst="rect">
                    <a:avLst/>
                  </a:prstGeom>
                </pic:spPr>
              </pic:pic>
            </a:graphicData>
          </a:graphic>
        </wp:inline>
      </w:drawing>
    </w:r>
    <w:r>
      <w:tab/>
      <w:t xml:space="preserve"> </w:t>
    </w:r>
    <w:sdt>
      <w:sdtPr>
        <w:rPr>
          <w:rStyle w:val="TitleGreenChar"/>
        </w:rPr>
        <w:alias w:val="Title"/>
        <w:id w:val="-197547379"/>
        <w:dataBinding w:prefixMappings="xmlns:ns0='http://purl.org/dc/elements/1.1/' xmlns:ns1='http://schemas.openxmlformats.org/package/2006/metadata/core-properties' " w:xpath="/ns1:coreProperties[1]/ns0:title[1]" w:storeItemID="{6C3C8BC8-F283-45AE-878A-BAB7291924A1}"/>
        <w:text/>
      </w:sdtPr>
      <w:sdtEndPr>
        <w:rPr>
          <w:rStyle w:val="TitleGreenChar"/>
        </w:rPr>
      </w:sdtEndPr>
      <w:sdtContent>
        <w:r>
          <w:rPr>
            <w:rStyle w:val="TitleGreenChar"/>
          </w:rPr>
          <w:t>TRAINING AND ASSESSMENT STRATEGY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AD5072"/>
    <w:multiLevelType w:val="hybridMultilevel"/>
    <w:tmpl w:val="D4D8DB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5F71580"/>
    <w:multiLevelType w:val="multilevel"/>
    <w:tmpl w:val="68C4931E"/>
    <w:lvl w:ilvl="0">
      <w:start w:val="1"/>
      <w:numFmt w:val="bullet"/>
      <w:pStyle w:val="ListParagraph"/>
      <w:lvlText w:val=""/>
      <w:lvlJc w:val="left"/>
      <w:pPr>
        <w:ind w:left="720" w:hanging="360"/>
      </w:pPr>
      <w:rPr>
        <w:rFonts w:ascii="Wingdings 2" w:hAnsi="Wingdings 2" w:hint="default"/>
      </w:rPr>
    </w:lvl>
    <w:lvl w:ilvl="1">
      <w:start w:val="1"/>
      <w:numFmt w:val="bullet"/>
      <w:pStyle w:val="ListParagraph2"/>
      <w:lvlText w:val="-"/>
      <w:lvlJc w:val="left"/>
      <w:pPr>
        <w:ind w:left="1440"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1272A44"/>
    <w:multiLevelType w:val="hybridMultilevel"/>
    <w:tmpl w:val="72EA084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2753DF3"/>
    <w:multiLevelType w:val="hybridMultilevel"/>
    <w:tmpl w:val="0FB4CF46"/>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367136C"/>
    <w:multiLevelType w:val="hybridMultilevel"/>
    <w:tmpl w:val="3648D12A"/>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Calibri" w:hAnsi="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41639F1"/>
    <w:multiLevelType w:val="hybridMultilevel"/>
    <w:tmpl w:val="DBE688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68474FA"/>
    <w:multiLevelType w:val="hybridMultilevel"/>
    <w:tmpl w:val="FDCAF92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7E73DBD"/>
    <w:multiLevelType w:val="hybridMultilevel"/>
    <w:tmpl w:val="A41AF30E"/>
    <w:lvl w:ilvl="0">
      <w:start w:val="1"/>
      <w:numFmt w:val="bullet"/>
      <w:pStyle w:val="ListBullet"/>
      <w:lvlText w:val=""/>
      <w:lvlJc w:val="left"/>
      <w:pPr>
        <w:ind w:left="363" w:hanging="360"/>
      </w:pPr>
      <w:rPr>
        <w:rFonts w:ascii="Symbol" w:hAnsi="Symbol" w:hint="default"/>
      </w:rPr>
    </w:lvl>
    <w:lvl w:ilvl="1" w:tentative="1">
      <w:start w:val="1"/>
      <w:numFmt w:val="bullet"/>
      <w:lvlText w:val="o"/>
      <w:lvlJc w:val="left"/>
      <w:pPr>
        <w:ind w:left="1083" w:hanging="360"/>
      </w:pPr>
      <w:rPr>
        <w:rFonts w:ascii="Courier New" w:hAnsi="Courier New" w:cs="Symbol" w:hint="default"/>
      </w:rPr>
    </w:lvl>
    <w:lvl w:ilvl="2" w:tentative="1">
      <w:start w:val="1"/>
      <w:numFmt w:val="bullet"/>
      <w:lvlText w:val=""/>
      <w:lvlJc w:val="left"/>
      <w:pPr>
        <w:ind w:left="1803" w:hanging="360"/>
      </w:pPr>
      <w:rPr>
        <w:rFonts w:ascii="Wingdings" w:hAnsi="Wingdings" w:hint="default"/>
      </w:rPr>
    </w:lvl>
    <w:lvl w:ilvl="3" w:tentative="1">
      <w:start w:val="1"/>
      <w:numFmt w:val="bullet"/>
      <w:lvlText w:val=""/>
      <w:lvlJc w:val="left"/>
      <w:pPr>
        <w:ind w:left="2523" w:hanging="360"/>
      </w:pPr>
      <w:rPr>
        <w:rFonts w:ascii="Symbol" w:hAnsi="Symbol" w:hint="default"/>
      </w:rPr>
    </w:lvl>
    <w:lvl w:ilvl="4" w:tentative="1">
      <w:start w:val="1"/>
      <w:numFmt w:val="bullet"/>
      <w:lvlText w:val="o"/>
      <w:lvlJc w:val="left"/>
      <w:pPr>
        <w:ind w:left="3243" w:hanging="360"/>
      </w:pPr>
      <w:rPr>
        <w:rFonts w:ascii="Courier New" w:hAnsi="Courier New" w:cs="Symbol" w:hint="default"/>
      </w:rPr>
    </w:lvl>
    <w:lvl w:ilvl="5" w:tentative="1">
      <w:start w:val="1"/>
      <w:numFmt w:val="bullet"/>
      <w:lvlText w:val=""/>
      <w:lvlJc w:val="left"/>
      <w:pPr>
        <w:ind w:left="3963" w:hanging="360"/>
      </w:pPr>
      <w:rPr>
        <w:rFonts w:ascii="Wingdings" w:hAnsi="Wingdings" w:hint="default"/>
      </w:rPr>
    </w:lvl>
    <w:lvl w:ilvl="6" w:tentative="1">
      <w:start w:val="1"/>
      <w:numFmt w:val="bullet"/>
      <w:lvlText w:val=""/>
      <w:lvlJc w:val="left"/>
      <w:pPr>
        <w:ind w:left="4683" w:hanging="360"/>
      </w:pPr>
      <w:rPr>
        <w:rFonts w:ascii="Symbol" w:hAnsi="Symbol" w:hint="default"/>
      </w:rPr>
    </w:lvl>
    <w:lvl w:ilvl="7" w:tentative="1">
      <w:start w:val="1"/>
      <w:numFmt w:val="bullet"/>
      <w:lvlText w:val="o"/>
      <w:lvlJc w:val="left"/>
      <w:pPr>
        <w:ind w:left="5403" w:hanging="360"/>
      </w:pPr>
      <w:rPr>
        <w:rFonts w:ascii="Courier New" w:hAnsi="Courier New" w:cs="Symbol" w:hint="default"/>
      </w:rPr>
    </w:lvl>
    <w:lvl w:ilvl="8" w:tentative="1">
      <w:start w:val="1"/>
      <w:numFmt w:val="bullet"/>
      <w:lvlText w:val=""/>
      <w:lvlJc w:val="left"/>
      <w:pPr>
        <w:ind w:left="6123" w:hanging="360"/>
      </w:pPr>
      <w:rPr>
        <w:rFonts w:ascii="Wingdings" w:hAnsi="Wingdings" w:hint="default"/>
      </w:rPr>
    </w:lvl>
  </w:abstractNum>
  <w:abstractNum w:abstractNumId="8">
    <w:nsid w:val="18CA3F5E"/>
    <w:multiLevelType w:val="hybridMultilevel"/>
    <w:tmpl w:val="7230FE3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A8E75A0"/>
    <w:multiLevelType w:val="hybridMultilevel"/>
    <w:tmpl w:val="76EA90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52F2670"/>
    <w:multiLevelType w:val="hybridMultilevel"/>
    <w:tmpl w:val="C2F00C1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1">
    <w:nsid w:val="284528D7"/>
    <w:multiLevelType w:val="hybridMultilevel"/>
    <w:tmpl w:val="F1F84E4E"/>
    <w:lvl w:ilvl="0">
      <w:start w:val="1"/>
      <w:numFmt w:val="bullet"/>
      <w:pStyle w:val="AACDSBulletsTABLE"/>
      <w:lvlText w:val=""/>
      <w:lvlJc w:val="left"/>
      <w:pPr>
        <w:ind w:left="1080" w:hanging="360"/>
      </w:pPr>
      <w:rPr>
        <w:rFonts w:ascii="Symbol" w:hAnsi="Symbol" w:hint="default"/>
        <w:color w:val="000000" w:themeColor="text1"/>
        <w:sz w:val="2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2">
    <w:nsid w:val="30C775A7"/>
    <w:multiLevelType w:val="hybridMultilevel"/>
    <w:tmpl w:val="C8C6D9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326F0F56"/>
    <w:multiLevelType w:val="hybridMultilevel"/>
    <w:tmpl w:val="B532DE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3AD3DEC"/>
    <w:multiLevelType w:val="hybridMultilevel"/>
    <w:tmpl w:val="37A0660C"/>
    <w:lvl w:ilvl="0">
      <w:start w:val="1"/>
      <w:numFmt w:val="bullet"/>
      <w:pStyle w:val="Bulletslist"/>
      <w:lvlText w:val=""/>
      <w:lvlJc w:val="left"/>
      <w:pPr>
        <w:ind w:left="717"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7847D1F"/>
    <w:multiLevelType w:val="multilevel"/>
    <w:tmpl w:val="0686926C"/>
    <w:lvl w:ilvl="0">
      <w:start w:val="1"/>
      <w:numFmt w:val="lowerLetter"/>
      <w:pStyle w:val="TAFE1ST"/>
      <w:lvlText w:val="%1."/>
      <w:lvlJc w:val="left"/>
      <w:pPr>
        <w:ind w:left="567" w:hanging="207"/>
      </w:pPr>
      <w:rPr>
        <w:rFonts w:hint="default"/>
      </w:rPr>
    </w:lvl>
    <w:lvl w:ilvl="1">
      <w:start w:val="1"/>
      <w:numFmt w:val="lowerRoman"/>
      <w:pStyle w:val="TAFE2ND"/>
      <w:lvlText w:val="%2."/>
      <w:lvlJc w:val="left"/>
      <w:pPr>
        <w:ind w:left="1440" w:hanging="360"/>
      </w:pPr>
      <w:rPr>
        <w:rFonts w:hint="default"/>
      </w:rPr>
    </w:lvl>
    <w:lvl w:ilvl="2">
      <w:start w:val="1"/>
      <w:numFmt w:val="lowerLetter"/>
      <w:pStyle w:val="TAFE3RD"/>
      <w:lvlText w:val="%3)"/>
      <w:lvlJc w:val="right"/>
      <w:pPr>
        <w:ind w:left="2160" w:hanging="18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E377B0F"/>
    <w:multiLevelType w:val="hybridMultilevel"/>
    <w:tmpl w:val="60A28A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42847807"/>
    <w:multiLevelType w:val="hybridMultilevel"/>
    <w:tmpl w:val="CD5CE5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436E1A62"/>
    <w:multiLevelType w:val="hybridMultilevel"/>
    <w:tmpl w:val="C4A0A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4F7C7E6C"/>
    <w:multiLevelType w:val="hybridMultilevel"/>
    <w:tmpl w:val="942C09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57F93FE5"/>
    <w:multiLevelType w:val="hybridMultilevel"/>
    <w:tmpl w:val="EE1E8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82C474E"/>
    <w:multiLevelType w:val="hybridMultilevel"/>
    <w:tmpl w:val="C33C8D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8C00B52"/>
    <w:multiLevelType w:val="hybridMultilevel"/>
    <w:tmpl w:val="BE08E016"/>
    <w:lvl w:ilvl="0">
      <w:start w:val="1"/>
      <w:numFmt w:val="bullet"/>
      <w:pStyle w:val="ListBullet2"/>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5B1B5844"/>
    <w:multiLevelType w:val="hybridMultilevel"/>
    <w:tmpl w:val="D4DC830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6F2109D0"/>
    <w:multiLevelType w:val="hybridMultilevel"/>
    <w:tmpl w:val="2B9A21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6FEA25E7"/>
    <w:multiLevelType w:val="multilevel"/>
    <w:tmpl w:val="AA12F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00E0904"/>
    <w:multiLevelType w:val="hybridMultilevel"/>
    <w:tmpl w:val="091E33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73FB46B6"/>
    <w:multiLevelType w:val="hybridMultilevel"/>
    <w:tmpl w:val="EF3A260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7488563E"/>
    <w:multiLevelType w:val="hybridMultilevel"/>
    <w:tmpl w:val="96C6AE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75B1611F"/>
    <w:multiLevelType w:val="hybridMultilevel"/>
    <w:tmpl w:val="7A3CC6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78327B45"/>
    <w:multiLevelType w:val="hybridMultilevel"/>
    <w:tmpl w:val="E438EB26"/>
    <w:lvl w:ilvl="0">
      <w:start w:va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4"/>
  </w:num>
  <w:num w:numId="4">
    <w:abstractNumId w:val="18"/>
  </w:num>
  <w:num w:numId="5">
    <w:abstractNumId w:val="29"/>
  </w:num>
  <w:num w:numId="6">
    <w:abstractNumId w:val="12"/>
  </w:num>
  <w:num w:numId="7">
    <w:abstractNumId w:val="5"/>
  </w:num>
  <w:num w:numId="8">
    <w:abstractNumId w:val="7"/>
  </w:num>
  <w:num w:numId="9">
    <w:abstractNumId w:val="21"/>
  </w:num>
  <w:num w:numId="10">
    <w:abstractNumId w:val="10"/>
  </w:num>
  <w:num w:numId="11">
    <w:abstractNumId w:val="9"/>
  </w:num>
  <w:num w:numId="12">
    <w:abstractNumId w:val="21"/>
  </w:num>
  <w:num w:numId="13">
    <w:abstractNumId w:val="10"/>
  </w:num>
  <w:num w:numId="14">
    <w:abstractNumId w:val="20"/>
  </w:num>
  <w:num w:numId="15">
    <w:abstractNumId w:val="28"/>
  </w:num>
  <w:num w:numId="16">
    <w:abstractNumId w:val="13"/>
  </w:num>
  <w:num w:numId="17">
    <w:abstractNumId w:val="3"/>
  </w:num>
  <w:num w:numId="18">
    <w:abstractNumId w:val="4"/>
  </w:num>
  <w:num w:numId="19">
    <w:abstractNumId w:val="25"/>
  </w:num>
  <w:num w:numId="20">
    <w:abstractNumId w:val="22"/>
  </w:num>
  <w:num w:numId="21">
    <w:abstractNumId w:val="1"/>
  </w:num>
  <w:num w:numId="22">
    <w:abstractNumId w:val="15"/>
  </w:num>
  <w:num w:numId="23">
    <w:abstractNumId w:val="22"/>
  </w:num>
  <w:num w:numId="24">
    <w:abstractNumId w:val="1"/>
  </w:num>
  <w:num w:numId="25">
    <w:abstractNumId w:val="1"/>
  </w:num>
  <w:num w:numId="26">
    <w:abstractNumId w:val="15"/>
  </w:num>
  <w:num w:numId="27">
    <w:abstractNumId w:val="15"/>
  </w:num>
  <w:num w:numId="28">
    <w:abstractNumId w:val="15"/>
  </w:num>
  <w:num w:numId="29">
    <w:abstractNumId w:val="17"/>
  </w:num>
  <w:num w:numId="30">
    <w:abstractNumId w:val="14"/>
  </w:num>
  <w:num w:numId="31">
    <w:abstractNumId w:val="30"/>
  </w:num>
  <w:num w:numId="32">
    <w:abstractNumId w:val="2"/>
  </w:num>
  <w:num w:numId="33">
    <w:abstractNumId w:val="0"/>
  </w:num>
  <w:num w:numId="34">
    <w:abstractNumId w:val="26"/>
  </w:num>
  <w:num w:numId="35">
    <w:abstractNumId w:val="8"/>
  </w:num>
  <w:num w:numId="36">
    <w:abstractNumId w:val="16"/>
  </w:num>
  <w:num w:numId="37">
    <w:abstractNumId w:val="23"/>
  </w:num>
  <w:num w:numId="38">
    <w:abstractNumId w:val="6"/>
  </w:num>
  <w:num w:numId="39">
    <w:abstractNumId w:val="2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linkStyles/>
  <w:defaultTabStop w:val="45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1" w:val="H4sIAAAAAAAEAKtWcslP9kxRslIyNDYyNDC2MLU0t7A0sDQwsjBV0lEKTi0uzszPAymwrAUAcYTXsiwAAAA="/>
    <w:docVar w:name="__Grammarly_42____i" w:val="H4sIAAAAAAAEAKtWckksSQxILCpxzi/NK1GyMqwFAAEhoTITAAAA"/>
  </w:docVars>
  <m:mathPr>
    <m:mathFont m:val="Cambria Math"/>
  </m:mathPr>
  <w:themeFontLang w:val="en-AU"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546"/>
    <w:pPr>
      <w:spacing w:after="120" w:line="240" w:lineRule="auto"/>
    </w:pPr>
    <w:rPr>
      <w:color w:val="000000" w:themeColor="text1"/>
      <w:szCs w:val="19"/>
    </w:rPr>
  </w:style>
  <w:style w:type="paragraph" w:styleId="Heading1">
    <w:name w:val="heading 1"/>
    <w:basedOn w:val="Normal"/>
    <w:next w:val="Normal"/>
    <w:link w:val="Heading1Char"/>
    <w:uiPriority w:val="9"/>
    <w:qFormat/>
    <w:rsid w:val="00B858A6"/>
    <w:pPr>
      <w:outlineLvl w:val="0"/>
    </w:pPr>
    <w:rPr>
      <w:b/>
      <w:color w:val="4596CA"/>
      <w:sz w:val="28"/>
      <w:szCs w:val="28"/>
    </w:rPr>
  </w:style>
  <w:style w:type="paragraph" w:styleId="Heading2">
    <w:name w:val="heading 2"/>
    <w:basedOn w:val="Normal"/>
    <w:next w:val="Normal"/>
    <w:link w:val="Heading2Char"/>
    <w:uiPriority w:val="9"/>
    <w:unhideWhenUsed/>
    <w:qFormat/>
    <w:rsid w:val="00B858A6"/>
    <w:pPr>
      <w:outlineLvl w:val="1"/>
    </w:pPr>
    <w:rPr>
      <w:b/>
      <w:sz w:val="25"/>
      <w:szCs w:val="25"/>
    </w:rPr>
  </w:style>
  <w:style w:type="paragraph" w:styleId="Heading3">
    <w:name w:val="heading 3"/>
    <w:basedOn w:val="Heading4"/>
    <w:next w:val="Normal"/>
    <w:link w:val="Heading3Char"/>
    <w:uiPriority w:val="9"/>
    <w:unhideWhenUsed/>
    <w:qFormat/>
    <w:rsid w:val="00B858A6"/>
    <w:pPr>
      <w:outlineLvl w:val="2"/>
    </w:pPr>
  </w:style>
  <w:style w:type="paragraph" w:styleId="Heading4">
    <w:name w:val="heading 4"/>
    <w:basedOn w:val="Normal"/>
    <w:next w:val="Normal"/>
    <w:link w:val="Heading4Char"/>
    <w:uiPriority w:val="9"/>
    <w:unhideWhenUsed/>
    <w:rsid w:val="00B858A6"/>
    <w:pPr>
      <w:spacing w:after="0"/>
      <w:outlineLvl w:val="3"/>
    </w:pPr>
    <w:rPr>
      <w:b/>
    </w:rPr>
  </w:style>
  <w:style w:type="paragraph" w:styleId="Heading5">
    <w:name w:val="heading 5"/>
    <w:basedOn w:val="Normal"/>
    <w:next w:val="Normal"/>
    <w:link w:val="Heading5Char"/>
    <w:uiPriority w:val="9"/>
    <w:unhideWhenUsed/>
    <w:qFormat/>
    <w:rsid w:val="00CB4651"/>
    <w:pPr>
      <w:keepNext/>
      <w:keepLines/>
      <w:spacing w:before="40" w:after="0"/>
      <w:outlineLvl w:val="4"/>
    </w:pPr>
    <w:rPr>
      <w:rFonts w:eastAsiaTheme="majorEastAsia" w:cstheme="majorBidi"/>
      <w:color w:val="B94592" w:themeColor="accent1" w:themeShade="BF"/>
    </w:rPr>
  </w:style>
  <w:style w:type="paragraph" w:styleId="Heading6">
    <w:name w:val="heading 6"/>
    <w:basedOn w:val="Normal"/>
    <w:next w:val="Normal"/>
    <w:link w:val="Heading6Char"/>
    <w:uiPriority w:val="9"/>
    <w:semiHidden/>
    <w:unhideWhenUsed/>
    <w:qFormat/>
    <w:rsid w:val="00517888"/>
    <w:pPr>
      <w:keepNext/>
      <w:keepLines/>
      <w:spacing w:before="200" w:after="0"/>
      <w:outlineLvl w:val="5"/>
    </w:pPr>
    <w:rPr>
      <w:rFonts w:ascii="Franklin Gothic Book" w:eastAsia="Times New Roman" w:hAnsi="Franklin Gothic Book" w:cs="Times New Roman"/>
      <w:i/>
      <w:iCs/>
      <w:color w:val="073662"/>
      <w:sz w:val="20"/>
      <w:lang w:val="en-US" w:bidi="en-US"/>
    </w:rPr>
  </w:style>
  <w:style w:type="paragraph" w:styleId="Heading7">
    <w:name w:val="heading 7"/>
    <w:basedOn w:val="Normal"/>
    <w:next w:val="Normal"/>
    <w:link w:val="Heading7Char"/>
    <w:uiPriority w:val="9"/>
    <w:semiHidden/>
    <w:unhideWhenUsed/>
    <w:qFormat/>
    <w:rsid w:val="00517888"/>
    <w:pPr>
      <w:keepNext/>
      <w:keepLines/>
      <w:spacing w:before="200" w:after="0"/>
      <w:outlineLvl w:val="6"/>
    </w:pPr>
    <w:rPr>
      <w:rFonts w:ascii="Franklin Gothic Book" w:eastAsia="Times New Roman" w:hAnsi="Franklin Gothic Book" w:cs="Times New Roman"/>
      <w:i/>
      <w:iCs/>
      <w:color w:val="404040"/>
      <w:sz w:val="20"/>
      <w:lang w:val="en-US" w:bidi="en-US"/>
    </w:rPr>
  </w:style>
  <w:style w:type="paragraph" w:styleId="Heading8">
    <w:name w:val="heading 8"/>
    <w:basedOn w:val="Normal"/>
    <w:next w:val="Normal"/>
    <w:link w:val="Heading8Char"/>
    <w:uiPriority w:val="9"/>
    <w:semiHidden/>
    <w:unhideWhenUsed/>
    <w:qFormat/>
    <w:rsid w:val="00517888"/>
    <w:pPr>
      <w:keepNext/>
      <w:keepLines/>
      <w:spacing w:before="200" w:after="0"/>
      <w:outlineLvl w:val="7"/>
    </w:pPr>
    <w:rPr>
      <w:rFonts w:ascii="Franklin Gothic Book" w:eastAsia="Times New Roman" w:hAnsi="Franklin Gothic Book" w:cs="Times New Roman"/>
      <w:color w:val="0F6FC6"/>
      <w:sz w:val="20"/>
      <w:szCs w:val="20"/>
      <w:lang w:val="en-US" w:bidi="en-US"/>
    </w:rPr>
  </w:style>
  <w:style w:type="paragraph" w:styleId="Heading9">
    <w:name w:val="heading 9"/>
    <w:basedOn w:val="Normal"/>
    <w:next w:val="Normal"/>
    <w:link w:val="Heading9Char"/>
    <w:uiPriority w:val="9"/>
    <w:semiHidden/>
    <w:unhideWhenUsed/>
    <w:qFormat/>
    <w:rsid w:val="00517888"/>
    <w:pPr>
      <w:keepNext/>
      <w:keepLines/>
      <w:spacing w:before="200" w:after="0"/>
      <w:outlineLvl w:val="8"/>
    </w:pPr>
    <w:rPr>
      <w:rFonts w:ascii="Franklin Gothic Book" w:eastAsia="Times New Roman" w:hAnsi="Franklin Gothic Book" w:cs="Times New Roman"/>
      <w:i/>
      <w:iCs/>
      <w:color w:val="40404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8A6"/>
    <w:rPr>
      <w:b/>
      <w:color w:val="4596CA"/>
      <w:sz w:val="28"/>
      <w:szCs w:val="28"/>
    </w:rPr>
  </w:style>
  <w:style w:type="character" w:customStyle="1" w:styleId="Heading2Char">
    <w:name w:val="Heading 2 Char"/>
    <w:basedOn w:val="DefaultParagraphFont"/>
    <w:link w:val="Heading2"/>
    <w:uiPriority w:val="9"/>
    <w:rsid w:val="00B858A6"/>
    <w:rPr>
      <w:b/>
      <w:color w:val="000000" w:themeColor="text1"/>
      <w:sz w:val="25"/>
      <w:szCs w:val="25"/>
    </w:rPr>
  </w:style>
  <w:style w:type="character" w:customStyle="1" w:styleId="Heading3Char">
    <w:name w:val="Heading 3 Char"/>
    <w:basedOn w:val="DefaultParagraphFont"/>
    <w:link w:val="Heading3"/>
    <w:uiPriority w:val="9"/>
    <w:rsid w:val="00B858A6"/>
    <w:rPr>
      <w:b/>
      <w:color w:val="000000" w:themeColor="text1"/>
      <w:szCs w:val="19"/>
    </w:rPr>
  </w:style>
  <w:style w:type="character" w:customStyle="1" w:styleId="Heading4Char">
    <w:name w:val="Heading 4 Char"/>
    <w:basedOn w:val="DefaultParagraphFont"/>
    <w:link w:val="Heading4"/>
    <w:uiPriority w:val="9"/>
    <w:rsid w:val="00B858A6"/>
    <w:rPr>
      <w:b/>
      <w:color w:val="000000" w:themeColor="text1"/>
      <w:szCs w:val="19"/>
    </w:rPr>
  </w:style>
  <w:style w:type="character" w:customStyle="1" w:styleId="Heading5Char">
    <w:name w:val="Heading 5 Char"/>
    <w:basedOn w:val="DefaultParagraphFont"/>
    <w:link w:val="Heading5"/>
    <w:uiPriority w:val="9"/>
    <w:rsid w:val="00CB4651"/>
    <w:rPr>
      <w:rFonts w:eastAsiaTheme="majorEastAsia" w:cstheme="majorBidi"/>
      <w:color w:val="B94592" w:themeColor="accent1" w:themeShade="BF"/>
    </w:rPr>
  </w:style>
  <w:style w:type="character" w:customStyle="1" w:styleId="Heading6Char">
    <w:name w:val="Heading 6 Char"/>
    <w:basedOn w:val="DefaultParagraphFont"/>
    <w:link w:val="Heading6"/>
    <w:uiPriority w:val="9"/>
    <w:semiHidden/>
    <w:rsid w:val="00517888"/>
    <w:rPr>
      <w:rFonts w:ascii="Franklin Gothic Book" w:eastAsia="Times New Roman" w:hAnsi="Franklin Gothic Book" w:cs="Times New Roman"/>
      <w:i/>
      <w:iCs/>
      <w:color w:val="073662"/>
      <w:sz w:val="20"/>
      <w:lang w:val="en-US" w:bidi="en-US"/>
    </w:rPr>
  </w:style>
  <w:style w:type="paragraph" w:styleId="ListParagraph">
    <w:name w:val="List Paragraph"/>
    <w:basedOn w:val="Normal"/>
    <w:uiPriority w:val="34"/>
    <w:qFormat/>
    <w:rsid w:val="00B858A6"/>
    <w:pPr>
      <w:numPr>
        <w:numId w:val="21"/>
      </w:numPr>
      <w:contextualSpacing/>
    </w:pPr>
  </w:style>
  <w:style w:type="character" w:styleId="CommentReference">
    <w:name w:val="annotation reference"/>
    <w:basedOn w:val="DefaultParagraphFont"/>
    <w:uiPriority w:val="99"/>
    <w:semiHidden/>
    <w:unhideWhenUsed/>
    <w:rsid w:val="00B858A6"/>
    <w:rPr>
      <w:sz w:val="16"/>
      <w:szCs w:val="16"/>
    </w:rPr>
  </w:style>
  <w:style w:type="paragraph" w:styleId="CommentText">
    <w:name w:val="annotation text"/>
    <w:basedOn w:val="Normal"/>
    <w:link w:val="CommentTextChar"/>
    <w:uiPriority w:val="99"/>
    <w:unhideWhenUsed/>
    <w:rsid w:val="00B858A6"/>
    <w:rPr>
      <w:sz w:val="20"/>
      <w:szCs w:val="20"/>
    </w:rPr>
  </w:style>
  <w:style w:type="character" w:customStyle="1" w:styleId="CommentTextChar">
    <w:name w:val="Comment Text Char"/>
    <w:basedOn w:val="DefaultParagraphFont"/>
    <w:link w:val="CommentText"/>
    <w:uiPriority w:val="99"/>
    <w:rsid w:val="00B858A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4127"/>
    <w:rPr>
      <w:b/>
      <w:bCs/>
    </w:rPr>
  </w:style>
  <w:style w:type="character" w:customStyle="1" w:styleId="CommentSubjectChar">
    <w:name w:val="Comment Subject Char"/>
    <w:basedOn w:val="CommentTextChar"/>
    <w:link w:val="CommentSubject"/>
    <w:uiPriority w:val="99"/>
    <w:semiHidden/>
    <w:rsid w:val="001D4127"/>
    <w:rPr>
      <w:b/>
      <w:bCs/>
      <w:color w:val="000000" w:themeColor="text1"/>
      <w:sz w:val="20"/>
      <w:szCs w:val="20"/>
    </w:rPr>
  </w:style>
  <w:style w:type="paragraph" w:styleId="BalloonText">
    <w:name w:val="Balloon Text"/>
    <w:basedOn w:val="Normal"/>
    <w:link w:val="BalloonTextChar"/>
    <w:uiPriority w:val="99"/>
    <w:semiHidden/>
    <w:unhideWhenUsed/>
    <w:rsid w:val="00B858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8A6"/>
    <w:rPr>
      <w:rFonts w:ascii="Segoe UI" w:hAnsi="Segoe UI" w:cs="Segoe UI"/>
      <w:color w:val="000000" w:themeColor="text1"/>
      <w:sz w:val="18"/>
      <w:szCs w:val="18"/>
    </w:rPr>
  </w:style>
  <w:style w:type="character" w:styleId="Hyperlink">
    <w:name w:val="Hyperlink"/>
    <w:basedOn w:val="DefaultParagraphFont"/>
    <w:uiPriority w:val="99"/>
    <w:unhideWhenUsed/>
    <w:qFormat/>
    <w:rsid w:val="00B858A6"/>
    <w:rPr>
      <w:color w:val="4895C8" w:themeColor="hyperlink"/>
      <w:u w:val="single"/>
    </w:rPr>
  </w:style>
  <w:style w:type="character" w:styleId="FollowedHyperlink">
    <w:name w:val="FollowedHyperlink"/>
    <w:basedOn w:val="DefaultParagraphFont"/>
    <w:uiPriority w:val="99"/>
    <w:semiHidden/>
    <w:unhideWhenUsed/>
    <w:rsid w:val="005F4D11"/>
    <w:rPr>
      <w:color w:val="954F72" w:themeColor="followedHyperlink"/>
      <w:u w:val="single"/>
    </w:rPr>
  </w:style>
  <w:style w:type="paragraph" w:styleId="Header">
    <w:name w:val="header"/>
    <w:basedOn w:val="Normal"/>
    <w:link w:val="HeaderChar"/>
    <w:uiPriority w:val="99"/>
    <w:unhideWhenUsed/>
    <w:rsid w:val="00B858A6"/>
    <w:pPr>
      <w:tabs>
        <w:tab w:val="center" w:pos="4513"/>
        <w:tab w:val="right" w:pos="9026"/>
      </w:tabs>
      <w:spacing w:after="0"/>
    </w:pPr>
  </w:style>
  <w:style w:type="character" w:customStyle="1" w:styleId="HeaderChar">
    <w:name w:val="Header Char"/>
    <w:basedOn w:val="DefaultParagraphFont"/>
    <w:link w:val="Header"/>
    <w:uiPriority w:val="99"/>
    <w:rsid w:val="00B858A6"/>
    <w:rPr>
      <w:color w:val="000000" w:themeColor="text1"/>
      <w:szCs w:val="19"/>
    </w:rPr>
  </w:style>
  <w:style w:type="paragraph" w:styleId="Footer">
    <w:name w:val="footer"/>
    <w:basedOn w:val="Normal"/>
    <w:link w:val="FooterChar"/>
    <w:uiPriority w:val="99"/>
    <w:unhideWhenUsed/>
    <w:rsid w:val="00B858A6"/>
    <w:pPr>
      <w:tabs>
        <w:tab w:val="right" w:pos="9356"/>
      </w:tabs>
      <w:ind w:right="-1"/>
    </w:pPr>
    <w:rPr>
      <w:sz w:val="15"/>
      <w:szCs w:val="15"/>
    </w:rPr>
  </w:style>
  <w:style w:type="character" w:customStyle="1" w:styleId="FooterChar">
    <w:name w:val="Footer Char"/>
    <w:basedOn w:val="DefaultParagraphFont"/>
    <w:link w:val="Footer"/>
    <w:uiPriority w:val="99"/>
    <w:rsid w:val="00B858A6"/>
    <w:rPr>
      <w:color w:val="000000" w:themeColor="text1"/>
      <w:sz w:val="15"/>
      <w:szCs w:val="15"/>
    </w:rPr>
  </w:style>
  <w:style w:type="table" w:styleId="TableGrid">
    <w:name w:val="Table Grid"/>
    <w:basedOn w:val="TableNormal"/>
    <w:rsid w:val="00B858A6"/>
    <w:pPr>
      <w:spacing w:after="0" w:line="240" w:lineRule="auto"/>
    </w:pPr>
    <w:rPr>
      <w:rFonts w:asciiTheme="majorHAnsi" w:eastAsiaTheme="minorEastAsia" w:hAnsiTheme="majorHAnsi"/>
      <w:sz w:val="18"/>
      <w:lang w:eastAsia="en-AU"/>
    </w:rPr>
    <w:tblPr>
      <w:tblBorders>
        <w:top w:val="single" w:sz="4" w:space="0" w:color="4596CA"/>
        <w:left w:val="single" w:sz="4" w:space="0" w:color="4596CA"/>
        <w:bottom w:val="single" w:sz="4" w:space="0" w:color="4596CA"/>
        <w:right w:val="single" w:sz="4" w:space="0" w:color="4596CA"/>
        <w:insideH w:val="single" w:sz="4" w:space="0" w:color="4596CA"/>
        <w:insideV w:val="single" w:sz="4" w:space="0" w:color="4596CA"/>
      </w:tblBorders>
    </w:tblPr>
    <w:tblStylePr w:type="firstRow">
      <w:rPr>
        <w:rFonts w:asciiTheme="majorHAnsi" w:hAnsiTheme="majorHAnsi"/>
        <w:b/>
        <w:color w:val="000000" w:themeColor="text1"/>
        <w:sz w:val="18"/>
      </w:rPr>
      <w:tblPr/>
      <w:tcPr>
        <w:tcBorders>
          <w:top w:val="nil"/>
          <w:left w:val="nil"/>
          <w:bottom w:val="nil"/>
          <w:right w:val="nil"/>
          <w:insideH w:val="nil"/>
          <w:insideV w:val="single" w:sz="4" w:space="0" w:color="FFFFFF" w:themeColor="background1"/>
          <w:tl2br w:val="nil"/>
          <w:tr2bl w:val="nil"/>
        </w:tcBorders>
        <w:shd w:val="clear" w:color="auto" w:fill="4596CA"/>
      </w:tcPr>
    </w:tblStylePr>
  </w:style>
  <w:style w:type="paragraph" w:styleId="Subtitle">
    <w:name w:val="Subtitle"/>
    <w:aliases w:val="Heading_4"/>
    <w:next w:val="Normal"/>
    <w:link w:val="SubtitleChar"/>
    <w:autoRedefine/>
    <w:uiPriority w:val="11"/>
    <w:qFormat/>
    <w:rsid w:val="00E23ECE"/>
    <w:pPr>
      <w:spacing w:before="200" w:after="60" w:line="240" w:lineRule="auto"/>
    </w:pPr>
    <w:rPr>
      <w:rFonts w:ascii="Calibri" w:hAnsi="Calibri" w:eastAsiaTheme="minorEastAsia"/>
      <w:b/>
      <w:bCs/>
      <w:noProof/>
      <w:color w:val="000000" w:themeColor="text1"/>
      <w:sz w:val="28"/>
      <w:szCs w:val="18"/>
      <w:lang w:bidi="en-US"/>
    </w:rPr>
  </w:style>
  <w:style w:type="character" w:customStyle="1" w:styleId="SubtitleChar">
    <w:name w:val="Subtitle Char"/>
    <w:aliases w:val="Heading_4 Char"/>
    <w:basedOn w:val="DefaultParagraphFont"/>
    <w:link w:val="Subtitle"/>
    <w:uiPriority w:val="11"/>
    <w:rsid w:val="00E23ECE"/>
    <w:rPr>
      <w:rFonts w:ascii="Calibri" w:hAnsi="Calibri" w:eastAsiaTheme="minorEastAsia"/>
      <w:b/>
      <w:bCs/>
      <w:noProof/>
      <w:color w:val="000000" w:themeColor="text1"/>
      <w:sz w:val="28"/>
      <w:szCs w:val="18"/>
      <w:lang w:bidi="en-US"/>
    </w:rPr>
  </w:style>
  <w:style w:type="paragraph" w:customStyle="1" w:styleId="Bulletslist">
    <w:name w:val="Bullets list"/>
    <w:basedOn w:val="Normal"/>
    <w:link w:val="BulletslistChar"/>
    <w:qFormat/>
    <w:rsid w:val="00E97491"/>
    <w:pPr>
      <w:numPr>
        <w:numId w:val="1"/>
      </w:numPr>
    </w:pPr>
    <w:rPr>
      <w:rFonts w:ascii="Calibri" w:hAnsi="Calibri" w:eastAsiaTheme="minorEastAsia"/>
      <w:szCs w:val="24"/>
      <w:lang w:val="en-US" w:bidi="en-US"/>
    </w:rPr>
  </w:style>
  <w:style w:type="character" w:customStyle="1" w:styleId="BulletslistChar">
    <w:name w:val="Bullets list Char"/>
    <w:basedOn w:val="DefaultParagraphFont"/>
    <w:link w:val="Bulletslist"/>
    <w:rsid w:val="00E97491"/>
    <w:rPr>
      <w:rFonts w:ascii="Calibri" w:hAnsi="Calibri" w:eastAsiaTheme="minorEastAsia"/>
      <w:color w:val="000000" w:themeColor="text1"/>
      <w:szCs w:val="24"/>
      <w:lang w:val="en-US" w:bidi="en-US"/>
    </w:rPr>
  </w:style>
  <w:style w:type="paragraph" w:customStyle="1" w:styleId="Caption-smalltext">
    <w:name w:val="Caption - small text"/>
    <w:basedOn w:val="Caption"/>
    <w:link w:val="Caption-smalltextChar"/>
    <w:rsid w:val="006E1A63"/>
    <w:rPr>
      <w:rFonts w:ascii="Calibri" w:hAnsi="Calibri" w:eastAsiaTheme="minorEastAsia"/>
      <w:i w:val="0"/>
      <w:color w:val="1A5484"/>
      <w:sz w:val="24"/>
      <w:szCs w:val="24"/>
      <w:lang w:val="en-US" w:bidi="en-US"/>
    </w:rPr>
  </w:style>
  <w:style w:type="paragraph" w:styleId="Caption">
    <w:name w:val="caption"/>
    <w:basedOn w:val="Normal"/>
    <w:next w:val="Normal"/>
    <w:link w:val="CaptionChar"/>
    <w:uiPriority w:val="35"/>
    <w:unhideWhenUsed/>
    <w:qFormat/>
    <w:rsid w:val="006E1A63"/>
    <w:rPr>
      <w:i/>
      <w:iCs/>
      <w:color w:val="7670B3" w:themeColor="text2"/>
      <w:sz w:val="18"/>
      <w:szCs w:val="18"/>
    </w:rPr>
  </w:style>
  <w:style w:type="character" w:customStyle="1" w:styleId="Caption-smalltextChar">
    <w:name w:val="Caption - small text Char"/>
    <w:basedOn w:val="DefaultParagraphFont"/>
    <w:link w:val="Caption-smalltext"/>
    <w:rsid w:val="006E1A63"/>
    <w:rPr>
      <w:rFonts w:ascii="Calibri" w:hAnsi="Calibri" w:eastAsiaTheme="minorEastAsia"/>
      <w:iCs/>
      <w:color w:val="1A5484"/>
      <w:sz w:val="24"/>
      <w:szCs w:val="24"/>
      <w:lang w:val="en-US" w:bidi="en-US"/>
    </w:rPr>
  </w:style>
  <w:style w:type="character" w:styleId="SubtleEmphasis">
    <w:name w:val="Subtle Emphasis"/>
    <w:basedOn w:val="DefaultParagraphFont"/>
    <w:uiPriority w:val="19"/>
    <w:qFormat/>
    <w:rsid w:val="00363FD0"/>
    <w:rPr>
      <w:i/>
      <w:iCs/>
      <w:color w:val="404040" w:themeColor="text1" w:themeTint="BF"/>
      <w:sz w:val="18"/>
    </w:rPr>
  </w:style>
  <w:style w:type="paragraph" w:customStyle="1" w:styleId="BasicParagraph">
    <w:name w:val="[Basic Paragraph]"/>
    <w:basedOn w:val="Normal"/>
    <w:uiPriority w:val="99"/>
    <w:rsid w:val="00022359"/>
    <w:pPr>
      <w:autoSpaceDE w:val="0"/>
      <w:autoSpaceDN w:val="0"/>
      <w:adjustRightInd w:val="0"/>
      <w:spacing w:after="0" w:line="288" w:lineRule="auto"/>
      <w:textAlignment w:val="center"/>
    </w:pPr>
    <w:rPr>
      <w:rFonts w:ascii="Times New Roman" w:eastAsia="Calibri" w:hAnsi="Times New Roman" w:cs="Times New Roman"/>
      <w:color w:val="000000"/>
      <w:szCs w:val="24"/>
      <w:lang w:val="en-US" w:eastAsia="en-AU"/>
    </w:rPr>
  </w:style>
  <w:style w:type="character" w:styleId="PlaceholderText">
    <w:name w:val="Placeholder Text"/>
    <w:basedOn w:val="DefaultParagraphFont"/>
    <w:uiPriority w:val="99"/>
    <w:semiHidden/>
    <w:rsid w:val="00B858A6"/>
    <w:rPr>
      <w:color w:val="808080"/>
    </w:rPr>
  </w:style>
  <w:style w:type="paragraph" w:styleId="Title">
    <w:name w:val="Title"/>
    <w:basedOn w:val="Documenttitle"/>
    <w:next w:val="Normal"/>
    <w:link w:val="TitleChar"/>
    <w:uiPriority w:val="10"/>
    <w:qFormat/>
    <w:rsid w:val="00B858A6"/>
  </w:style>
  <w:style w:type="character" w:customStyle="1" w:styleId="TitleChar">
    <w:name w:val="Title Char"/>
    <w:basedOn w:val="DefaultParagraphFont"/>
    <w:link w:val="Title"/>
    <w:uiPriority w:val="10"/>
    <w:rsid w:val="00B858A6"/>
    <w:rPr>
      <w:b/>
      <w:caps/>
      <w:color w:val="4596CA"/>
      <w:spacing w:val="8"/>
      <w:sz w:val="36"/>
      <w:szCs w:val="19"/>
    </w:rPr>
  </w:style>
  <w:style w:type="paragraph" w:customStyle="1" w:styleId="AACDSBulletsTABLE">
    <w:name w:val="AACDS Bullets TABLE"/>
    <w:basedOn w:val="Normal"/>
    <w:rsid w:val="00DA41C0"/>
    <w:pPr>
      <w:numPr>
        <w:numId w:val="2"/>
      </w:numPr>
    </w:pPr>
  </w:style>
  <w:style w:type="paragraph" w:customStyle="1" w:styleId="Bodycopy">
    <w:name w:val="Bodycopy"/>
    <w:link w:val="BodycopyChar"/>
    <w:qFormat/>
    <w:rsid w:val="00CD1570"/>
    <w:pPr>
      <w:spacing w:after="120" w:line="240" w:lineRule="auto"/>
    </w:pPr>
    <w:rPr>
      <w:rFonts w:ascii="Calibri" w:eastAsia="Calibri" w:hAnsi="Calibri" w:cs="Times New Roman"/>
      <w:color w:val="404040"/>
    </w:rPr>
  </w:style>
  <w:style w:type="character" w:customStyle="1" w:styleId="BodycopyChar">
    <w:name w:val="Bodycopy Char"/>
    <w:link w:val="Bodycopy"/>
    <w:rsid w:val="00CD1570"/>
    <w:rPr>
      <w:rFonts w:ascii="Calibri" w:eastAsia="Calibri" w:hAnsi="Calibri" w:cs="Times New Roman"/>
      <w:color w:val="404040"/>
    </w:rPr>
  </w:style>
  <w:style w:type="character" w:customStyle="1" w:styleId="apple-converted-space">
    <w:name w:val="apple-converted-space"/>
    <w:rsid w:val="00CD1570"/>
  </w:style>
  <w:style w:type="paragraph" w:styleId="TOCHeading">
    <w:name w:val="TOC Heading"/>
    <w:basedOn w:val="Heading1"/>
    <w:next w:val="Normal"/>
    <w:link w:val="TOCHeadingChar"/>
    <w:uiPriority w:val="39"/>
    <w:unhideWhenUsed/>
    <w:rsid w:val="00B858A6"/>
    <w:pPr>
      <w:keepNext/>
      <w:keepLines/>
      <w:spacing w:before="240" w:after="0" w:line="259" w:lineRule="auto"/>
      <w:outlineLvl w:val="9"/>
    </w:pPr>
    <w:rPr>
      <w:rFonts w:asciiTheme="majorHAnsi" w:eastAsiaTheme="majorEastAsia" w:hAnsiTheme="majorHAnsi" w:cstheme="majorBidi"/>
      <w:b w:val="0"/>
      <w:caps/>
      <w:color w:val="B94592" w:themeColor="accent1" w:themeShade="BF"/>
      <w:szCs w:val="32"/>
      <w:lang w:val="en-US"/>
    </w:rPr>
  </w:style>
  <w:style w:type="paragraph" w:styleId="TOC1">
    <w:name w:val="toc 1"/>
    <w:basedOn w:val="Heading2"/>
    <w:next w:val="Normal"/>
    <w:autoRedefine/>
    <w:uiPriority w:val="39"/>
    <w:unhideWhenUsed/>
    <w:rsid w:val="006C2875"/>
    <w:pPr>
      <w:spacing w:after="100"/>
    </w:pPr>
    <w:rPr>
      <w:sz w:val="20"/>
    </w:rPr>
  </w:style>
  <w:style w:type="paragraph" w:styleId="TOC2">
    <w:name w:val="toc 2"/>
    <w:basedOn w:val="Heading3"/>
    <w:next w:val="Normal"/>
    <w:autoRedefine/>
    <w:uiPriority w:val="39"/>
    <w:unhideWhenUsed/>
    <w:rsid w:val="006C2875"/>
    <w:pPr>
      <w:spacing w:after="100"/>
      <w:ind w:left="200"/>
    </w:pPr>
    <w:rPr>
      <w:b w:val="0"/>
      <w:sz w:val="20"/>
    </w:rPr>
  </w:style>
  <w:style w:type="paragraph" w:customStyle="1" w:styleId="BodyTextIntro">
    <w:name w:val="Body Text Intro"/>
    <w:basedOn w:val="Normal"/>
    <w:qFormat/>
    <w:rsid w:val="00911E04"/>
    <w:pPr>
      <w:spacing w:before="120" w:after="240"/>
    </w:pPr>
    <w:rPr>
      <w:rFonts w:eastAsia="Times New Roman" w:cs="Times New Roman"/>
      <w:szCs w:val="24"/>
      <w:lang w:eastAsia="en-AU"/>
    </w:rPr>
  </w:style>
  <w:style w:type="character" w:customStyle="1" w:styleId="Heading7Char">
    <w:name w:val="Heading 7 Char"/>
    <w:basedOn w:val="DefaultParagraphFont"/>
    <w:link w:val="Heading7"/>
    <w:uiPriority w:val="9"/>
    <w:semiHidden/>
    <w:rsid w:val="00517888"/>
    <w:rPr>
      <w:rFonts w:ascii="Franklin Gothic Book" w:eastAsia="Times New Roman" w:hAnsi="Franklin Gothic Book" w:cs="Times New Roman"/>
      <w:i/>
      <w:iCs/>
      <w:color w:val="404040"/>
      <w:sz w:val="20"/>
      <w:lang w:val="en-US" w:bidi="en-US"/>
    </w:rPr>
  </w:style>
  <w:style w:type="character" w:customStyle="1" w:styleId="Heading8Char">
    <w:name w:val="Heading 8 Char"/>
    <w:basedOn w:val="DefaultParagraphFont"/>
    <w:link w:val="Heading8"/>
    <w:uiPriority w:val="9"/>
    <w:semiHidden/>
    <w:rsid w:val="00517888"/>
    <w:rPr>
      <w:rFonts w:ascii="Franklin Gothic Book" w:eastAsia="Times New Roman" w:hAnsi="Franklin Gothic Book" w:cs="Times New Roman"/>
      <w:color w:val="0F6FC6"/>
      <w:sz w:val="20"/>
      <w:szCs w:val="20"/>
      <w:lang w:val="en-US" w:bidi="en-US"/>
    </w:rPr>
  </w:style>
  <w:style w:type="character" w:customStyle="1" w:styleId="Heading9Char">
    <w:name w:val="Heading 9 Char"/>
    <w:basedOn w:val="DefaultParagraphFont"/>
    <w:link w:val="Heading9"/>
    <w:uiPriority w:val="9"/>
    <w:semiHidden/>
    <w:rsid w:val="00517888"/>
    <w:rPr>
      <w:rFonts w:ascii="Franklin Gothic Book" w:eastAsia="Times New Roman" w:hAnsi="Franklin Gothic Book" w:cs="Times New Roman"/>
      <w:i/>
      <w:iCs/>
      <w:color w:val="404040"/>
      <w:sz w:val="20"/>
      <w:szCs w:val="20"/>
      <w:lang w:val="en-US" w:bidi="en-US"/>
    </w:rPr>
  </w:style>
  <w:style w:type="character" w:styleId="Strong">
    <w:name w:val="Strong"/>
    <w:uiPriority w:val="22"/>
    <w:qFormat/>
    <w:rsid w:val="00517888"/>
    <w:rPr>
      <w:b/>
      <w:bCs/>
    </w:rPr>
  </w:style>
  <w:style w:type="character" w:styleId="Emphasis">
    <w:name w:val="Emphasis"/>
    <w:uiPriority w:val="20"/>
    <w:qFormat/>
    <w:rsid w:val="00517888"/>
    <w:rPr>
      <w:i/>
      <w:iCs/>
    </w:rPr>
  </w:style>
  <w:style w:type="paragraph" w:styleId="NoSpacing">
    <w:name w:val="No Spacing"/>
    <w:link w:val="NoSpacingChar"/>
    <w:uiPriority w:val="1"/>
    <w:qFormat/>
    <w:rsid w:val="00517888"/>
    <w:pPr>
      <w:spacing w:after="0" w:line="240" w:lineRule="auto"/>
    </w:pPr>
    <w:rPr>
      <w:rFonts w:ascii="Tahoma" w:eastAsia="Times New Roman" w:hAnsi="Tahoma" w:cs="Times New Roman"/>
      <w:lang w:val="en-US" w:bidi="en-US"/>
    </w:rPr>
  </w:style>
  <w:style w:type="character" w:customStyle="1" w:styleId="NoSpacingChar">
    <w:name w:val="No Spacing Char"/>
    <w:link w:val="NoSpacing"/>
    <w:uiPriority w:val="1"/>
    <w:rsid w:val="00517888"/>
    <w:rPr>
      <w:rFonts w:ascii="Tahoma" w:eastAsia="Times New Roman" w:hAnsi="Tahoma" w:cs="Times New Roman"/>
      <w:lang w:val="en-US" w:bidi="en-US"/>
    </w:rPr>
  </w:style>
  <w:style w:type="paragraph" w:styleId="Quote">
    <w:name w:val="Quote"/>
    <w:basedOn w:val="Normal"/>
    <w:next w:val="Normal"/>
    <w:link w:val="QuoteChar"/>
    <w:uiPriority w:val="29"/>
    <w:qFormat/>
    <w:rsid w:val="00517888"/>
    <w:pPr>
      <w:spacing w:before="120"/>
    </w:pPr>
    <w:rPr>
      <w:rFonts w:ascii="Arial" w:eastAsia="Times New Roman" w:hAnsi="Arial" w:cs="Times New Roman"/>
      <w:i/>
      <w:iCs/>
      <w:color w:val="000000"/>
      <w:sz w:val="20"/>
      <w:lang w:val="en-US" w:bidi="en-US"/>
    </w:rPr>
  </w:style>
  <w:style w:type="character" w:customStyle="1" w:styleId="QuoteChar">
    <w:name w:val="Quote Char"/>
    <w:basedOn w:val="DefaultParagraphFont"/>
    <w:link w:val="Quote"/>
    <w:uiPriority w:val="29"/>
    <w:rsid w:val="00517888"/>
    <w:rPr>
      <w:rFonts w:ascii="Arial" w:eastAsia="Times New Roman" w:hAnsi="Arial" w:cs="Times New Roman"/>
      <w:i/>
      <w:iCs/>
      <w:color w:val="000000"/>
      <w:sz w:val="20"/>
      <w:lang w:val="en-US" w:bidi="en-US"/>
    </w:rPr>
  </w:style>
  <w:style w:type="paragraph" w:styleId="IntenseQuote">
    <w:name w:val="Intense Quote"/>
    <w:basedOn w:val="Normal"/>
    <w:next w:val="Normal"/>
    <w:link w:val="IntenseQuoteChar"/>
    <w:uiPriority w:val="30"/>
    <w:qFormat/>
    <w:rsid w:val="00517888"/>
    <w:pPr>
      <w:pBdr>
        <w:bottom w:val="single" w:sz="4" w:space="4" w:color="0F6FC6"/>
      </w:pBdr>
      <w:spacing w:before="200" w:after="280"/>
      <w:ind w:left="936" w:right="936"/>
    </w:pPr>
    <w:rPr>
      <w:rFonts w:ascii="Arial" w:eastAsia="Times New Roman" w:hAnsi="Arial" w:cs="Times New Roman"/>
      <w:b/>
      <w:bCs/>
      <w:i/>
      <w:iCs/>
      <w:color w:val="0F6FC6"/>
      <w:sz w:val="20"/>
      <w:lang w:val="en-US" w:bidi="en-US"/>
    </w:rPr>
  </w:style>
  <w:style w:type="character" w:customStyle="1" w:styleId="IntenseQuoteChar">
    <w:name w:val="Intense Quote Char"/>
    <w:basedOn w:val="DefaultParagraphFont"/>
    <w:link w:val="IntenseQuote"/>
    <w:uiPriority w:val="30"/>
    <w:rsid w:val="00517888"/>
    <w:rPr>
      <w:rFonts w:ascii="Arial" w:eastAsia="Times New Roman" w:hAnsi="Arial" w:cs="Times New Roman"/>
      <w:b/>
      <w:bCs/>
      <w:i/>
      <w:iCs/>
      <w:color w:val="0F6FC6"/>
      <w:sz w:val="20"/>
      <w:lang w:val="en-US" w:bidi="en-US"/>
    </w:rPr>
  </w:style>
  <w:style w:type="character" w:styleId="IntenseEmphasis">
    <w:name w:val="Intense Emphasis"/>
    <w:uiPriority w:val="21"/>
    <w:qFormat/>
    <w:rsid w:val="00517888"/>
    <w:rPr>
      <w:b/>
      <w:bCs/>
      <w:i/>
      <w:iCs/>
      <w:color w:val="0F6FC6"/>
    </w:rPr>
  </w:style>
  <w:style w:type="character" w:styleId="SubtleReference">
    <w:name w:val="Subtle Reference"/>
    <w:uiPriority w:val="31"/>
    <w:qFormat/>
    <w:rsid w:val="00517888"/>
    <w:rPr>
      <w:smallCaps/>
      <w:color w:val="009DD9"/>
      <w:u w:val="single"/>
    </w:rPr>
  </w:style>
  <w:style w:type="character" w:styleId="IntenseReference">
    <w:name w:val="Intense Reference"/>
    <w:uiPriority w:val="32"/>
    <w:qFormat/>
    <w:rsid w:val="00517888"/>
    <w:rPr>
      <w:b/>
      <w:bCs/>
      <w:smallCaps/>
      <w:color w:val="009DD9"/>
      <w:spacing w:val="5"/>
      <w:u w:val="single"/>
    </w:rPr>
  </w:style>
  <w:style w:type="character" w:styleId="BookTitle">
    <w:name w:val="Book Title"/>
    <w:uiPriority w:val="33"/>
    <w:qFormat/>
    <w:rsid w:val="00517888"/>
    <w:rPr>
      <w:b/>
      <w:bCs/>
      <w:smallCaps/>
      <w:spacing w:val="5"/>
    </w:rPr>
  </w:style>
  <w:style w:type="paragraph" w:customStyle="1" w:styleId="Default">
    <w:name w:val="Default"/>
    <w:rsid w:val="0051788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10">
    <w:name w:val="Pa10"/>
    <w:basedOn w:val="Default"/>
    <w:next w:val="Default"/>
    <w:uiPriority w:val="99"/>
    <w:rsid w:val="00517888"/>
    <w:pPr>
      <w:spacing w:line="201" w:lineRule="atLeast"/>
    </w:pPr>
    <w:rPr>
      <w:rFonts w:cs="Times New Roman"/>
      <w:color w:val="auto"/>
    </w:rPr>
  </w:style>
  <w:style w:type="paragraph" w:customStyle="1" w:styleId="Pa12">
    <w:name w:val="Pa12"/>
    <w:basedOn w:val="Default"/>
    <w:next w:val="Default"/>
    <w:uiPriority w:val="99"/>
    <w:rsid w:val="00517888"/>
    <w:pPr>
      <w:spacing w:line="201" w:lineRule="atLeast"/>
    </w:pPr>
    <w:rPr>
      <w:rFonts w:cs="Times New Roman"/>
      <w:color w:val="auto"/>
    </w:rPr>
  </w:style>
  <w:style w:type="paragraph" w:styleId="TOC3">
    <w:name w:val="toc 3"/>
    <w:basedOn w:val="Heading4"/>
    <w:next w:val="Normal"/>
    <w:autoRedefine/>
    <w:uiPriority w:val="39"/>
    <w:unhideWhenUsed/>
    <w:rsid w:val="006C2875"/>
    <w:pPr>
      <w:spacing w:after="100"/>
      <w:ind w:left="400"/>
    </w:pPr>
    <w:rPr>
      <w:b w:val="0"/>
      <w:sz w:val="20"/>
    </w:rPr>
  </w:style>
  <w:style w:type="paragraph" w:styleId="ListBullet">
    <w:name w:val="List Bullet"/>
    <w:basedOn w:val="Normal"/>
    <w:autoRedefine/>
    <w:rsid w:val="00517888"/>
    <w:pPr>
      <w:numPr>
        <w:numId w:val="8"/>
      </w:numPr>
      <w:autoSpaceDE w:val="0"/>
      <w:autoSpaceDN w:val="0"/>
      <w:spacing w:before="120" w:after="0" w:line="360" w:lineRule="auto"/>
      <w:ind w:left="714" w:hanging="357"/>
    </w:pPr>
    <w:rPr>
      <w:rFonts w:ascii="Arial" w:eastAsia="Osaka" w:hAnsi="Arial" w:cs="Times New Roman"/>
      <w:sz w:val="20"/>
      <w:lang w:eastAsia="en-AU"/>
    </w:rPr>
  </w:style>
  <w:style w:type="paragraph" w:customStyle="1" w:styleId="Tabletext">
    <w:name w:val="Table text"/>
    <w:basedOn w:val="Normal"/>
    <w:rsid w:val="00517888"/>
    <w:pPr>
      <w:widowControl w:val="0"/>
      <w:spacing w:before="40" w:after="40"/>
    </w:pPr>
    <w:rPr>
      <w:rFonts w:ascii="Arial" w:eastAsia="Times New Roman" w:hAnsi="Arial" w:cs="Times New Roman"/>
      <w:sz w:val="16"/>
      <w:szCs w:val="16"/>
    </w:rPr>
  </w:style>
  <w:style w:type="paragraph" w:customStyle="1" w:styleId="StandardElementAlpha">
    <w:name w:val="Standard Element Alpha"/>
    <w:basedOn w:val="ListNumber3"/>
    <w:qFormat/>
    <w:rsid w:val="00517888"/>
    <w:pPr>
      <w:tabs>
        <w:tab w:val="clear" w:pos="360"/>
        <w:tab w:val="left" w:pos="1134"/>
      </w:tabs>
      <w:contextualSpacing w:val="0"/>
    </w:pPr>
    <w:rPr>
      <w:rFonts w:eastAsia="Calibri"/>
      <w:lang w:val="en-AU" w:bidi="ar-SA"/>
    </w:rPr>
  </w:style>
  <w:style w:type="paragraph" w:styleId="ListNumber3">
    <w:name w:val="List Number 3"/>
    <w:basedOn w:val="Normal"/>
    <w:uiPriority w:val="99"/>
    <w:semiHidden/>
    <w:unhideWhenUsed/>
    <w:rsid w:val="00517888"/>
    <w:pPr>
      <w:tabs>
        <w:tab w:val="num" w:pos="360"/>
      </w:tabs>
      <w:spacing w:before="120"/>
      <w:contextualSpacing/>
    </w:pPr>
    <w:rPr>
      <w:rFonts w:ascii="Arial" w:eastAsia="Times New Roman" w:hAnsi="Arial" w:cs="Times New Roman"/>
      <w:sz w:val="20"/>
      <w:lang w:val="en-US" w:bidi="en-US"/>
    </w:rPr>
  </w:style>
  <w:style w:type="table" w:customStyle="1" w:styleId="GridTable1Light1">
    <w:name w:val="Grid Table 1 Light1"/>
    <w:basedOn w:val="TableNormal"/>
    <w:uiPriority w:val="46"/>
    <w:rsid w:val="00926D8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3A3226"/>
    <w:pPr>
      <w:spacing w:after="0" w:line="240" w:lineRule="auto"/>
    </w:pPr>
    <w:rPr>
      <w:rFonts w:ascii="Calibri" w:eastAsia="Calibri" w:hAnsi="Calibri"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E0DAF"/>
    <w:pPr>
      <w:spacing w:after="0"/>
      <w:ind w:left="794" w:hanging="397"/>
    </w:pPr>
    <w:rPr>
      <w:rFonts w:cstheme="minorHAnsi"/>
      <w:sz w:val="20"/>
      <w:szCs w:val="20"/>
    </w:rPr>
  </w:style>
  <w:style w:type="paragraph" w:styleId="TOC5">
    <w:name w:val="toc 5"/>
    <w:basedOn w:val="Normal"/>
    <w:next w:val="Normal"/>
    <w:autoRedefine/>
    <w:uiPriority w:val="39"/>
    <w:unhideWhenUsed/>
    <w:rsid w:val="009501A2"/>
    <w:pPr>
      <w:spacing w:after="0"/>
      <w:ind w:left="960"/>
    </w:pPr>
    <w:rPr>
      <w:rFonts w:cstheme="minorHAnsi"/>
      <w:sz w:val="20"/>
      <w:szCs w:val="20"/>
    </w:rPr>
  </w:style>
  <w:style w:type="paragraph" w:styleId="TOC6">
    <w:name w:val="toc 6"/>
    <w:basedOn w:val="Normal"/>
    <w:next w:val="Normal"/>
    <w:autoRedefine/>
    <w:uiPriority w:val="39"/>
    <w:unhideWhenUsed/>
    <w:rsid w:val="009501A2"/>
    <w:pPr>
      <w:spacing w:after="0"/>
      <w:ind w:left="1200"/>
    </w:pPr>
    <w:rPr>
      <w:rFonts w:cstheme="minorHAnsi"/>
      <w:sz w:val="20"/>
      <w:szCs w:val="20"/>
    </w:rPr>
  </w:style>
  <w:style w:type="paragraph" w:styleId="TOC7">
    <w:name w:val="toc 7"/>
    <w:basedOn w:val="Normal"/>
    <w:next w:val="Normal"/>
    <w:autoRedefine/>
    <w:uiPriority w:val="39"/>
    <w:unhideWhenUsed/>
    <w:rsid w:val="009501A2"/>
    <w:pPr>
      <w:spacing w:after="0"/>
      <w:ind w:left="1440"/>
    </w:pPr>
    <w:rPr>
      <w:rFonts w:cstheme="minorHAnsi"/>
      <w:sz w:val="20"/>
      <w:szCs w:val="20"/>
    </w:rPr>
  </w:style>
  <w:style w:type="paragraph" w:styleId="TOC8">
    <w:name w:val="toc 8"/>
    <w:basedOn w:val="Normal"/>
    <w:next w:val="Normal"/>
    <w:autoRedefine/>
    <w:uiPriority w:val="39"/>
    <w:unhideWhenUsed/>
    <w:rsid w:val="009501A2"/>
    <w:pPr>
      <w:spacing w:after="0"/>
      <w:ind w:left="1680"/>
    </w:pPr>
    <w:rPr>
      <w:rFonts w:cstheme="minorHAnsi"/>
      <w:sz w:val="20"/>
      <w:szCs w:val="20"/>
    </w:rPr>
  </w:style>
  <w:style w:type="paragraph" w:styleId="TOC9">
    <w:name w:val="toc 9"/>
    <w:basedOn w:val="Normal"/>
    <w:next w:val="Normal"/>
    <w:autoRedefine/>
    <w:uiPriority w:val="39"/>
    <w:unhideWhenUsed/>
    <w:rsid w:val="009501A2"/>
    <w:pPr>
      <w:spacing w:after="0"/>
      <w:ind w:left="1920"/>
    </w:pPr>
    <w:rPr>
      <w:rFonts w:cstheme="minorHAnsi"/>
      <w:sz w:val="20"/>
      <w:szCs w:val="20"/>
    </w:rPr>
  </w:style>
  <w:style w:type="paragraph" w:customStyle="1" w:styleId="Documenttitle">
    <w:name w:val="Document title"/>
    <w:basedOn w:val="Normal"/>
    <w:rsid w:val="00B858A6"/>
    <w:pPr>
      <w:spacing w:after="0"/>
      <w:jc w:val="right"/>
    </w:pPr>
    <w:rPr>
      <w:b/>
      <w:caps/>
      <w:color w:val="4596CA"/>
      <w:spacing w:val="8"/>
      <w:sz w:val="36"/>
    </w:rPr>
  </w:style>
  <w:style w:type="paragraph" w:customStyle="1" w:styleId="Bodyfooter">
    <w:name w:val="Body footer"/>
    <w:basedOn w:val="Normal"/>
    <w:autoRedefine/>
    <w:qFormat/>
    <w:rsid w:val="00B858A6"/>
    <w:pPr>
      <w:tabs>
        <w:tab w:val="center" w:pos="4678"/>
        <w:tab w:val="right" w:pos="9639"/>
      </w:tabs>
      <w:spacing w:after="0" w:line="220" w:lineRule="exact"/>
      <w:ind w:right="-1"/>
    </w:pPr>
    <w:rPr>
      <w:rFonts w:ascii="Calibri" w:hAnsi="Calibri" w:eastAsiaTheme="minorEastAsia" w:cs="Arial"/>
      <w:color w:val="262626" w:themeColor="text1" w:themeTint="D9"/>
      <w:kern w:val="22"/>
      <w:sz w:val="15"/>
      <w:szCs w:val="15"/>
      <w:lang w:bidi="en-US"/>
    </w:rPr>
  </w:style>
  <w:style w:type="paragraph" w:customStyle="1" w:styleId="ListParagraph2">
    <w:name w:val="List Paragraph 2"/>
    <w:basedOn w:val="ListParagraph"/>
    <w:rsid w:val="00B858A6"/>
    <w:pPr>
      <w:numPr>
        <w:ilvl w:val="1"/>
      </w:numPr>
      <w:ind w:left="1134"/>
    </w:pPr>
  </w:style>
  <w:style w:type="paragraph" w:styleId="NormalWeb">
    <w:name w:val="Normal (Web)"/>
    <w:basedOn w:val="Normal"/>
    <w:uiPriority w:val="99"/>
    <w:semiHidden/>
    <w:unhideWhenUsed/>
    <w:rsid w:val="00B858A6"/>
    <w:pPr>
      <w:spacing w:before="100" w:beforeAutospacing="1" w:after="100" w:afterAutospacing="1"/>
    </w:pPr>
    <w:rPr>
      <w:rFonts w:ascii="Times New Roman" w:eastAsia="Times New Roman" w:hAnsi="Times New Roman" w:cs="Times New Roman"/>
      <w:color w:val="auto"/>
      <w:sz w:val="34"/>
      <w:szCs w:val="34"/>
      <w:lang w:eastAsia="en-AU"/>
    </w:rPr>
  </w:style>
  <w:style w:type="character" w:customStyle="1" w:styleId="ocpprocedure">
    <w:name w:val="ocpprocedure"/>
    <w:basedOn w:val="DefaultParagraphFont"/>
    <w:rsid w:val="00B858A6"/>
  </w:style>
  <w:style w:type="paragraph" w:customStyle="1" w:styleId="Tableheading">
    <w:name w:val="Table heading"/>
    <w:basedOn w:val="Heading4"/>
    <w:qFormat/>
    <w:rsid w:val="00B858A6"/>
    <w:pPr>
      <w:outlineLvl w:val="9"/>
    </w:pPr>
    <w:rPr>
      <w:rFonts w:ascii="Calibri" w:hAnsi="Calibri" w:eastAsiaTheme="minorEastAsia" w:cstheme="minorHAnsi"/>
      <w:szCs w:val="22"/>
      <w:lang w:eastAsia="en-AU"/>
    </w:rPr>
  </w:style>
  <w:style w:type="paragraph" w:styleId="ListBullet2">
    <w:name w:val="List Bullet 2"/>
    <w:aliases w:val="List Bullet 1"/>
    <w:basedOn w:val="Normal"/>
    <w:uiPriority w:val="8"/>
    <w:unhideWhenUsed/>
    <w:rsid w:val="00B858A6"/>
    <w:pPr>
      <w:numPr>
        <w:numId w:val="20"/>
      </w:numPr>
      <w:contextualSpacing/>
    </w:pPr>
  </w:style>
  <w:style w:type="paragraph" w:customStyle="1" w:styleId="TAFE1ST">
    <w:name w:val="TAFE 1ST"/>
    <w:basedOn w:val="ListParagraph"/>
    <w:link w:val="TAFE1STChar"/>
    <w:autoRedefine/>
    <w:qFormat/>
    <w:rsid w:val="00B858A6"/>
    <w:pPr>
      <w:numPr>
        <w:numId w:val="22"/>
      </w:numPr>
      <w:ind w:left="709" w:hanging="349"/>
      <w:contextualSpacing w:val="0"/>
    </w:pPr>
    <w:rPr>
      <w:rFonts w:cstheme="minorHAnsi"/>
      <w:szCs w:val="24"/>
    </w:rPr>
  </w:style>
  <w:style w:type="character" w:customStyle="1" w:styleId="TAFE1STChar">
    <w:name w:val="TAFE 1ST Char"/>
    <w:basedOn w:val="DefaultParagraphFont"/>
    <w:link w:val="TAFE1ST"/>
    <w:rsid w:val="00B858A6"/>
    <w:rPr>
      <w:rFonts w:cstheme="minorHAnsi"/>
      <w:color w:val="000000" w:themeColor="text1"/>
      <w:szCs w:val="24"/>
    </w:rPr>
  </w:style>
  <w:style w:type="paragraph" w:customStyle="1" w:styleId="TAFE2ND">
    <w:name w:val="TAFE 2ND"/>
    <w:basedOn w:val="Normal"/>
    <w:link w:val="TAFE2NDChar"/>
    <w:qFormat/>
    <w:rsid w:val="00B858A6"/>
    <w:pPr>
      <w:numPr>
        <w:ilvl w:val="1"/>
        <w:numId w:val="22"/>
      </w:numPr>
      <w:ind w:left="1134" w:hanging="283"/>
    </w:pPr>
    <w:rPr>
      <w:rFonts w:ascii="Calibri" w:hAnsi="Calibri" w:eastAsiaTheme="minorEastAsia"/>
      <w:szCs w:val="24"/>
      <w:lang w:val="en-US" w:bidi="en-US"/>
    </w:rPr>
  </w:style>
  <w:style w:type="paragraph" w:customStyle="1" w:styleId="TAFE3RD">
    <w:name w:val="TAFE 3RD"/>
    <w:basedOn w:val="Normal"/>
    <w:link w:val="TAFE3RDChar"/>
    <w:qFormat/>
    <w:rsid w:val="00B858A6"/>
    <w:pPr>
      <w:numPr>
        <w:ilvl w:val="2"/>
        <w:numId w:val="22"/>
      </w:numPr>
      <w:ind w:left="1560" w:hanging="142"/>
      <w:contextualSpacing/>
    </w:pPr>
    <w:rPr>
      <w:rFonts w:ascii="Calibri" w:hAnsi="Calibri" w:eastAsiaTheme="minorEastAsia"/>
      <w:szCs w:val="24"/>
      <w:lang w:val="en-US" w:bidi="en-US"/>
    </w:rPr>
  </w:style>
  <w:style w:type="character" w:customStyle="1" w:styleId="TAFE2NDChar">
    <w:name w:val="TAFE 2ND Char"/>
    <w:basedOn w:val="DefaultParagraphFont"/>
    <w:link w:val="TAFE2ND"/>
    <w:rsid w:val="00B858A6"/>
    <w:rPr>
      <w:rFonts w:ascii="Calibri" w:hAnsi="Calibri" w:eastAsiaTheme="minorEastAsia"/>
      <w:color w:val="000000" w:themeColor="text1"/>
      <w:szCs w:val="24"/>
      <w:lang w:val="en-US" w:bidi="en-US"/>
    </w:rPr>
  </w:style>
  <w:style w:type="character" w:customStyle="1" w:styleId="TAFE3RDChar">
    <w:name w:val="TAFE 3RD Char"/>
    <w:basedOn w:val="TAFE2NDChar"/>
    <w:link w:val="TAFE3RD"/>
    <w:rsid w:val="00B858A6"/>
    <w:rPr>
      <w:rFonts w:ascii="Calibri" w:hAnsi="Calibri" w:eastAsiaTheme="minorEastAsia"/>
      <w:color w:val="000000" w:themeColor="text1"/>
      <w:szCs w:val="24"/>
      <w:lang w:val="en-US" w:bidi="en-US"/>
    </w:rPr>
  </w:style>
  <w:style w:type="paragraph" w:customStyle="1" w:styleId="TitleGreen">
    <w:name w:val="Title Green"/>
    <w:basedOn w:val="Title"/>
    <w:link w:val="TitleGreenChar"/>
    <w:qFormat/>
    <w:rsid w:val="00A63A8E"/>
    <w:rPr>
      <w:color w:val="399766"/>
    </w:rPr>
  </w:style>
  <w:style w:type="paragraph" w:customStyle="1" w:styleId="Heading1Green">
    <w:name w:val="Heading 1 Green"/>
    <w:basedOn w:val="Heading1"/>
    <w:link w:val="Heading1GreenChar"/>
    <w:qFormat/>
    <w:rsid w:val="009E2998"/>
    <w:rPr>
      <w:color w:val="45B97C"/>
    </w:rPr>
  </w:style>
  <w:style w:type="character" w:customStyle="1" w:styleId="TitleGreenChar">
    <w:name w:val="Title Green Char"/>
    <w:basedOn w:val="TitleChar"/>
    <w:link w:val="TitleGreen"/>
    <w:rsid w:val="00A63A8E"/>
    <w:rPr>
      <w:b/>
      <w:caps/>
      <w:color w:val="399766"/>
      <w:spacing w:val="8"/>
      <w:sz w:val="36"/>
      <w:szCs w:val="19"/>
    </w:rPr>
  </w:style>
  <w:style w:type="paragraph" w:customStyle="1" w:styleId="Heading2Green">
    <w:name w:val="Heading 2 Green"/>
    <w:basedOn w:val="Heading2"/>
    <w:link w:val="Heading2GreenChar"/>
    <w:qFormat/>
    <w:rsid w:val="004B67BC"/>
    <w:rPr>
      <w:color w:val="45B97C" w:themeColor="accent5"/>
    </w:rPr>
  </w:style>
  <w:style w:type="character" w:customStyle="1" w:styleId="Heading1GreenChar">
    <w:name w:val="Heading 1 Green Char"/>
    <w:basedOn w:val="Heading1Char"/>
    <w:link w:val="Heading1Green"/>
    <w:rsid w:val="009E2998"/>
    <w:rPr>
      <w:b/>
      <w:color w:val="45B97C"/>
      <w:sz w:val="28"/>
      <w:szCs w:val="28"/>
    </w:rPr>
  </w:style>
  <w:style w:type="table" w:customStyle="1" w:styleId="GridTable5Dark-Accent31">
    <w:name w:val="Grid Table 5 Dark - Accent 31"/>
    <w:basedOn w:val="TableNormal"/>
    <w:uiPriority w:val="50"/>
    <w:rsid w:val="005010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7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7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7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75" w:themeFill="accent3"/>
      </w:tcPr>
    </w:tblStylePr>
    <w:tblStylePr w:type="band1Vert">
      <w:tblPr/>
      <w:tcPr>
        <w:shd w:val="clear" w:color="auto" w:fill="FBD3C7" w:themeFill="accent3" w:themeFillTint="66"/>
      </w:tcPr>
    </w:tblStylePr>
    <w:tblStylePr w:type="band1Horz">
      <w:tblPr/>
      <w:tcPr>
        <w:shd w:val="clear" w:color="auto" w:fill="FBD3C7" w:themeFill="accent3" w:themeFillTint="66"/>
      </w:tcPr>
    </w:tblStylePr>
  </w:style>
  <w:style w:type="character" w:customStyle="1" w:styleId="Heading2GreenChar">
    <w:name w:val="Heading 2 Green Char"/>
    <w:basedOn w:val="Heading2Char"/>
    <w:link w:val="Heading2Green"/>
    <w:rsid w:val="004B67BC"/>
    <w:rPr>
      <w:b/>
      <w:color w:val="45B97C" w:themeColor="accent5"/>
      <w:sz w:val="25"/>
      <w:szCs w:val="25"/>
    </w:rPr>
  </w:style>
  <w:style w:type="table" w:customStyle="1" w:styleId="GridTable4-Accent31">
    <w:name w:val="Grid Table 4 - Accent 31"/>
    <w:basedOn w:val="TableNormal"/>
    <w:uiPriority w:val="49"/>
    <w:rsid w:val="00623C98"/>
    <w:pPr>
      <w:spacing w:after="0" w:line="240" w:lineRule="auto"/>
    </w:pPr>
    <w:tblPr>
      <w:tblStyleRowBandSize w:val="1"/>
      <w:tblStyleColBandSize w:val="1"/>
      <w:tblBorders>
        <w:top w:val="single" w:sz="4" w:space="0" w:color="FABEAC" w:themeColor="accent3" w:themeTint="99"/>
        <w:left w:val="single" w:sz="4" w:space="0" w:color="FABEAC" w:themeColor="accent3" w:themeTint="99"/>
        <w:bottom w:val="single" w:sz="4" w:space="0" w:color="FABEAC" w:themeColor="accent3" w:themeTint="99"/>
        <w:right w:val="single" w:sz="4" w:space="0" w:color="FABEAC" w:themeColor="accent3" w:themeTint="99"/>
        <w:insideH w:val="single" w:sz="4" w:space="0" w:color="FABEAC" w:themeColor="accent3" w:themeTint="99"/>
        <w:insideV w:val="single" w:sz="4" w:space="0" w:color="FABEAC" w:themeColor="accent3" w:themeTint="99"/>
      </w:tblBorders>
    </w:tblPr>
    <w:tblStylePr w:type="firstRow">
      <w:rPr>
        <w:b/>
        <w:bCs/>
        <w:color w:val="FFFFFF" w:themeColor="background1"/>
      </w:rPr>
      <w:tblPr/>
      <w:tcPr>
        <w:tcBorders>
          <w:top w:val="single" w:sz="4" w:space="0" w:color="F79475" w:themeColor="accent3"/>
          <w:left w:val="single" w:sz="4" w:space="0" w:color="F79475" w:themeColor="accent3"/>
          <w:bottom w:val="single" w:sz="4" w:space="0" w:color="F79475" w:themeColor="accent3"/>
          <w:right w:val="single" w:sz="4" w:space="0" w:color="F79475" w:themeColor="accent3"/>
          <w:insideH w:val="nil"/>
          <w:insideV w:val="nil"/>
        </w:tcBorders>
        <w:shd w:val="clear" w:color="auto" w:fill="F79475" w:themeFill="accent3"/>
      </w:tcPr>
    </w:tblStylePr>
    <w:tblStylePr w:type="lastRow">
      <w:rPr>
        <w:b/>
        <w:bCs/>
      </w:rPr>
      <w:tblPr/>
      <w:tcPr>
        <w:tcBorders>
          <w:top w:val="double" w:sz="4" w:space="0" w:color="F79475" w:themeColor="accent3"/>
        </w:tcBorders>
      </w:tcPr>
    </w:tblStylePr>
    <w:tblStylePr w:type="firstCol">
      <w:rPr>
        <w:b/>
        <w:bCs/>
      </w:rPr>
    </w:tblStylePr>
    <w:tblStylePr w:type="lastCol">
      <w:rPr>
        <w:b/>
        <w:bCs/>
      </w:rPr>
    </w:tblStylePr>
    <w:tblStylePr w:type="band1Vert">
      <w:tblPr/>
      <w:tcPr>
        <w:shd w:val="clear" w:color="auto" w:fill="FDE9E3" w:themeFill="accent3" w:themeFillTint="33"/>
      </w:tcPr>
    </w:tblStylePr>
    <w:tblStylePr w:type="band1Horz">
      <w:tblPr/>
      <w:tcPr>
        <w:shd w:val="clear" w:color="auto" w:fill="FDE9E3" w:themeFill="accent3" w:themeFillTint="33"/>
      </w:tcPr>
    </w:tblStylePr>
  </w:style>
  <w:style w:type="paragraph" w:customStyle="1" w:styleId="Heading1Purple">
    <w:name w:val="Heading 1 Purple"/>
    <w:basedOn w:val="Heading1"/>
    <w:link w:val="Heading1PurpleChar"/>
    <w:qFormat/>
    <w:rsid w:val="00587B97"/>
    <w:rPr>
      <w:color w:val="7472C0"/>
    </w:rPr>
  </w:style>
  <w:style w:type="paragraph" w:customStyle="1" w:styleId="Heading2Purple">
    <w:name w:val="Heading 2 Purple"/>
    <w:basedOn w:val="Heading2"/>
    <w:link w:val="Heading2PurpleChar"/>
    <w:qFormat/>
    <w:rsid w:val="007678A3"/>
    <w:rPr>
      <w:color w:val="7472C0"/>
    </w:rPr>
  </w:style>
  <w:style w:type="character" w:customStyle="1" w:styleId="Heading1PurpleChar">
    <w:name w:val="Heading 1 Purple Char"/>
    <w:basedOn w:val="Heading1Char"/>
    <w:link w:val="Heading1Purple"/>
    <w:rsid w:val="00587B97"/>
    <w:rPr>
      <w:b/>
      <w:color w:val="7472C0"/>
      <w:sz w:val="28"/>
      <w:szCs w:val="28"/>
    </w:rPr>
  </w:style>
  <w:style w:type="paragraph" w:customStyle="1" w:styleId="TitlePurple">
    <w:name w:val="Title Purple"/>
    <w:basedOn w:val="Title"/>
    <w:link w:val="TitlePurpleChar"/>
    <w:qFormat/>
    <w:rsid w:val="00F96AF7"/>
    <w:rPr>
      <w:color w:val="7472C0"/>
    </w:rPr>
  </w:style>
  <w:style w:type="character" w:customStyle="1" w:styleId="Heading2PurpleChar">
    <w:name w:val="Heading 2 Purple Char"/>
    <w:basedOn w:val="Heading2Char"/>
    <w:link w:val="Heading2Purple"/>
    <w:rsid w:val="007678A3"/>
    <w:rPr>
      <w:b/>
      <w:color w:val="7472C0"/>
      <w:sz w:val="25"/>
      <w:szCs w:val="25"/>
    </w:rPr>
  </w:style>
  <w:style w:type="paragraph" w:customStyle="1" w:styleId="CaptionPurple">
    <w:name w:val="Caption Purple"/>
    <w:basedOn w:val="Caption"/>
    <w:link w:val="CaptionPurpleChar"/>
    <w:qFormat/>
    <w:rsid w:val="00FB666A"/>
    <w:pPr>
      <w:keepNext/>
    </w:pPr>
  </w:style>
  <w:style w:type="character" w:customStyle="1" w:styleId="TitlePurpleChar">
    <w:name w:val="Title Purple Char"/>
    <w:basedOn w:val="TitleChar"/>
    <w:link w:val="TitlePurple"/>
    <w:rsid w:val="00F96AF7"/>
    <w:rPr>
      <w:b/>
      <w:caps/>
      <w:color w:val="7472C0"/>
      <w:spacing w:val="8"/>
      <w:sz w:val="36"/>
      <w:szCs w:val="19"/>
    </w:rPr>
  </w:style>
  <w:style w:type="paragraph" w:customStyle="1" w:styleId="CaptionGreen">
    <w:name w:val="Caption Green"/>
    <w:basedOn w:val="Caption"/>
    <w:link w:val="CaptionGreenChar"/>
    <w:qFormat/>
    <w:rsid w:val="00FB666A"/>
    <w:pPr>
      <w:keepNext/>
    </w:pPr>
    <w:rPr>
      <w:color w:val="45B97C"/>
    </w:rPr>
  </w:style>
  <w:style w:type="character" w:customStyle="1" w:styleId="CaptionChar">
    <w:name w:val="Caption Char"/>
    <w:basedOn w:val="DefaultParagraphFont"/>
    <w:link w:val="Caption"/>
    <w:uiPriority w:val="35"/>
    <w:rsid w:val="00FB666A"/>
    <w:rPr>
      <w:i/>
      <w:iCs/>
      <w:color w:val="7670B3" w:themeColor="text2"/>
      <w:sz w:val="18"/>
      <w:szCs w:val="18"/>
    </w:rPr>
  </w:style>
  <w:style w:type="character" w:customStyle="1" w:styleId="CaptionPurpleChar">
    <w:name w:val="Caption Purple Char"/>
    <w:basedOn w:val="CaptionChar"/>
    <w:link w:val="CaptionPurple"/>
    <w:rsid w:val="00FB666A"/>
    <w:rPr>
      <w:i/>
      <w:iCs/>
      <w:color w:val="7670B3" w:themeColor="text2"/>
      <w:sz w:val="18"/>
      <w:szCs w:val="18"/>
    </w:rPr>
  </w:style>
  <w:style w:type="character" w:customStyle="1" w:styleId="CaptionGreenChar">
    <w:name w:val="Caption Green Char"/>
    <w:basedOn w:val="CaptionChar"/>
    <w:link w:val="CaptionGreen"/>
    <w:rsid w:val="00FB666A"/>
    <w:rPr>
      <w:i/>
      <w:iCs/>
      <w:color w:val="45B97C"/>
      <w:sz w:val="18"/>
      <w:szCs w:val="18"/>
    </w:rPr>
  </w:style>
  <w:style w:type="paragraph" w:customStyle="1" w:styleId="TOCHeadingPurple">
    <w:name w:val="TOC Heading Purple"/>
    <w:basedOn w:val="TOCHeading"/>
    <w:link w:val="TOCHeadingPurpleChar"/>
    <w:qFormat/>
    <w:rsid w:val="006C2875"/>
    <w:pPr>
      <w:spacing w:before="360" w:after="120"/>
    </w:pPr>
    <w:rPr>
      <w:rFonts w:asciiTheme="minorHAnsi" w:hAnsiTheme="minorHAnsi"/>
      <w:b/>
      <w:caps w:val="0"/>
      <w:color w:val="7472C0"/>
    </w:rPr>
  </w:style>
  <w:style w:type="paragraph" w:customStyle="1" w:styleId="HyperlinkPurple">
    <w:name w:val="Hyperlink Purple"/>
    <w:basedOn w:val="Normal"/>
    <w:link w:val="HyperlinkPurpleChar"/>
    <w:qFormat/>
    <w:rsid w:val="009773C4"/>
    <w:rPr>
      <w:color w:val="7472C0"/>
      <w:u w:val="single"/>
    </w:rPr>
  </w:style>
  <w:style w:type="character" w:customStyle="1" w:styleId="TOCHeadingChar">
    <w:name w:val="TOC Heading Char"/>
    <w:basedOn w:val="Heading1Char"/>
    <w:link w:val="TOCHeading"/>
    <w:uiPriority w:val="39"/>
    <w:rsid w:val="009773C4"/>
    <w:rPr>
      <w:rFonts w:asciiTheme="majorHAnsi" w:eastAsiaTheme="majorEastAsia" w:hAnsiTheme="majorHAnsi" w:cstheme="majorBidi"/>
      <w:b w:val="0"/>
      <w:caps/>
      <w:color w:val="B94592" w:themeColor="accent1" w:themeShade="BF"/>
      <w:sz w:val="28"/>
      <w:szCs w:val="32"/>
      <w:lang w:val="en-US"/>
    </w:rPr>
  </w:style>
  <w:style w:type="character" w:customStyle="1" w:styleId="TOCHeadingPurpleChar">
    <w:name w:val="TOC Heading Purple Char"/>
    <w:basedOn w:val="TOCHeadingChar"/>
    <w:link w:val="TOCHeadingPurple"/>
    <w:rsid w:val="006C2875"/>
    <w:rPr>
      <w:rFonts w:asciiTheme="majorHAnsi" w:eastAsiaTheme="majorEastAsia" w:hAnsiTheme="majorHAnsi" w:cstheme="majorBidi"/>
      <w:b/>
      <w:caps w:val="0"/>
      <w:color w:val="7472C0"/>
      <w:sz w:val="28"/>
      <w:szCs w:val="32"/>
      <w:lang w:val="en-US"/>
    </w:rPr>
  </w:style>
  <w:style w:type="character" w:customStyle="1" w:styleId="HyperlinkPurpleChar">
    <w:name w:val="Hyperlink Purple Char"/>
    <w:basedOn w:val="DefaultParagraphFont"/>
    <w:link w:val="HyperlinkPurple"/>
    <w:rsid w:val="009773C4"/>
    <w:rPr>
      <w:color w:val="7472C0"/>
      <w:szCs w:val="19"/>
      <w:u w:val="single"/>
    </w:rPr>
  </w:style>
  <w:style w:type="character" w:customStyle="1" w:styleId="A28">
    <w:name w:val="A28"/>
    <w:uiPriority w:val="99"/>
    <w:rsid w:val="00785546"/>
    <w:rPr>
      <w:rFonts w:cs="Korolev Bold"/>
      <w:b/>
      <w:bCs/>
      <w:color w:val="1C1C1A"/>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glossaryDocument" Target="glossary/document.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_rels/header3.xml.rels>&#65279;<?xml version="1.0" encoding="utf-8" standalone="yes"?><Relationships xmlns="http://schemas.openxmlformats.org/package/2006/relationships"><Relationship Id="rId1" Type="http://schemas.openxmlformats.org/officeDocument/2006/relationships/image" Target="media/image1.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FARDOULIS.000\Downloads\tafe-nsw-document-template-portrait%20(1).dotx"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A2BDBA662F74DD49CF0510BDDBF2CD5"/>
        <w:category>
          <w:name w:val="General"/>
          <w:gallery w:val="placeholder"/>
        </w:category>
        <w:types>
          <w:type w:val="bbPlcHdr"/>
        </w:types>
        <w:behaviors>
          <w:behavior w:val="content"/>
        </w:behaviors>
        <w:guid w:val="{B6808738-6D92-48B9-A6AE-90EE74A50ED1}"/>
      </w:docPartPr>
      <w:docPartBody>
        <w:p w:rsidR="003171C6" w:rsidP="003171C6">
          <w:pPr>
            <w:pStyle w:val="5A2BDBA662F74DD49CF0510BDDBF2CD52"/>
          </w:pPr>
          <w:r w:rsidRPr="00DC77D9">
            <w:rPr>
              <w:color w:val="808080"/>
              <w:sz w:val="16"/>
              <w:szCs w:val="18"/>
            </w:rPr>
            <w:t>Choose an item.</w:t>
          </w:r>
        </w:p>
      </w:docPartBody>
    </w:docPart>
    <w:docPart>
      <w:docPartPr>
        <w:name w:val="EC7D8935D6EA41C6B07E4A101579AE8E"/>
        <w:category>
          <w:name w:val="General"/>
          <w:gallery w:val="placeholder"/>
        </w:category>
        <w:types>
          <w:type w:val="bbPlcHdr"/>
        </w:types>
        <w:behaviors>
          <w:behavior w:val="content"/>
        </w:behaviors>
        <w:guid w:val="{6AC6DEF7-375F-4454-A908-2798C0F2F896}"/>
      </w:docPartPr>
      <w:docPartBody>
        <w:p w:rsidR="003171C6" w:rsidP="003171C6">
          <w:pPr>
            <w:pStyle w:val="EC7D8935D6EA41C6B07E4A101579AE8E2"/>
          </w:pPr>
          <w:r w:rsidRPr="00DC77D9">
            <w:rPr>
              <w:color w:val="808080"/>
              <w:sz w:val="16"/>
              <w:szCs w:val="18"/>
            </w:rPr>
            <w:t>Choose an item.</w:t>
          </w:r>
        </w:p>
      </w:docPartBody>
    </w:docPart>
    <w:docPart>
      <w:docPartPr>
        <w:name w:val="36380B13E88043C7A531EC22A7D53D38"/>
        <w:category>
          <w:name w:val="General"/>
          <w:gallery w:val="placeholder"/>
        </w:category>
        <w:types>
          <w:type w:val="bbPlcHdr"/>
        </w:types>
        <w:behaviors>
          <w:behavior w:val="content"/>
        </w:behaviors>
        <w:guid w:val="{F11C6DC5-8CC2-4A9E-91D2-C3F85190EF44}"/>
      </w:docPartPr>
      <w:docPartBody>
        <w:p w:rsidR="003171C6" w:rsidP="003171C6">
          <w:pPr>
            <w:pStyle w:val="36380B13E88043C7A531EC22A7D53D382"/>
          </w:pPr>
          <w:r w:rsidRPr="00DC77D9">
            <w:rPr>
              <w:color w:val="808080"/>
              <w:sz w:val="16"/>
              <w:szCs w:val="18"/>
            </w:rPr>
            <w:t>Choose an item.</w:t>
          </w:r>
        </w:p>
      </w:docPartBody>
    </w:docPart>
    <w:docPart>
      <w:docPartPr>
        <w:name w:val="F4DC8C2E57DF4B869ADC6152C075332C"/>
        <w:category>
          <w:name w:val="General"/>
          <w:gallery w:val="placeholder"/>
        </w:category>
        <w:types>
          <w:type w:val="bbPlcHdr"/>
        </w:types>
        <w:behaviors>
          <w:behavior w:val="content"/>
        </w:behaviors>
        <w:guid w:val="{0321FAB0-9228-4025-8224-52185F06339F}"/>
      </w:docPartPr>
      <w:docPartBody>
        <w:p w:rsidR="003171C6" w:rsidP="003171C6">
          <w:pPr>
            <w:pStyle w:val="F4DC8C2E57DF4B869ADC6152C075332C2"/>
          </w:pPr>
          <w:r w:rsidRPr="00DC77D9">
            <w:rPr>
              <w:color w:val="808080"/>
              <w:sz w:val="16"/>
              <w:szCs w:val="18"/>
            </w:rPr>
            <w:t>Choose an item.</w:t>
          </w:r>
        </w:p>
      </w:docPartBody>
    </w:docPart>
    <w:docPart>
      <w:docPartPr>
        <w:name w:val="DFC12F8E9C8847D2B1E8D815C38E39D4"/>
        <w:category>
          <w:name w:val="General"/>
          <w:gallery w:val="placeholder"/>
        </w:category>
        <w:types>
          <w:type w:val="bbPlcHdr"/>
        </w:types>
        <w:behaviors>
          <w:behavior w:val="content"/>
        </w:behaviors>
        <w:guid w:val="{AF294CCF-236D-4E34-AB71-EAFEE73F4796}"/>
      </w:docPartPr>
      <w:docPartBody>
        <w:p w:rsidR="003171C6" w:rsidP="003171C6">
          <w:pPr>
            <w:pStyle w:val="DFC12F8E9C8847D2B1E8D815C38E39D42"/>
          </w:pPr>
          <w:r w:rsidRPr="00DC77D9">
            <w:rPr>
              <w:color w:val="808080"/>
              <w:sz w:val="16"/>
              <w:szCs w:val="18"/>
            </w:rPr>
            <w:t>Choose an item.</w:t>
          </w:r>
        </w:p>
      </w:docPartBody>
    </w:docPart>
    <w:docPart>
      <w:docPartPr>
        <w:name w:val="00778D68D9584AD6BC0694AFE4D6289B"/>
        <w:category>
          <w:name w:val="General"/>
          <w:gallery w:val="placeholder"/>
        </w:category>
        <w:types>
          <w:type w:val="bbPlcHdr"/>
        </w:types>
        <w:behaviors>
          <w:behavior w:val="content"/>
        </w:behaviors>
        <w:guid w:val="{3761271C-FB21-4FC6-B55D-D4FB0DE03201}"/>
      </w:docPartPr>
      <w:docPartBody>
        <w:p w:rsidR="003171C6" w:rsidP="003171C6">
          <w:pPr>
            <w:pStyle w:val="00778D68D9584AD6BC0694AFE4D6289B2"/>
          </w:pPr>
          <w:r w:rsidRPr="00DC77D9">
            <w:rPr>
              <w:color w:val="808080"/>
              <w:sz w:val="16"/>
              <w:szCs w:val="18"/>
            </w:rPr>
            <w:t>Choose an item.</w:t>
          </w:r>
        </w:p>
      </w:docPartBody>
    </w:docPart>
    <w:docPart>
      <w:docPartPr>
        <w:name w:val="E1975C5D459D45F3AD616E7A8A1251AD"/>
        <w:category>
          <w:name w:val="General"/>
          <w:gallery w:val="placeholder"/>
        </w:category>
        <w:types>
          <w:type w:val="bbPlcHdr"/>
        </w:types>
        <w:behaviors>
          <w:behavior w:val="content"/>
        </w:behaviors>
        <w:guid w:val="{58B0BE39-015B-458C-B59F-9EE744905464}"/>
      </w:docPartPr>
      <w:docPartBody>
        <w:p w:rsidR="003171C6" w:rsidP="003171C6">
          <w:pPr>
            <w:pStyle w:val="E1975C5D459D45F3AD616E7A8A1251AD2"/>
          </w:pPr>
          <w:r w:rsidRPr="00DC77D9">
            <w:rPr>
              <w:color w:val="808080"/>
              <w:sz w:val="16"/>
              <w:szCs w:val="18"/>
            </w:rPr>
            <w:t>Choose an item.</w:t>
          </w:r>
        </w:p>
      </w:docPartBody>
    </w:docPart>
    <w:docPart>
      <w:docPartPr>
        <w:name w:val="CE8BE9D0B37D429F995958584C9EACF7"/>
        <w:category>
          <w:name w:val="General"/>
          <w:gallery w:val="placeholder"/>
        </w:category>
        <w:types>
          <w:type w:val="bbPlcHdr"/>
        </w:types>
        <w:behaviors>
          <w:behavior w:val="content"/>
        </w:behaviors>
        <w:guid w:val="{49F5D9DA-474C-48F6-BDB9-95B731B0E103}"/>
      </w:docPartPr>
      <w:docPartBody>
        <w:p w:rsidR="003171C6" w:rsidP="003171C6">
          <w:pPr>
            <w:pStyle w:val="CE8BE9D0B37D429F995958584C9EACF72"/>
          </w:pPr>
          <w:r w:rsidRPr="00DC77D9">
            <w:rPr>
              <w:color w:val="808080"/>
              <w:sz w:val="16"/>
              <w:szCs w:val="18"/>
            </w:rPr>
            <w:t>Choose an item.</w:t>
          </w:r>
        </w:p>
      </w:docPartBody>
    </w:docPart>
    <w:docPart>
      <w:docPartPr>
        <w:name w:val="4BC13EDDB3224FEFB2745E112076F1CE"/>
        <w:category>
          <w:name w:val="General"/>
          <w:gallery w:val="placeholder"/>
        </w:category>
        <w:types>
          <w:type w:val="bbPlcHdr"/>
        </w:types>
        <w:behaviors>
          <w:behavior w:val="content"/>
        </w:behaviors>
        <w:guid w:val="{0152ACFF-6F61-4253-BDA6-46126C8B25C2}"/>
      </w:docPartPr>
      <w:docPartBody>
        <w:p w:rsidR="003171C6" w:rsidP="003171C6">
          <w:pPr>
            <w:pStyle w:val="4BC13EDDB3224FEFB2745E112076F1CE2"/>
          </w:pPr>
          <w:r w:rsidRPr="00DC77D9">
            <w:rPr>
              <w:color w:val="808080"/>
              <w:sz w:val="16"/>
              <w:szCs w:val="18"/>
            </w:rPr>
            <w:t>Choose an item.</w:t>
          </w:r>
        </w:p>
      </w:docPartBody>
    </w:docPart>
    <w:docPart>
      <w:docPartPr>
        <w:name w:val="F2C5D7FB20E44B21BE749378E63BEE37"/>
        <w:category>
          <w:name w:val="General"/>
          <w:gallery w:val="placeholder"/>
        </w:category>
        <w:types>
          <w:type w:val="bbPlcHdr"/>
        </w:types>
        <w:behaviors>
          <w:behavior w:val="content"/>
        </w:behaviors>
        <w:guid w:val="{7AC221EE-FF72-4BDF-B371-25BAF3623ABB}"/>
      </w:docPartPr>
      <w:docPartBody>
        <w:p w:rsidR="003171C6" w:rsidP="003171C6">
          <w:pPr>
            <w:pStyle w:val="F2C5D7FB20E44B21BE749378E63BEE372"/>
          </w:pPr>
          <w:r w:rsidRPr="00DC77D9">
            <w:rPr>
              <w:color w:val="808080"/>
              <w:sz w:val="16"/>
              <w:szCs w:val="18"/>
            </w:rPr>
            <w:t>Choose an item.</w:t>
          </w:r>
        </w:p>
      </w:docPartBody>
    </w:docPart>
    <w:docPart>
      <w:docPartPr>
        <w:name w:val="1EBFD46D91674992905CD08851F83996"/>
        <w:category>
          <w:name w:val="General"/>
          <w:gallery w:val="placeholder"/>
        </w:category>
        <w:types>
          <w:type w:val="bbPlcHdr"/>
        </w:types>
        <w:behaviors>
          <w:behavior w:val="content"/>
        </w:behaviors>
        <w:guid w:val="{C97E1E7F-35CB-4F51-87F5-F4C869DA70BC}"/>
      </w:docPartPr>
      <w:docPartBody>
        <w:p w:rsidR="003171C6" w:rsidP="003171C6">
          <w:pPr>
            <w:pStyle w:val="1EBFD46D91674992905CD08851F839962"/>
          </w:pPr>
          <w:r w:rsidRPr="00DC77D9">
            <w:rPr>
              <w:color w:val="808080"/>
              <w:sz w:val="16"/>
              <w:szCs w:val="18"/>
            </w:rPr>
            <w:t>Choose an item.</w:t>
          </w:r>
        </w:p>
      </w:docPartBody>
    </w:docPart>
    <w:docPart>
      <w:docPartPr>
        <w:name w:val="BC0F9236AC3744C487C1F1967265370F"/>
        <w:category>
          <w:name w:val="General"/>
          <w:gallery w:val="placeholder"/>
        </w:category>
        <w:types>
          <w:type w:val="bbPlcHdr"/>
        </w:types>
        <w:behaviors>
          <w:behavior w:val="content"/>
        </w:behaviors>
        <w:guid w:val="{B2783112-5172-40C7-A13B-789B1DB6D950}"/>
      </w:docPartPr>
      <w:docPartBody>
        <w:p w:rsidR="003171C6" w:rsidP="003171C6">
          <w:pPr>
            <w:pStyle w:val="BC0F9236AC3744C487C1F1967265370F2"/>
          </w:pPr>
          <w:r w:rsidRPr="00DC77D9">
            <w:rPr>
              <w:color w:val="808080"/>
              <w:sz w:val="16"/>
              <w:szCs w:val="18"/>
            </w:rPr>
            <w:t>Choose an item.</w:t>
          </w:r>
        </w:p>
      </w:docPartBody>
    </w:docPart>
    <w:docPart>
      <w:docPartPr>
        <w:name w:val="CB6FBCCD65D3456C84B8F62995EE0471"/>
        <w:category>
          <w:name w:val="General"/>
          <w:gallery w:val="placeholder"/>
        </w:category>
        <w:types>
          <w:type w:val="bbPlcHdr"/>
        </w:types>
        <w:behaviors>
          <w:behavior w:val="content"/>
        </w:behaviors>
        <w:guid w:val="{65361F0F-F740-4053-83C3-F524AE1F1393}"/>
      </w:docPartPr>
      <w:docPartBody>
        <w:p w:rsidR="003171C6" w:rsidP="003171C6">
          <w:pPr>
            <w:pStyle w:val="CB6FBCCD65D3456C84B8F62995EE04712"/>
          </w:pPr>
          <w:r w:rsidRPr="00DC77D9">
            <w:rPr>
              <w:color w:val="808080"/>
              <w:sz w:val="16"/>
              <w:szCs w:val="18"/>
            </w:rPr>
            <w:t>Choose an item.</w:t>
          </w:r>
        </w:p>
      </w:docPartBody>
    </w:docPart>
    <w:docPart>
      <w:docPartPr>
        <w:name w:val="6B47D15A32154ED38F7312E0FCA4D022"/>
        <w:category>
          <w:name w:val="General"/>
          <w:gallery w:val="placeholder"/>
        </w:category>
        <w:types>
          <w:type w:val="bbPlcHdr"/>
        </w:types>
        <w:behaviors>
          <w:behavior w:val="content"/>
        </w:behaviors>
        <w:guid w:val="{6BF844B7-F3DC-416E-9012-DB3F3EBA423D}"/>
      </w:docPartPr>
      <w:docPartBody>
        <w:p w:rsidR="003171C6" w:rsidP="003171C6">
          <w:pPr>
            <w:pStyle w:val="6B47D15A32154ED38F7312E0FCA4D0222"/>
          </w:pPr>
          <w:r w:rsidRPr="00DC77D9">
            <w:rPr>
              <w:color w:val="808080"/>
              <w:sz w:val="16"/>
              <w:szCs w:val="18"/>
            </w:rPr>
            <w:t>Choose an item.</w:t>
          </w:r>
        </w:p>
      </w:docPartBody>
    </w:docPart>
    <w:docPart>
      <w:docPartPr>
        <w:name w:val="28D1042DEAA04799920CC591B3E9E719"/>
        <w:category>
          <w:name w:val="General"/>
          <w:gallery w:val="placeholder"/>
        </w:category>
        <w:types>
          <w:type w:val="bbPlcHdr"/>
        </w:types>
        <w:behaviors>
          <w:behavior w:val="content"/>
        </w:behaviors>
        <w:guid w:val="{D7387233-2089-480F-8005-369256C645B3}"/>
      </w:docPartPr>
      <w:docPartBody>
        <w:p w:rsidR="003171C6" w:rsidP="003171C6">
          <w:pPr>
            <w:pStyle w:val="28D1042DEAA04799920CC591B3E9E7192"/>
          </w:pPr>
          <w:r w:rsidRPr="00DC77D9">
            <w:rPr>
              <w:color w:val="808080"/>
              <w:sz w:val="16"/>
              <w:szCs w:val="18"/>
            </w:rPr>
            <w:t>Choose an item.</w:t>
          </w:r>
        </w:p>
      </w:docPartBody>
    </w:docPart>
    <w:docPart>
      <w:docPartPr>
        <w:name w:val="F81FD23AECD2498394760A56EE5DC861"/>
        <w:category>
          <w:name w:val="General"/>
          <w:gallery w:val="placeholder"/>
        </w:category>
        <w:types>
          <w:type w:val="bbPlcHdr"/>
        </w:types>
        <w:behaviors>
          <w:behavior w:val="content"/>
        </w:behaviors>
        <w:guid w:val="{465D8B67-8BF4-497D-BED3-A7880B8E56A1}"/>
      </w:docPartPr>
      <w:docPartBody>
        <w:p w:rsidR="003171C6" w:rsidP="003171C6">
          <w:pPr>
            <w:pStyle w:val="F81FD23AECD2498394760A56EE5DC8612"/>
          </w:pPr>
          <w:r w:rsidRPr="00DC77D9">
            <w:rPr>
              <w:color w:val="808080"/>
              <w:sz w:val="16"/>
              <w:szCs w:val="18"/>
            </w:rPr>
            <w:t>Choose an item.</w:t>
          </w:r>
        </w:p>
      </w:docPartBody>
    </w:docPart>
    <w:docPart>
      <w:docPartPr>
        <w:name w:val="92B12595247A4D43A90922E69AD73EC9"/>
        <w:category>
          <w:name w:val="General"/>
          <w:gallery w:val="placeholder"/>
        </w:category>
        <w:types>
          <w:type w:val="bbPlcHdr"/>
        </w:types>
        <w:behaviors>
          <w:behavior w:val="content"/>
        </w:behaviors>
        <w:guid w:val="{184E7A8B-59A2-49E8-901A-C72046A6536C}"/>
      </w:docPartPr>
      <w:docPartBody>
        <w:p w:rsidR="003171C6" w:rsidP="003171C6">
          <w:pPr>
            <w:pStyle w:val="92B12595247A4D43A90922E69AD73EC92"/>
          </w:pPr>
          <w:r w:rsidRPr="00DC77D9">
            <w:rPr>
              <w:color w:val="808080"/>
              <w:sz w:val="16"/>
              <w:szCs w:val="18"/>
            </w:rPr>
            <w:t>Choose an item.</w:t>
          </w:r>
        </w:p>
      </w:docPartBody>
    </w:docPart>
    <w:docPart>
      <w:docPartPr>
        <w:name w:val="48A99215EE1243F0B05663BB2DAF276F"/>
        <w:category>
          <w:name w:val="General"/>
          <w:gallery w:val="placeholder"/>
        </w:category>
        <w:types>
          <w:type w:val="bbPlcHdr"/>
        </w:types>
        <w:behaviors>
          <w:behavior w:val="content"/>
        </w:behaviors>
        <w:guid w:val="{8D1C6880-467F-425C-9AFC-6800FA4CB85E}"/>
      </w:docPartPr>
      <w:docPartBody>
        <w:p w:rsidR="003171C6" w:rsidP="003171C6">
          <w:pPr>
            <w:pStyle w:val="48A99215EE1243F0B05663BB2DAF276F1"/>
          </w:pPr>
          <w:r w:rsidRPr="00785546">
            <w:rPr>
              <w:color w:val="808080"/>
            </w:rPr>
            <w:t>Choose an item.</w:t>
          </w:r>
        </w:p>
      </w:docPartBody>
    </w:docPart>
    <w:docPart>
      <w:docPartPr>
        <w:name w:val="612B435E6380402BB701A4C2840E9EF6"/>
        <w:category>
          <w:name w:val="General"/>
          <w:gallery w:val="placeholder"/>
        </w:category>
        <w:types>
          <w:type w:val="bbPlcHdr"/>
        </w:types>
        <w:behaviors>
          <w:behavior w:val="content"/>
        </w:behaviors>
        <w:guid w:val="{BBB14CC8-098D-4135-B654-88DE5A2BA1BD}"/>
      </w:docPartPr>
      <w:docPartBody>
        <w:p w:rsidR="003171C6" w:rsidP="003171C6">
          <w:pPr>
            <w:pStyle w:val="612B435E6380402BB701A4C2840E9EF61"/>
          </w:pPr>
          <w:r w:rsidRPr="00DC77D9">
            <w:rPr>
              <w:rFonts w:cs="Calibri"/>
              <w:color w:val="808080"/>
              <w:szCs w:val="20"/>
            </w:rPr>
            <w:t>Insert link to detailed staff matrix.</w:t>
          </w:r>
        </w:p>
      </w:docPartBody>
    </w:docPart>
    <w:docPart>
      <w:docPartPr>
        <w:name w:val="709EFEB22E7144819E86FCAB2EE2F771"/>
        <w:category>
          <w:name w:val="General"/>
          <w:gallery w:val="placeholder"/>
        </w:category>
        <w:types>
          <w:type w:val="bbPlcHdr"/>
        </w:types>
        <w:behaviors>
          <w:behavior w:val="content"/>
        </w:behaviors>
        <w:guid w:val="{91E75D46-BCCC-4E27-B3E9-81A58B3057FE}"/>
      </w:docPartPr>
      <w:docPartBody>
        <w:p w:rsidR="003171C6" w:rsidP="003171C6">
          <w:pPr>
            <w:pStyle w:val="709EFEB22E7144819E86FCAB2EE2F771"/>
          </w:pPr>
          <w:r w:rsidRPr="00DD605B">
            <w:rPr>
              <w:rFonts w:ascii="Calibri" w:hAnsi="Calibri" w:cs="Calibr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saka">
    <w:charset w:val="80"/>
    <w:family w:val="auto"/>
    <w:pitch w:val="variable"/>
    <w:sig w:usb0="00000001" w:usb1="00000000" w:usb2="01000407" w:usb3="00000000" w:csb0="00020000" w:csb1="00000000"/>
  </w:font>
  <w:font w:name="Korolev Bold">
    <w:altName w:val="Korolev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4012">
    <w:altName w:val="Times New Roman"/>
    <w:panose1 w:val="00000000000000000000"/>
    <w:charset w:val="00"/>
    <w:family w:val="roman"/>
    <w:notTrueType/>
    <w:pitch w:val="default"/>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088"/>
    <w:rPr>
      <w:color w:val="808080"/>
    </w:rPr>
  </w:style>
  <w:style w:type="paragraph" w:customStyle="1" w:styleId="089E9CBE967A5C45889F854C8DF91BF1">
    <w:name w:val="089E9CBE967A5C45889F854C8DF91BF1"/>
    <w:rsid w:val="00BB3913"/>
  </w:style>
  <w:style w:type="paragraph" w:customStyle="1" w:styleId="E8C839366D37F04A8CB8B04E19DD7A7A">
    <w:name w:val="E8C839366D37F04A8CB8B04E19DD7A7A"/>
    <w:rsid w:val="00BB3913"/>
  </w:style>
  <w:style w:type="paragraph" w:customStyle="1" w:styleId="55FFE0F7D4EA984E82BCF6140F4C1243">
    <w:name w:val="55FFE0F7D4EA984E82BCF6140F4C1243"/>
    <w:rsid w:val="00BB3913"/>
  </w:style>
  <w:style w:type="paragraph" w:customStyle="1" w:styleId="4D3FD8697AAEE644BAAF4E595E38A1F2">
    <w:name w:val="4D3FD8697AAEE644BAAF4E595E38A1F2"/>
    <w:rsid w:val="00BB3913"/>
  </w:style>
  <w:style w:type="paragraph" w:customStyle="1" w:styleId="5205E562ECE39549BF0E2B9DC34553ED">
    <w:name w:val="5205E562ECE39549BF0E2B9DC34553ED"/>
    <w:rsid w:val="00BB3913"/>
  </w:style>
  <w:style w:type="paragraph" w:customStyle="1" w:styleId="002F5B5382545E45B5E188C21021B05A">
    <w:name w:val="002F5B5382545E45B5E188C21021B05A"/>
    <w:rsid w:val="00BB3913"/>
  </w:style>
  <w:style w:type="paragraph" w:customStyle="1" w:styleId="BA71DE22EFAFFD4A88AC9BDBCBA6BB89">
    <w:name w:val="BA71DE22EFAFFD4A88AC9BDBCBA6BB89"/>
    <w:rsid w:val="00BB3913"/>
  </w:style>
  <w:style w:type="paragraph" w:customStyle="1" w:styleId="C276919E8C3DF4479D57E8364E20AB93">
    <w:name w:val="C276919E8C3DF4479D57E8364E20AB93"/>
    <w:rsid w:val="00BB3913"/>
  </w:style>
  <w:style w:type="paragraph" w:customStyle="1" w:styleId="8EE20A1099316F4D923C0F574A0668AB">
    <w:name w:val="8EE20A1099316F4D923C0F574A0668AB"/>
    <w:rsid w:val="00BB3913"/>
  </w:style>
  <w:style w:type="paragraph" w:customStyle="1" w:styleId="6F280E9810A7334AB7D04CF7CFD64003">
    <w:name w:val="6F280E9810A7334AB7D04CF7CFD64003"/>
    <w:rsid w:val="00BB3913"/>
  </w:style>
  <w:style w:type="paragraph" w:customStyle="1" w:styleId="C4BFABD2FB7F2C4EBBA1FB23CA8AE5B8">
    <w:name w:val="C4BFABD2FB7F2C4EBBA1FB23CA8AE5B8"/>
    <w:rsid w:val="00BB3913"/>
  </w:style>
  <w:style w:type="paragraph" w:customStyle="1" w:styleId="02F19708C5DF9343B6067BCAE90D0BE0">
    <w:name w:val="02F19708C5DF9343B6067BCAE90D0BE0"/>
    <w:rsid w:val="00BB3913"/>
  </w:style>
  <w:style w:type="paragraph" w:customStyle="1" w:styleId="9C3265259ED99E4DB33F820BA6720BAF">
    <w:name w:val="9C3265259ED99E4DB33F820BA6720BAF"/>
    <w:rsid w:val="00BB3913"/>
  </w:style>
  <w:style w:type="paragraph" w:customStyle="1" w:styleId="B27AAF08E1E9AF4F82C5CF7F885B7CA2">
    <w:name w:val="B27AAF08E1E9AF4F82C5CF7F885B7CA2"/>
    <w:rsid w:val="00BB3913"/>
  </w:style>
  <w:style w:type="paragraph" w:customStyle="1" w:styleId="6FEF5ABBA0962F44A92228E4554ECA3B">
    <w:name w:val="6FEF5ABBA0962F44A92228E4554ECA3B"/>
    <w:rsid w:val="00BB3913"/>
  </w:style>
  <w:style w:type="paragraph" w:customStyle="1" w:styleId="8FC384ED08A3D6489D72C357CD6C77A3">
    <w:name w:val="8FC384ED08A3D6489D72C357CD6C77A3"/>
    <w:rsid w:val="00BB3913"/>
  </w:style>
  <w:style w:type="paragraph" w:customStyle="1" w:styleId="E6DDB4E55527634DA392E09A702210BD">
    <w:name w:val="E6DDB4E55527634DA392E09A702210BD"/>
    <w:rsid w:val="00BB3913"/>
  </w:style>
  <w:style w:type="paragraph" w:customStyle="1" w:styleId="C567991E93FB854096ABB2C208474C8E">
    <w:name w:val="C567991E93FB854096ABB2C208474C8E"/>
    <w:rsid w:val="00BB3913"/>
  </w:style>
  <w:style w:type="paragraph" w:customStyle="1" w:styleId="6C84688889C2474C8B3DC8C815C37085">
    <w:name w:val="6C84688889C2474C8B3DC8C815C37085"/>
    <w:rsid w:val="00BB3913"/>
  </w:style>
  <w:style w:type="paragraph" w:customStyle="1" w:styleId="70B34EAA479ABF41889A786215F98E09">
    <w:name w:val="70B34EAA479ABF41889A786215F98E09"/>
    <w:rsid w:val="00BB3913"/>
  </w:style>
  <w:style w:type="paragraph" w:customStyle="1" w:styleId="2BC261360BBF79408564A5A326DD2299">
    <w:name w:val="2BC261360BBF79408564A5A326DD2299"/>
    <w:rsid w:val="00BB3913"/>
  </w:style>
  <w:style w:type="paragraph" w:customStyle="1" w:styleId="E03716727DDE474FA372F44ABFADDB18">
    <w:name w:val="E03716727DDE474FA372F44ABFADDB18"/>
    <w:rsid w:val="00BB3913"/>
  </w:style>
  <w:style w:type="paragraph" w:customStyle="1" w:styleId="76D191BFCC2F9147AE11C2A9EEB149AC">
    <w:name w:val="76D191BFCC2F9147AE11C2A9EEB149AC"/>
    <w:rsid w:val="00BB3913"/>
  </w:style>
  <w:style w:type="paragraph" w:customStyle="1" w:styleId="E6000D383106B14488597B96E1C08122">
    <w:name w:val="E6000D383106B14488597B96E1C08122"/>
    <w:rsid w:val="00BB3913"/>
  </w:style>
  <w:style w:type="paragraph" w:customStyle="1" w:styleId="229F0DB9DDC85B44AD40409C93206E43">
    <w:name w:val="229F0DB9DDC85B44AD40409C93206E43"/>
    <w:rsid w:val="00BB3913"/>
  </w:style>
  <w:style w:type="paragraph" w:customStyle="1" w:styleId="9DFF6A0BE600D14FB23E4C982022CA3A">
    <w:name w:val="9DFF6A0BE600D14FB23E4C982022CA3A"/>
    <w:rsid w:val="00BB3913"/>
  </w:style>
  <w:style w:type="paragraph" w:customStyle="1" w:styleId="3BCBD73ADCB7B149831BFF93EF46016A">
    <w:name w:val="3BCBD73ADCB7B149831BFF93EF46016A"/>
    <w:rsid w:val="00BB3913"/>
  </w:style>
  <w:style w:type="paragraph" w:customStyle="1" w:styleId="E341C905C04F664798FBD4D0A8ECD9DF">
    <w:name w:val="E341C905C04F664798FBD4D0A8ECD9DF"/>
    <w:rsid w:val="00BB3913"/>
  </w:style>
  <w:style w:type="paragraph" w:customStyle="1" w:styleId="3932EA8D0834B440ACAC6E4307C1F167">
    <w:name w:val="3932EA8D0834B440ACAC6E4307C1F167"/>
    <w:rsid w:val="00BB3913"/>
  </w:style>
  <w:style w:type="paragraph" w:customStyle="1" w:styleId="B6D22B00CEC471438CAC065ED5F1E4B3">
    <w:name w:val="B6D22B00CEC471438CAC065ED5F1E4B3"/>
    <w:rsid w:val="00BB3913"/>
  </w:style>
  <w:style w:type="paragraph" w:customStyle="1" w:styleId="5D49B3649C0AEC4F9119B0DA5F6B09B6">
    <w:name w:val="5D49B3649C0AEC4F9119B0DA5F6B09B6"/>
    <w:rsid w:val="00BB3913"/>
  </w:style>
  <w:style w:type="paragraph" w:customStyle="1" w:styleId="B205B927BE24904FBEE1634B5610C3CC">
    <w:name w:val="B205B927BE24904FBEE1634B5610C3CC"/>
    <w:rsid w:val="00BB3913"/>
  </w:style>
  <w:style w:type="paragraph" w:customStyle="1" w:styleId="74549022843B8048999C761CC1D3F9BE">
    <w:name w:val="74549022843B8048999C761CC1D3F9BE"/>
    <w:rsid w:val="00BB3913"/>
  </w:style>
  <w:style w:type="paragraph" w:customStyle="1" w:styleId="97683A40E6790348B0D533ACA0710957">
    <w:name w:val="97683A40E6790348B0D533ACA0710957"/>
    <w:rsid w:val="00BB3913"/>
  </w:style>
  <w:style w:type="paragraph" w:customStyle="1" w:styleId="08EAF7874D1E7E4A834FB699548AAAFF">
    <w:name w:val="08EAF7874D1E7E4A834FB699548AAAFF"/>
    <w:rsid w:val="00BB3913"/>
  </w:style>
  <w:style w:type="paragraph" w:customStyle="1" w:styleId="DFEE2D0942DC1E45B149DFF07A16EFF8">
    <w:name w:val="DFEE2D0942DC1E45B149DFF07A16EFF8"/>
    <w:rsid w:val="00BB3913"/>
  </w:style>
  <w:style w:type="paragraph" w:customStyle="1" w:styleId="1A211EB0A1D3FD4283B591743D4C6780">
    <w:name w:val="1A211EB0A1D3FD4283B591743D4C6780"/>
    <w:rsid w:val="00BB3913"/>
  </w:style>
  <w:style w:type="paragraph" w:customStyle="1" w:styleId="7C20339E6B2C644F9A80A13DF2A62C98">
    <w:name w:val="7C20339E6B2C644F9A80A13DF2A62C98"/>
    <w:rsid w:val="00BB3913"/>
  </w:style>
  <w:style w:type="paragraph" w:customStyle="1" w:styleId="A3E57A20FF85D540B87D381858FB1210">
    <w:name w:val="A3E57A20FF85D540B87D381858FB1210"/>
    <w:rsid w:val="00BB3913"/>
  </w:style>
  <w:style w:type="paragraph" w:customStyle="1" w:styleId="D33C46A4B47191478EE29CEF8B065E84">
    <w:name w:val="D33C46A4B47191478EE29CEF8B065E84"/>
    <w:rsid w:val="00BB3913"/>
  </w:style>
  <w:style w:type="paragraph" w:customStyle="1" w:styleId="56E9AC3E2D54344483C4B130EBCD7DBF">
    <w:name w:val="56E9AC3E2D54344483C4B130EBCD7DBF"/>
    <w:rsid w:val="00BB3913"/>
  </w:style>
  <w:style w:type="paragraph" w:customStyle="1" w:styleId="902A919E8ADCE24BA14367E6714CB5C1">
    <w:name w:val="902A919E8ADCE24BA14367E6714CB5C1"/>
    <w:rsid w:val="00BB3913"/>
  </w:style>
  <w:style w:type="paragraph" w:customStyle="1" w:styleId="750937149AEFE0479C430F433230468C">
    <w:name w:val="750937149AEFE0479C430F433230468C"/>
    <w:rsid w:val="00BB3913"/>
  </w:style>
  <w:style w:type="paragraph" w:customStyle="1" w:styleId="7D3E249FE7C88D4F99FC568B0E57100B">
    <w:name w:val="7D3E249FE7C88D4F99FC568B0E57100B"/>
    <w:rsid w:val="00BB3913"/>
  </w:style>
  <w:style w:type="paragraph" w:customStyle="1" w:styleId="14DFB9858F5A02428E1028186D4FAA01">
    <w:name w:val="14DFB9858F5A02428E1028186D4FAA01"/>
    <w:rsid w:val="00222E3B"/>
    <w:rPr>
      <w:lang w:val="en-AU" w:eastAsia="ja-JP"/>
    </w:rPr>
  </w:style>
  <w:style w:type="paragraph" w:customStyle="1" w:styleId="22BECB6FB63C3C41ACE51F45A4129726">
    <w:name w:val="22BECB6FB63C3C41ACE51F45A4129726"/>
    <w:rsid w:val="00222E3B"/>
    <w:rPr>
      <w:lang w:val="en-AU" w:eastAsia="ja-JP"/>
    </w:rPr>
  </w:style>
  <w:style w:type="paragraph" w:customStyle="1" w:styleId="9A866783B38FAE43B2D1DDDE1B24DD1D">
    <w:name w:val="9A866783B38FAE43B2D1DDDE1B24DD1D"/>
    <w:rsid w:val="00222E3B"/>
    <w:rPr>
      <w:lang w:val="en-AU" w:eastAsia="ja-JP"/>
    </w:rPr>
  </w:style>
  <w:style w:type="paragraph" w:customStyle="1" w:styleId="18D0C4E50048481DB4D2624E37C11054">
    <w:name w:val="18D0C4E50048481DB4D2624E37C11054"/>
    <w:rsid w:val="000858BA"/>
    <w:pPr>
      <w:spacing w:after="160" w:line="259" w:lineRule="auto"/>
    </w:pPr>
    <w:rPr>
      <w:sz w:val="22"/>
      <w:szCs w:val="22"/>
      <w:lang w:val="en-AU" w:eastAsia="en-AU"/>
    </w:rPr>
  </w:style>
  <w:style w:type="paragraph" w:customStyle="1" w:styleId="7EDA0D9F326B4DA689ACDA278F3558FF">
    <w:name w:val="7EDA0D9F326B4DA689ACDA278F3558FF"/>
    <w:rsid w:val="000858BA"/>
    <w:pPr>
      <w:spacing w:after="160" w:line="259" w:lineRule="auto"/>
    </w:pPr>
    <w:rPr>
      <w:sz w:val="22"/>
      <w:szCs w:val="22"/>
      <w:lang w:val="en-AU" w:eastAsia="en-AU"/>
    </w:rPr>
  </w:style>
  <w:style w:type="paragraph" w:customStyle="1" w:styleId="4C86277622684E7C8294A2C6B51CB49D">
    <w:name w:val="4C86277622684E7C8294A2C6B51CB49D"/>
    <w:rsid w:val="000858BA"/>
    <w:pPr>
      <w:spacing w:after="160" w:line="259" w:lineRule="auto"/>
    </w:pPr>
    <w:rPr>
      <w:sz w:val="22"/>
      <w:szCs w:val="22"/>
      <w:lang w:val="en-AU" w:eastAsia="en-AU"/>
    </w:rPr>
  </w:style>
  <w:style w:type="paragraph" w:customStyle="1" w:styleId="F5DF078C715F477D96068EC428B237E9">
    <w:name w:val="F5DF078C715F477D96068EC428B237E9"/>
    <w:rsid w:val="000858BA"/>
    <w:pPr>
      <w:spacing w:after="160" w:line="259" w:lineRule="auto"/>
    </w:pPr>
    <w:rPr>
      <w:sz w:val="22"/>
      <w:szCs w:val="22"/>
      <w:lang w:val="en-AU" w:eastAsia="en-AU"/>
    </w:rPr>
  </w:style>
  <w:style w:type="paragraph" w:customStyle="1" w:styleId="F4F81869F28848E6BCCCEFD32B64C6D9">
    <w:name w:val="F4F81869F28848E6BCCCEFD32B64C6D9"/>
    <w:rsid w:val="000858BA"/>
    <w:pPr>
      <w:spacing w:after="160" w:line="259" w:lineRule="auto"/>
    </w:pPr>
    <w:rPr>
      <w:sz w:val="22"/>
      <w:szCs w:val="22"/>
      <w:lang w:val="en-AU" w:eastAsia="en-AU"/>
    </w:rPr>
  </w:style>
  <w:style w:type="paragraph" w:customStyle="1" w:styleId="BCCB7879FBA24CC992144579D36F772E">
    <w:name w:val="BCCB7879FBA24CC992144579D36F772E"/>
    <w:rsid w:val="000858BA"/>
    <w:pPr>
      <w:spacing w:after="160" w:line="259" w:lineRule="auto"/>
    </w:pPr>
    <w:rPr>
      <w:sz w:val="22"/>
      <w:szCs w:val="22"/>
      <w:lang w:val="en-AU" w:eastAsia="en-AU"/>
    </w:rPr>
  </w:style>
  <w:style w:type="paragraph" w:customStyle="1" w:styleId="E41476A9FB3D44C9B8AE1CD73F8B23EC">
    <w:name w:val="E41476A9FB3D44C9B8AE1CD73F8B23EC"/>
    <w:rsid w:val="000858BA"/>
    <w:pPr>
      <w:spacing w:after="160" w:line="259" w:lineRule="auto"/>
    </w:pPr>
    <w:rPr>
      <w:sz w:val="22"/>
      <w:szCs w:val="22"/>
      <w:lang w:val="en-AU" w:eastAsia="en-AU"/>
    </w:rPr>
  </w:style>
  <w:style w:type="paragraph" w:customStyle="1" w:styleId="E70EE2E6D2A44A7DB45555AFB10C64FD">
    <w:name w:val="E70EE2E6D2A44A7DB45555AFB10C64FD"/>
    <w:rsid w:val="000858BA"/>
    <w:pPr>
      <w:spacing w:after="160" w:line="259" w:lineRule="auto"/>
    </w:pPr>
    <w:rPr>
      <w:sz w:val="22"/>
      <w:szCs w:val="22"/>
      <w:lang w:val="en-AU" w:eastAsia="en-AU"/>
    </w:rPr>
  </w:style>
  <w:style w:type="paragraph" w:customStyle="1" w:styleId="948E16F262774D6683F51C6BED794ABB">
    <w:name w:val="948E16F262774D6683F51C6BED794ABB"/>
    <w:rsid w:val="000858BA"/>
    <w:pPr>
      <w:spacing w:after="160" w:line="259" w:lineRule="auto"/>
    </w:pPr>
    <w:rPr>
      <w:sz w:val="22"/>
      <w:szCs w:val="22"/>
      <w:lang w:val="en-AU" w:eastAsia="en-AU"/>
    </w:rPr>
  </w:style>
  <w:style w:type="paragraph" w:customStyle="1" w:styleId="AFDEA927D3DE4B3FA83F4968FE84F373">
    <w:name w:val="AFDEA927D3DE4B3FA83F4968FE84F373"/>
    <w:rsid w:val="000858BA"/>
    <w:pPr>
      <w:spacing w:after="160" w:line="259" w:lineRule="auto"/>
    </w:pPr>
    <w:rPr>
      <w:sz w:val="22"/>
      <w:szCs w:val="22"/>
      <w:lang w:val="en-AU" w:eastAsia="en-AU"/>
    </w:rPr>
  </w:style>
  <w:style w:type="paragraph" w:customStyle="1" w:styleId="C90E3897656A46368693470642695F01">
    <w:name w:val="C90E3897656A46368693470642695F01"/>
    <w:rsid w:val="000858BA"/>
    <w:pPr>
      <w:spacing w:after="160" w:line="259" w:lineRule="auto"/>
    </w:pPr>
    <w:rPr>
      <w:sz w:val="22"/>
      <w:szCs w:val="22"/>
      <w:lang w:val="en-AU" w:eastAsia="en-AU"/>
    </w:rPr>
  </w:style>
  <w:style w:type="paragraph" w:customStyle="1" w:styleId="3AFB93A63A4F4E47A94172DDA8E93EA3">
    <w:name w:val="3AFB93A63A4F4E47A94172DDA8E93EA3"/>
    <w:rsid w:val="000858BA"/>
    <w:pPr>
      <w:spacing w:after="160" w:line="259" w:lineRule="auto"/>
    </w:pPr>
    <w:rPr>
      <w:sz w:val="22"/>
      <w:szCs w:val="22"/>
      <w:lang w:val="en-AU" w:eastAsia="en-AU"/>
    </w:rPr>
  </w:style>
  <w:style w:type="paragraph" w:customStyle="1" w:styleId="02CD2D48D55646DD9826039C1A0E34AA">
    <w:name w:val="02CD2D48D55646DD9826039C1A0E34AA"/>
    <w:rsid w:val="000858BA"/>
    <w:pPr>
      <w:spacing w:after="160" w:line="259" w:lineRule="auto"/>
    </w:pPr>
    <w:rPr>
      <w:sz w:val="22"/>
      <w:szCs w:val="22"/>
      <w:lang w:val="en-AU" w:eastAsia="en-AU"/>
    </w:rPr>
  </w:style>
  <w:style w:type="paragraph" w:customStyle="1" w:styleId="33530517094F4D85B4B3C6C8DBAEA129">
    <w:name w:val="33530517094F4D85B4B3C6C8DBAEA129"/>
    <w:rsid w:val="000858BA"/>
    <w:pPr>
      <w:spacing w:after="160" w:line="259" w:lineRule="auto"/>
    </w:pPr>
    <w:rPr>
      <w:sz w:val="22"/>
      <w:szCs w:val="22"/>
      <w:lang w:val="en-AU" w:eastAsia="en-AU"/>
    </w:rPr>
  </w:style>
  <w:style w:type="paragraph" w:customStyle="1" w:styleId="89F090E306E845D6B0C5E8DD5CD2F55F">
    <w:name w:val="89F090E306E845D6B0C5E8DD5CD2F55F"/>
    <w:rsid w:val="000858BA"/>
    <w:pPr>
      <w:spacing w:after="160" w:line="259" w:lineRule="auto"/>
    </w:pPr>
    <w:rPr>
      <w:sz w:val="22"/>
      <w:szCs w:val="22"/>
      <w:lang w:val="en-AU" w:eastAsia="en-AU"/>
    </w:rPr>
  </w:style>
  <w:style w:type="paragraph" w:customStyle="1" w:styleId="DFC81333162F48848138C8EF5335A2F6">
    <w:name w:val="DFC81333162F48848138C8EF5335A2F6"/>
    <w:rsid w:val="000858BA"/>
    <w:pPr>
      <w:spacing w:after="160" w:line="259" w:lineRule="auto"/>
    </w:pPr>
    <w:rPr>
      <w:sz w:val="22"/>
      <w:szCs w:val="22"/>
      <w:lang w:val="en-AU" w:eastAsia="en-AU"/>
    </w:rPr>
  </w:style>
  <w:style w:type="paragraph" w:customStyle="1" w:styleId="ECDF901440AF4D97B9560E2CE32216F0">
    <w:name w:val="ECDF901440AF4D97B9560E2CE32216F0"/>
    <w:rsid w:val="000858BA"/>
    <w:pPr>
      <w:spacing w:after="160" w:line="259" w:lineRule="auto"/>
    </w:pPr>
    <w:rPr>
      <w:sz w:val="22"/>
      <w:szCs w:val="22"/>
      <w:lang w:val="en-AU" w:eastAsia="en-AU"/>
    </w:rPr>
  </w:style>
  <w:style w:type="paragraph" w:customStyle="1" w:styleId="A4BA669753D4484EB4620B5674C25D7A">
    <w:name w:val="A4BA669753D4484EB4620B5674C25D7A"/>
    <w:rsid w:val="000858BA"/>
    <w:pPr>
      <w:spacing w:after="160" w:line="259" w:lineRule="auto"/>
    </w:pPr>
    <w:rPr>
      <w:sz w:val="22"/>
      <w:szCs w:val="22"/>
      <w:lang w:val="en-AU" w:eastAsia="en-AU"/>
    </w:rPr>
  </w:style>
  <w:style w:type="paragraph" w:customStyle="1" w:styleId="2FA27118EA9640C78A249FEBE4B41176">
    <w:name w:val="2FA27118EA9640C78A249FEBE4B41176"/>
    <w:rsid w:val="000858BA"/>
    <w:pPr>
      <w:spacing w:after="160" w:line="259" w:lineRule="auto"/>
    </w:pPr>
    <w:rPr>
      <w:sz w:val="22"/>
      <w:szCs w:val="22"/>
      <w:lang w:val="en-AU" w:eastAsia="en-AU"/>
    </w:rPr>
  </w:style>
  <w:style w:type="paragraph" w:customStyle="1" w:styleId="96D5E6CA5E3342E0B0826D29A182D62E">
    <w:name w:val="96D5E6CA5E3342E0B0826D29A182D62E"/>
    <w:rsid w:val="000858BA"/>
    <w:pPr>
      <w:spacing w:after="160" w:line="259" w:lineRule="auto"/>
    </w:pPr>
    <w:rPr>
      <w:sz w:val="22"/>
      <w:szCs w:val="22"/>
      <w:lang w:val="en-AU" w:eastAsia="en-AU"/>
    </w:rPr>
  </w:style>
  <w:style w:type="paragraph" w:customStyle="1" w:styleId="5C8CB7785177458B9A0B0577FDBBF295">
    <w:name w:val="5C8CB7785177458B9A0B0577FDBBF295"/>
    <w:rsid w:val="000858BA"/>
    <w:pPr>
      <w:spacing w:after="160" w:line="259" w:lineRule="auto"/>
    </w:pPr>
    <w:rPr>
      <w:sz w:val="22"/>
      <w:szCs w:val="22"/>
      <w:lang w:val="en-AU" w:eastAsia="en-AU"/>
    </w:rPr>
  </w:style>
  <w:style w:type="paragraph" w:customStyle="1" w:styleId="C2B0B4ADA38140CFB5BC7152344A7A1E">
    <w:name w:val="C2B0B4ADA38140CFB5BC7152344A7A1E"/>
    <w:rsid w:val="000858BA"/>
    <w:pPr>
      <w:spacing w:after="160" w:line="259" w:lineRule="auto"/>
    </w:pPr>
    <w:rPr>
      <w:sz w:val="22"/>
      <w:szCs w:val="22"/>
      <w:lang w:val="en-AU" w:eastAsia="en-AU"/>
    </w:rPr>
  </w:style>
  <w:style w:type="paragraph" w:customStyle="1" w:styleId="648C179599324EC6ABB8D8A88506CA3B">
    <w:name w:val="648C179599324EC6ABB8D8A88506CA3B"/>
    <w:rsid w:val="000858BA"/>
    <w:pPr>
      <w:spacing w:after="160" w:line="259" w:lineRule="auto"/>
    </w:pPr>
    <w:rPr>
      <w:sz w:val="22"/>
      <w:szCs w:val="22"/>
      <w:lang w:val="en-AU" w:eastAsia="en-AU"/>
    </w:rPr>
  </w:style>
  <w:style w:type="paragraph" w:customStyle="1" w:styleId="7BA775F124D34EB7A0A60FE6DFFEE774">
    <w:name w:val="7BA775F124D34EB7A0A60FE6DFFEE774"/>
    <w:rsid w:val="000858BA"/>
    <w:pPr>
      <w:spacing w:after="160" w:line="259" w:lineRule="auto"/>
    </w:pPr>
    <w:rPr>
      <w:sz w:val="22"/>
      <w:szCs w:val="22"/>
      <w:lang w:val="en-AU" w:eastAsia="en-AU"/>
    </w:rPr>
  </w:style>
  <w:style w:type="paragraph" w:customStyle="1" w:styleId="739C630AC12047069C6894D67B44C0E0">
    <w:name w:val="739C630AC12047069C6894D67B44C0E0"/>
    <w:rsid w:val="000858BA"/>
    <w:pPr>
      <w:spacing w:after="160" w:line="259" w:lineRule="auto"/>
    </w:pPr>
    <w:rPr>
      <w:sz w:val="22"/>
      <w:szCs w:val="22"/>
      <w:lang w:val="en-AU" w:eastAsia="en-AU"/>
    </w:rPr>
  </w:style>
  <w:style w:type="paragraph" w:customStyle="1" w:styleId="A44C04A4629D42798EA61300AF8B4BB7">
    <w:name w:val="A44C04A4629D42798EA61300AF8B4BB7"/>
    <w:rsid w:val="000858BA"/>
    <w:pPr>
      <w:spacing w:after="160" w:line="259" w:lineRule="auto"/>
    </w:pPr>
    <w:rPr>
      <w:sz w:val="22"/>
      <w:szCs w:val="22"/>
      <w:lang w:val="en-AU" w:eastAsia="en-AU"/>
    </w:rPr>
  </w:style>
  <w:style w:type="paragraph" w:customStyle="1" w:styleId="223E3FEBCAD94ADCBFECF32391E9FC04">
    <w:name w:val="223E3FEBCAD94ADCBFECF32391E9FC04"/>
    <w:rsid w:val="000858BA"/>
    <w:pPr>
      <w:spacing w:after="160" w:line="259" w:lineRule="auto"/>
    </w:pPr>
    <w:rPr>
      <w:sz w:val="22"/>
      <w:szCs w:val="22"/>
      <w:lang w:val="en-AU" w:eastAsia="en-AU"/>
    </w:rPr>
  </w:style>
  <w:style w:type="paragraph" w:customStyle="1" w:styleId="8A581C78720B467EB84E77E092C88706">
    <w:name w:val="8A581C78720B467EB84E77E092C88706"/>
    <w:rsid w:val="000858BA"/>
    <w:pPr>
      <w:spacing w:after="160" w:line="259" w:lineRule="auto"/>
    </w:pPr>
    <w:rPr>
      <w:sz w:val="22"/>
      <w:szCs w:val="22"/>
      <w:lang w:val="en-AU" w:eastAsia="en-AU"/>
    </w:rPr>
  </w:style>
  <w:style w:type="paragraph" w:customStyle="1" w:styleId="4B09A99D3600482DB653E601C8952441">
    <w:name w:val="4B09A99D3600482DB653E601C8952441"/>
    <w:rsid w:val="000858BA"/>
    <w:pPr>
      <w:spacing w:after="160" w:line="259" w:lineRule="auto"/>
    </w:pPr>
    <w:rPr>
      <w:sz w:val="22"/>
      <w:szCs w:val="22"/>
      <w:lang w:val="en-AU" w:eastAsia="en-AU"/>
    </w:rPr>
  </w:style>
  <w:style w:type="paragraph" w:customStyle="1" w:styleId="49037118656748918B25B8AD8058FF08">
    <w:name w:val="49037118656748918B25B8AD8058FF08"/>
    <w:rsid w:val="000858BA"/>
    <w:pPr>
      <w:spacing w:after="160" w:line="259" w:lineRule="auto"/>
    </w:pPr>
    <w:rPr>
      <w:sz w:val="22"/>
      <w:szCs w:val="22"/>
      <w:lang w:val="en-AU" w:eastAsia="en-AU"/>
    </w:rPr>
  </w:style>
  <w:style w:type="paragraph" w:customStyle="1" w:styleId="3BF5D30980804A6599057557BE91E0DD">
    <w:name w:val="3BF5D30980804A6599057557BE91E0DD"/>
    <w:rsid w:val="000858BA"/>
    <w:pPr>
      <w:spacing w:after="160" w:line="259" w:lineRule="auto"/>
    </w:pPr>
    <w:rPr>
      <w:sz w:val="22"/>
      <w:szCs w:val="22"/>
      <w:lang w:val="en-AU" w:eastAsia="en-AU"/>
    </w:rPr>
  </w:style>
  <w:style w:type="paragraph" w:customStyle="1" w:styleId="02698CDFA63A4C05AE0B37C01D842782">
    <w:name w:val="02698CDFA63A4C05AE0B37C01D842782"/>
    <w:rsid w:val="000858BA"/>
    <w:pPr>
      <w:spacing w:after="160" w:line="259" w:lineRule="auto"/>
    </w:pPr>
    <w:rPr>
      <w:sz w:val="22"/>
      <w:szCs w:val="22"/>
      <w:lang w:val="en-AU" w:eastAsia="en-AU"/>
    </w:rPr>
  </w:style>
  <w:style w:type="paragraph" w:customStyle="1" w:styleId="88D8A2DC0E004F17AA439E288B631121">
    <w:name w:val="88D8A2DC0E004F17AA439E288B631121"/>
    <w:rsid w:val="000858BA"/>
    <w:pPr>
      <w:spacing w:after="160" w:line="259" w:lineRule="auto"/>
    </w:pPr>
    <w:rPr>
      <w:sz w:val="22"/>
      <w:szCs w:val="22"/>
      <w:lang w:val="en-AU" w:eastAsia="en-AU"/>
    </w:rPr>
  </w:style>
  <w:style w:type="paragraph" w:customStyle="1" w:styleId="35C3938DD3F34846B352D7C5DA6981FC">
    <w:name w:val="35C3938DD3F34846B352D7C5DA6981FC"/>
    <w:rsid w:val="000858BA"/>
    <w:pPr>
      <w:spacing w:after="160" w:line="259" w:lineRule="auto"/>
    </w:pPr>
    <w:rPr>
      <w:sz w:val="22"/>
      <w:szCs w:val="22"/>
      <w:lang w:val="en-AU" w:eastAsia="en-AU"/>
    </w:rPr>
  </w:style>
  <w:style w:type="paragraph" w:customStyle="1" w:styleId="BBEF6A2B3F484BF4864033934EC74FBD">
    <w:name w:val="BBEF6A2B3F484BF4864033934EC74FBD"/>
    <w:rsid w:val="000858BA"/>
    <w:pPr>
      <w:spacing w:after="160" w:line="259" w:lineRule="auto"/>
    </w:pPr>
    <w:rPr>
      <w:sz w:val="22"/>
      <w:szCs w:val="22"/>
      <w:lang w:val="en-AU" w:eastAsia="en-AU"/>
    </w:rPr>
  </w:style>
  <w:style w:type="paragraph" w:customStyle="1" w:styleId="414E551579A44A46A0C3F1E17423FCF7">
    <w:name w:val="414E551579A44A46A0C3F1E17423FCF7"/>
    <w:rsid w:val="000858BA"/>
    <w:pPr>
      <w:spacing w:after="160" w:line="259" w:lineRule="auto"/>
    </w:pPr>
    <w:rPr>
      <w:sz w:val="22"/>
      <w:szCs w:val="22"/>
      <w:lang w:val="en-AU" w:eastAsia="en-AU"/>
    </w:rPr>
  </w:style>
  <w:style w:type="paragraph" w:customStyle="1" w:styleId="A53C8CD4D90049FBA85D545BF06AEBCB">
    <w:name w:val="A53C8CD4D90049FBA85D545BF06AEBCB"/>
    <w:rsid w:val="000858BA"/>
    <w:pPr>
      <w:spacing w:after="160" w:line="259" w:lineRule="auto"/>
    </w:pPr>
    <w:rPr>
      <w:sz w:val="22"/>
      <w:szCs w:val="22"/>
      <w:lang w:val="en-AU" w:eastAsia="en-AU"/>
    </w:rPr>
  </w:style>
  <w:style w:type="paragraph" w:customStyle="1" w:styleId="3B96D37E5C7A4CD7A1E6D4B9D80C3E5F">
    <w:name w:val="3B96D37E5C7A4CD7A1E6D4B9D80C3E5F"/>
    <w:rsid w:val="000858BA"/>
    <w:pPr>
      <w:spacing w:after="160" w:line="259" w:lineRule="auto"/>
    </w:pPr>
    <w:rPr>
      <w:sz w:val="22"/>
      <w:szCs w:val="22"/>
      <w:lang w:val="en-AU" w:eastAsia="en-AU"/>
    </w:rPr>
  </w:style>
  <w:style w:type="paragraph" w:customStyle="1" w:styleId="9D09D09BF1EE4C49AD6E4D3E39ED2D2C">
    <w:name w:val="9D09D09BF1EE4C49AD6E4D3E39ED2D2C"/>
    <w:rsid w:val="000858BA"/>
    <w:pPr>
      <w:spacing w:after="160" w:line="259" w:lineRule="auto"/>
    </w:pPr>
    <w:rPr>
      <w:sz w:val="22"/>
      <w:szCs w:val="22"/>
      <w:lang w:val="en-AU" w:eastAsia="en-AU"/>
    </w:rPr>
  </w:style>
  <w:style w:type="paragraph" w:customStyle="1" w:styleId="F2F74AA5272049489C2CE0B3C374BCEB">
    <w:name w:val="F2F74AA5272049489C2CE0B3C374BCEB"/>
    <w:rsid w:val="000858BA"/>
    <w:pPr>
      <w:spacing w:after="160" w:line="259" w:lineRule="auto"/>
    </w:pPr>
    <w:rPr>
      <w:sz w:val="22"/>
      <w:szCs w:val="22"/>
      <w:lang w:val="en-AU" w:eastAsia="en-AU"/>
    </w:rPr>
  </w:style>
  <w:style w:type="paragraph" w:customStyle="1" w:styleId="CF93863B5FC84280B541C9CB65491423">
    <w:name w:val="CF93863B5FC84280B541C9CB65491423"/>
    <w:rsid w:val="000858BA"/>
    <w:pPr>
      <w:spacing w:after="160" w:line="259" w:lineRule="auto"/>
    </w:pPr>
    <w:rPr>
      <w:sz w:val="22"/>
      <w:szCs w:val="22"/>
      <w:lang w:val="en-AU" w:eastAsia="en-AU"/>
    </w:rPr>
  </w:style>
  <w:style w:type="paragraph" w:customStyle="1" w:styleId="A6BEF026FFA143009E359E0E2F3F567B">
    <w:name w:val="A6BEF026FFA143009E359E0E2F3F567B"/>
    <w:rsid w:val="000858BA"/>
    <w:pPr>
      <w:spacing w:after="160" w:line="259" w:lineRule="auto"/>
    </w:pPr>
    <w:rPr>
      <w:sz w:val="22"/>
      <w:szCs w:val="22"/>
      <w:lang w:val="en-AU" w:eastAsia="en-AU"/>
    </w:rPr>
  </w:style>
  <w:style w:type="paragraph" w:customStyle="1" w:styleId="DFBFE05532F04B7D893AA465FD15BDD0">
    <w:name w:val="DFBFE05532F04B7D893AA465FD15BDD0"/>
    <w:rsid w:val="000858BA"/>
    <w:pPr>
      <w:spacing w:after="160" w:line="259" w:lineRule="auto"/>
    </w:pPr>
    <w:rPr>
      <w:sz w:val="22"/>
      <w:szCs w:val="22"/>
      <w:lang w:val="en-AU" w:eastAsia="en-AU"/>
    </w:rPr>
  </w:style>
  <w:style w:type="paragraph" w:customStyle="1" w:styleId="437117604C1946C787386F416BD9AA1F">
    <w:name w:val="437117604C1946C787386F416BD9AA1F"/>
    <w:rsid w:val="000858BA"/>
    <w:pPr>
      <w:spacing w:after="160" w:line="259" w:lineRule="auto"/>
    </w:pPr>
    <w:rPr>
      <w:sz w:val="22"/>
      <w:szCs w:val="22"/>
      <w:lang w:val="en-AU" w:eastAsia="en-AU"/>
    </w:rPr>
  </w:style>
  <w:style w:type="paragraph" w:customStyle="1" w:styleId="872C6CB1AB364AA38C9F87A0B9791115">
    <w:name w:val="872C6CB1AB364AA38C9F87A0B9791115"/>
    <w:rsid w:val="000858BA"/>
    <w:pPr>
      <w:spacing w:after="160" w:line="259" w:lineRule="auto"/>
    </w:pPr>
    <w:rPr>
      <w:sz w:val="22"/>
      <w:szCs w:val="22"/>
      <w:lang w:val="en-AU" w:eastAsia="en-AU"/>
    </w:rPr>
  </w:style>
  <w:style w:type="paragraph" w:customStyle="1" w:styleId="4E066B3BAEBD49D8A79A6E4EB507A361">
    <w:name w:val="4E066B3BAEBD49D8A79A6E4EB507A361"/>
    <w:rsid w:val="000858BA"/>
    <w:pPr>
      <w:spacing w:after="160" w:line="259" w:lineRule="auto"/>
    </w:pPr>
    <w:rPr>
      <w:sz w:val="22"/>
      <w:szCs w:val="22"/>
      <w:lang w:val="en-AU" w:eastAsia="en-AU"/>
    </w:rPr>
  </w:style>
  <w:style w:type="paragraph" w:customStyle="1" w:styleId="5886647CDD874B8F847ED0CE1BB17447">
    <w:name w:val="5886647CDD874B8F847ED0CE1BB17447"/>
    <w:rsid w:val="000858BA"/>
    <w:pPr>
      <w:spacing w:after="160" w:line="259" w:lineRule="auto"/>
    </w:pPr>
    <w:rPr>
      <w:sz w:val="22"/>
      <w:szCs w:val="22"/>
      <w:lang w:val="en-AU" w:eastAsia="en-AU"/>
    </w:rPr>
  </w:style>
  <w:style w:type="paragraph" w:customStyle="1" w:styleId="2D4FBD0353524AC1B51D797CB972C455">
    <w:name w:val="2D4FBD0353524AC1B51D797CB972C455"/>
    <w:rsid w:val="000858BA"/>
    <w:pPr>
      <w:spacing w:after="160" w:line="259" w:lineRule="auto"/>
    </w:pPr>
    <w:rPr>
      <w:sz w:val="22"/>
      <w:szCs w:val="22"/>
      <w:lang w:val="en-AU" w:eastAsia="en-AU"/>
    </w:rPr>
  </w:style>
  <w:style w:type="paragraph" w:customStyle="1" w:styleId="EC8F8FF262A144F9B527E096C480F8E8">
    <w:name w:val="EC8F8FF262A144F9B527E096C480F8E8"/>
    <w:rsid w:val="000858BA"/>
    <w:pPr>
      <w:spacing w:after="160" w:line="259" w:lineRule="auto"/>
    </w:pPr>
    <w:rPr>
      <w:sz w:val="22"/>
      <w:szCs w:val="22"/>
      <w:lang w:val="en-AU" w:eastAsia="en-AU"/>
    </w:rPr>
  </w:style>
  <w:style w:type="paragraph" w:customStyle="1" w:styleId="CDF4F1977BE146719C9677E3AFB4082B">
    <w:name w:val="CDF4F1977BE146719C9677E3AFB4082B"/>
    <w:rsid w:val="000858BA"/>
    <w:pPr>
      <w:spacing w:after="160" w:line="259" w:lineRule="auto"/>
    </w:pPr>
    <w:rPr>
      <w:sz w:val="22"/>
      <w:szCs w:val="22"/>
      <w:lang w:val="en-AU" w:eastAsia="en-AU"/>
    </w:rPr>
  </w:style>
  <w:style w:type="paragraph" w:customStyle="1" w:styleId="327AE5FFC18341E4B08233D443C9F410">
    <w:name w:val="327AE5FFC18341E4B08233D443C9F410"/>
    <w:rsid w:val="000858BA"/>
    <w:pPr>
      <w:spacing w:after="160" w:line="259" w:lineRule="auto"/>
    </w:pPr>
    <w:rPr>
      <w:sz w:val="22"/>
      <w:szCs w:val="22"/>
      <w:lang w:val="en-AU" w:eastAsia="en-AU"/>
    </w:rPr>
  </w:style>
  <w:style w:type="paragraph" w:customStyle="1" w:styleId="8AF98588171E442387BB08975B1C3C88">
    <w:name w:val="8AF98588171E442387BB08975B1C3C88"/>
    <w:rsid w:val="000858BA"/>
    <w:pPr>
      <w:spacing w:after="160" w:line="259" w:lineRule="auto"/>
    </w:pPr>
    <w:rPr>
      <w:sz w:val="22"/>
      <w:szCs w:val="22"/>
      <w:lang w:val="en-AU" w:eastAsia="en-AU"/>
    </w:rPr>
  </w:style>
  <w:style w:type="paragraph" w:customStyle="1" w:styleId="87DCCFA4F849499F9F8E794481E2EB85">
    <w:name w:val="87DCCFA4F849499F9F8E794481E2EB85"/>
    <w:rsid w:val="000858BA"/>
    <w:pPr>
      <w:spacing w:after="160" w:line="259" w:lineRule="auto"/>
    </w:pPr>
    <w:rPr>
      <w:sz w:val="22"/>
      <w:szCs w:val="22"/>
      <w:lang w:val="en-AU" w:eastAsia="en-AU"/>
    </w:rPr>
  </w:style>
  <w:style w:type="paragraph" w:customStyle="1" w:styleId="DD5BCC34FA9B4600B49AA4E3FAF8F215">
    <w:name w:val="DD5BCC34FA9B4600B49AA4E3FAF8F215"/>
    <w:rsid w:val="000858BA"/>
    <w:pPr>
      <w:spacing w:after="160" w:line="259" w:lineRule="auto"/>
    </w:pPr>
    <w:rPr>
      <w:sz w:val="22"/>
      <w:szCs w:val="22"/>
      <w:lang w:val="en-AU" w:eastAsia="en-AU"/>
    </w:rPr>
  </w:style>
  <w:style w:type="paragraph" w:customStyle="1" w:styleId="CE3FCC8266FE40D98887058BCD792B52">
    <w:name w:val="CE3FCC8266FE40D98887058BCD792B52"/>
    <w:rsid w:val="000858BA"/>
    <w:pPr>
      <w:spacing w:after="160" w:line="259" w:lineRule="auto"/>
    </w:pPr>
    <w:rPr>
      <w:sz w:val="22"/>
      <w:szCs w:val="22"/>
      <w:lang w:val="en-AU" w:eastAsia="en-AU"/>
    </w:rPr>
  </w:style>
  <w:style w:type="paragraph" w:customStyle="1" w:styleId="0B830A85CD1340AE8CE83C0AC1ACD835">
    <w:name w:val="0B830A85CD1340AE8CE83C0AC1ACD835"/>
    <w:rsid w:val="000858BA"/>
    <w:pPr>
      <w:spacing w:after="160" w:line="259" w:lineRule="auto"/>
    </w:pPr>
    <w:rPr>
      <w:sz w:val="22"/>
      <w:szCs w:val="22"/>
      <w:lang w:val="en-AU" w:eastAsia="en-AU"/>
    </w:rPr>
  </w:style>
  <w:style w:type="paragraph" w:customStyle="1" w:styleId="26D2DCDCB4564E289D0C277EDBC6D968">
    <w:name w:val="26D2DCDCB4564E289D0C277EDBC6D968"/>
    <w:rsid w:val="00952C82"/>
    <w:pPr>
      <w:spacing w:after="160" w:line="259" w:lineRule="auto"/>
    </w:pPr>
    <w:rPr>
      <w:sz w:val="22"/>
      <w:szCs w:val="22"/>
      <w:lang w:val="en-AU" w:eastAsia="en-AU"/>
    </w:rPr>
  </w:style>
  <w:style w:type="paragraph" w:customStyle="1" w:styleId="C958091D309A4799960C1511C4A37E8B">
    <w:name w:val="C958091D309A4799960C1511C4A37E8B"/>
    <w:rsid w:val="00952C82"/>
    <w:pPr>
      <w:spacing w:after="160" w:line="259" w:lineRule="auto"/>
    </w:pPr>
    <w:rPr>
      <w:sz w:val="22"/>
      <w:szCs w:val="22"/>
      <w:lang w:val="en-AU" w:eastAsia="en-AU"/>
    </w:rPr>
  </w:style>
  <w:style w:type="paragraph" w:customStyle="1" w:styleId="6B08F6A9E8244359A0B1F2759264BAF4">
    <w:name w:val="6B08F6A9E8244359A0B1F2759264BAF4"/>
    <w:rsid w:val="00952C82"/>
    <w:pPr>
      <w:spacing w:after="160" w:line="259" w:lineRule="auto"/>
    </w:pPr>
    <w:rPr>
      <w:sz w:val="22"/>
      <w:szCs w:val="22"/>
      <w:lang w:val="en-AU" w:eastAsia="en-AU"/>
    </w:rPr>
  </w:style>
  <w:style w:type="paragraph" w:customStyle="1" w:styleId="2733F140475A4B56BA6F6FB032D61525">
    <w:name w:val="2733F140475A4B56BA6F6FB032D61525"/>
    <w:rsid w:val="00952C82"/>
    <w:pPr>
      <w:spacing w:after="160" w:line="259" w:lineRule="auto"/>
    </w:pPr>
    <w:rPr>
      <w:sz w:val="22"/>
      <w:szCs w:val="22"/>
      <w:lang w:val="en-AU" w:eastAsia="en-AU"/>
    </w:rPr>
  </w:style>
  <w:style w:type="paragraph" w:customStyle="1" w:styleId="1A9B5087DED04302ADC72312991C59A2">
    <w:name w:val="1A9B5087DED04302ADC72312991C59A2"/>
    <w:rsid w:val="00952C82"/>
    <w:pPr>
      <w:spacing w:after="160" w:line="259" w:lineRule="auto"/>
    </w:pPr>
    <w:rPr>
      <w:sz w:val="22"/>
      <w:szCs w:val="22"/>
      <w:lang w:val="en-AU" w:eastAsia="en-AU"/>
    </w:rPr>
  </w:style>
  <w:style w:type="paragraph" w:customStyle="1" w:styleId="4C773A43DB2C46C8840BDF841754E9B9">
    <w:name w:val="4C773A43DB2C46C8840BDF841754E9B9"/>
    <w:rsid w:val="00952C82"/>
    <w:pPr>
      <w:spacing w:after="160" w:line="259" w:lineRule="auto"/>
    </w:pPr>
    <w:rPr>
      <w:sz w:val="22"/>
      <w:szCs w:val="22"/>
      <w:lang w:val="en-AU" w:eastAsia="en-AU"/>
    </w:rPr>
  </w:style>
  <w:style w:type="paragraph" w:customStyle="1" w:styleId="1211E2210CB441F2B9BC40BAA34F9CC5">
    <w:name w:val="1211E2210CB441F2B9BC40BAA34F9CC5"/>
    <w:rsid w:val="00952C82"/>
    <w:pPr>
      <w:spacing w:after="160" w:line="259" w:lineRule="auto"/>
    </w:pPr>
    <w:rPr>
      <w:sz w:val="22"/>
      <w:szCs w:val="22"/>
      <w:lang w:val="en-AU" w:eastAsia="en-AU"/>
    </w:rPr>
  </w:style>
  <w:style w:type="paragraph" w:customStyle="1" w:styleId="FEBC134A3EBB4A64A277597719B857CC">
    <w:name w:val="FEBC134A3EBB4A64A277597719B857CC"/>
    <w:rsid w:val="00952C82"/>
    <w:pPr>
      <w:spacing w:after="160" w:line="259" w:lineRule="auto"/>
    </w:pPr>
    <w:rPr>
      <w:sz w:val="22"/>
      <w:szCs w:val="22"/>
      <w:lang w:val="en-AU" w:eastAsia="en-AU"/>
    </w:rPr>
  </w:style>
  <w:style w:type="paragraph" w:customStyle="1" w:styleId="EE45C5D13B9E45EFB44CAB1058E093CF">
    <w:name w:val="EE45C5D13B9E45EFB44CAB1058E093CF"/>
    <w:rsid w:val="00952C82"/>
    <w:pPr>
      <w:spacing w:after="160" w:line="259" w:lineRule="auto"/>
    </w:pPr>
    <w:rPr>
      <w:sz w:val="22"/>
      <w:szCs w:val="22"/>
      <w:lang w:val="en-AU" w:eastAsia="en-AU"/>
    </w:rPr>
  </w:style>
  <w:style w:type="paragraph" w:customStyle="1" w:styleId="BC1A29A8211A4297AE73FA212C1B27FB">
    <w:name w:val="BC1A29A8211A4297AE73FA212C1B27FB"/>
    <w:rsid w:val="00952C82"/>
    <w:pPr>
      <w:spacing w:after="160" w:line="259" w:lineRule="auto"/>
    </w:pPr>
    <w:rPr>
      <w:sz w:val="22"/>
      <w:szCs w:val="22"/>
      <w:lang w:val="en-AU" w:eastAsia="en-AU"/>
    </w:rPr>
  </w:style>
  <w:style w:type="paragraph" w:customStyle="1" w:styleId="760CF37D399D4B0BA3BAD245EC00CD95">
    <w:name w:val="760CF37D399D4B0BA3BAD245EC00CD95"/>
    <w:rsid w:val="00952C82"/>
    <w:pPr>
      <w:spacing w:after="160" w:line="259" w:lineRule="auto"/>
    </w:pPr>
    <w:rPr>
      <w:sz w:val="22"/>
      <w:szCs w:val="22"/>
      <w:lang w:val="en-AU" w:eastAsia="en-AU"/>
    </w:rPr>
  </w:style>
  <w:style w:type="paragraph" w:customStyle="1" w:styleId="19A70EDB024B4BAEAF6F248E021AB6AF">
    <w:name w:val="19A70EDB024B4BAEAF6F248E021AB6AF"/>
    <w:rsid w:val="00952C82"/>
    <w:pPr>
      <w:spacing w:after="160" w:line="259" w:lineRule="auto"/>
    </w:pPr>
    <w:rPr>
      <w:sz w:val="22"/>
      <w:szCs w:val="22"/>
      <w:lang w:val="en-AU" w:eastAsia="en-AU"/>
    </w:rPr>
  </w:style>
  <w:style w:type="paragraph" w:customStyle="1" w:styleId="A918C04976D8449D80BCC5679F7BA460">
    <w:name w:val="A918C04976D8449D80BCC5679F7BA460"/>
    <w:rsid w:val="00952C82"/>
    <w:pPr>
      <w:spacing w:after="160" w:line="259" w:lineRule="auto"/>
    </w:pPr>
    <w:rPr>
      <w:sz w:val="22"/>
      <w:szCs w:val="22"/>
      <w:lang w:val="en-AU" w:eastAsia="en-AU"/>
    </w:rPr>
  </w:style>
  <w:style w:type="paragraph" w:customStyle="1" w:styleId="C2C6664C1E1A40238CC85857B17D9279">
    <w:name w:val="C2C6664C1E1A40238CC85857B17D9279"/>
    <w:rsid w:val="00952C82"/>
    <w:pPr>
      <w:spacing w:after="160" w:line="259" w:lineRule="auto"/>
    </w:pPr>
    <w:rPr>
      <w:sz w:val="22"/>
      <w:szCs w:val="22"/>
      <w:lang w:val="en-AU" w:eastAsia="en-AU"/>
    </w:rPr>
  </w:style>
  <w:style w:type="paragraph" w:customStyle="1" w:styleId="F3F7856D3B604A95B6162FC566A0D1D9">
    <w:name w:val="F3F7856D3B604A95B6162FC566A0D1D9"/>
    <w:rsid w:val="00952C82"/>
    <w:pPr>
      <w:spacing w:after="160" w:line="259" w:lineRule="auto"/>
    </w:pPr>
    <w:rPr>
      <w:sz w:val="22"/>
      <w:szCs w:val="22"/>
      <w:lang w:val="en-AU" w:eastAsia="en-AU"/>
    </w:rPr>
  </w:style>
  <w:style w:type="paragraph" w:customStyle="1" w:styleId="5F5C6E7EE8E74DE8AAC22831CDF4CDCE">
    <w:name w:val="5F5C6E7EE8E74DE8AAC22831CDF4CDCE"/>
    <w:rsid w:val="00952C82"/>
    <w:pPr>
      <w:spacing w:after="160" w:line="259" w:lineRule="auto"/>
    </w:pPr>
    <w:rPr>
      <w:sz w:val="22"/>
      <w:szCs w:val="22"/>
      <w:lang w:val="en-AU" w:eastAsia="en-AU"/>
    </w:rPr>
  </w:style>
  <w:style w:type="paragraph" w:customStyle="1" w:styleId="16C662F19073463F9E7C5B27482C5CCC">
    <w:name w:val="16C662F19073463F9E7C5B27482C5CCC"/>
    <w:rsid w:val="00952C82"/>
    <w:pPr>
      <w:spacing w:after="160" w:line="259" w:lineRule="auto"/>
    </w:pPr>
    <w:rPr>
      <w:sz w:val="22"/>
      <w:szCs w:val="22"/>
      <w:lang w:val="en-AU" w:eastAsia="en-AU"/>
    </w:rPr>
  </w:style>
  <w:style w:type="paragraph" w:customStyle="1" w:styleId="83691EB8B2674FCC9B33F7FDF7BEB7A8">
    <w:name w:val="83691EB8B2674FCC9B33F7FDF7BEB7A8"/>
    <w:rsid w:val="00952C82"/>
    <w:pPr>
      <w:spacing w:after="160" w:line="259" w:lineRule="auto"/>
    </w:pPr>
    <w:rPr>
      <w:sz w:val="22"/>
      <w:szCs w:val="22"/>
      <w:lang w:val="en-AU" w:eastAsia="en-AU"/>
    </w:rPr>
  </w:style>
  <w:style w:type="paragraph" w:customStyle="1" w:styleId="7FB266BC96334C549383830F64D5D535">
    <w:name w:val="7FB266BC96334C549383830F64D5D535"/>
    <w:rsid w:val="00952C82"/>
    <w:pPr>
      <w:spacing w:after="160" w:line="259" w:lineRule="auto"/>
    </w:pPr>
    <w:rPr>
      <w:sz w:val="22"/>
      <w:szCs w:val="22"/>
      <w:lang w:val="en-AU" w:eastAsia="en-AU"/>
    </w:rPr>
  </w:style>
  <w:style w:type="paragraph" w:customStyle="1" w:styleId="A2DC1CBE2A3B4191BEF4E09641EDBE7A">
    <w:name w:val="A2DC1CBE2A3B4191BEF4E09641EDBE7A"/>
    <w:rsid w:val="00952C82"/>
    <w:pPr>
      <w:spacing w:after="160" w:line="259" w:lineRule="auto"/>
    </w:pPr>
    <w:rPr>
      <w:sz w:val="22"/>
      <w:szCs w:val="22"/>
      <w:lang w:val="en-AU" w:eastAsia="en-AU"/>
    </w:rPr>
  </w:style>
  <w:style w:type="paragraph" w:customStyle="1" w:styleId="71ED706B09DE400F8B3EC2C1DA5D7AFD">
    <w:name w:val="71ED706B09DE400F8B3EC2C1DA5D7AFD"/>
    <w:rsid w:val="00952C82"/>
    <w:pPr>
      <w:spacing w:after="160" w:line="259" w:lineRule="auto"/>
    </w:pPr>
    <w:rPr>
      <w:sz w:val="22"/>
      <w:szCs w:val="22"/>
      <w:lang w:val="en-AU" w:eastAsia="en-AU"/>
    </w:rPr>
  </w:style>
  <w:style w:type="paragraph" w:customStyle="1" w:styleId="BDC8F2E9E6FE4BEA99703C2727F82844">
    <w:name w:val="BDC8F2E9E6FE4BEA99703C2727F82844"/>
    <w:rsid w:val="00952C82"/>
    <w:pPr>
      <w:spacing w:after="160" w:line="259" w:lineRule="auto"/>
    </w:pPr>
    <w:rPr>
      <w:sz w:val="22"/>
      <w:szCs w:val="22"/>
      <w:lang w:val="en-AU" w:eastAsia="en-AU"/>
    </w:rPr>
  </w:style>
  <w:style w:type="paragraph" w:customStyle="1" w:styleId="1D9E8D12CB7A479488E81F2009A22945">
    <w:name w:val="1D9E8D12CB7A479488E81F2009A22945"/>
    <w:rsid w:val="00952C82"/>
    <w:pPr>
      <w:spacing w:after="160" w:line="259" w:lineRule="auto"/>
    </w:pPr>
    <w:rPr>
      <w:sz w:val="22"/>
      <w:szCs w:val="22"/>
      <w:lang w:val="en-AU" w:eastAsia="en-AU"/>
    </w:rPr>
  </w:style>
  <w:style w:type="paragraph" w:customStyle="1" w:styleId="EB33C9EA654F497098C39070B9686706">
    <w:name w:val="EB33C9EA654F497098C39070B9686706"/>
    <w:rsid w:val="00952C82"/>
    <w:pPr>
      <w:spacing w:after="160" w:line="259" w:lineRule="auto"/>
    </w:pPr>
    <w:rPr>
      <w:sz w:val="22"/>
      <w:szCs w:val="22"/>
      <w:lang w:val="en-AU" w:eastAsia="en-AU"/>
    </w:rPr>
  </w:style>
  <w:style w:type="paragraph" w:customStyle="1" w:styleId="96BDECFC49B9460CBD36D53CD8E38DE2">
    <w:name w:val="96BDECFC49B9460CBD36D53CD8E38DE2"/>
    <w:rsid w:val="00952C82"/>
    <w:pPr>
      <w:spacing w:after="160" w:line="259" w:lineRule="auto"/>
    </w:pPr>
    <w:rPr>
      <w:sz w:val="22"/>
      <w:szCs w:val="22"/>
      <w:lang w:val="en-AU" w:eastAsia="en-AU"/>
    </w:rPr>
  </w:style>
  <w:style w:type="paragraph" w:customStyle="1" w:styleId="7827DFF012B24CB68120DFED66A7992E">
    <w:name w:val="7827DFF012B24CB68120DFED66A7992E"/>
    <w:rsid w:val="00952C82"/>
    <w:pPr>
      <w:spacing w:after="160" w:line="259" w:lineRule="auto"/>
    </w:pPr>
    <w:rPr>
      <w:sz w:val="22"/>
      <w:szCs w:val="22"/>
      <w:lang w:val="en-AU" w:eastAsia="en-AU"/>
    </w:rPr>
  </w:style>
  <w:style w:type="paragraph" w:customStyle="1" w:styleId="4A331655E84445FE9EF9B22EAD1BA67D">
    <w:name w:val="4A331655E84445FE9EF9B22EAD1BA67D"/>
    <w:rsid w:val="00952C82"/>
    <w:pPr>
      <w:spacing w:after="160" w:line="259" w:lineRule="auto"/>
    </w:pPr>
    <w:rPr>
      <w:sz w:val="22"/>
      <w:szCs w:val="22"/>
      <w:lang w:val="en-AU" w:eastAsia="en-AU"/>
    </w:rPr>
  </w:style>
  <w:style w:type="paragraph" w:customStyle="1" w:styleId="9EA24D86D04F499893853EB7C121954A">
    <w:name w:val="9EA24D86D04F499893853EB7C121954A"/>
    <w:rsid w:val="00952C82"/>
    <w:pPr>
      <w:spacing w:after="160" w:line="259" w:lineRule="auto"/>
    </w:pPr>
    <w:rPr>
      <w:sz w:val="22"/>
      <w:szCs w:val="22"/>
      <w:lang w:val="en-AU" w:eastAsia="en-AU"/>
    </w:rPr>
  </w:style>
  <w:style w:type="paragraph" w:customStyle="1" w:styleId="7AFA56E074D746CEBCEDA02456A1B0AB">
    <w:name w:val="7AFA56E074D746CEBCEDA02456A1B0AB"/>
    <w:rsid w:val="00952C82"/>
    <w:pPr>
      <w:spacing w:after="160" w:line="259" w:lineRule="auto"/>
    </w:pPr>
    <w:rPr>
      <w:sz w:val="22"/>
      <w:szCs w:val="22"/>
      <w:lang w:val="en-AU" w:eastAsia="en-AU"/>
    </w:rPr>
  </w:style>
  <w:style w:type="paragraph" w:customStyle="1" w:styleId="9E5AE8A2A29A44298C0C4643B7C0F760">
    <w:name w:val="9E5AE8A2A29A44298C0C4643B7C0F760"/>
    <w:rsid w:val="00952C82"/>
    <w:pPr>
      <w:spacing w:after="160" w:line="259" w:lineRule="auto"/>
    </w:pPr>
    <w:rPr>
      <w:sz w:val="22"/>
      <w:szCs w:val="22"/>
      <w:lang w:val="en-AU" w:eastAsia="en-AU"/>
    </w:rPr>
  </w:style>
  <w:style w:type="paragraph" w:customStyle="1" w:styleId="EA6FC256A9FF454897241780D039F5F4">
    <w:name w:val="EA6FC256A9FF454897241780D039F5F4"/>
    <w:rsid w:val="00952C82"/>
    <w:pPr>
      <w:spacing w:after="160" w:line="259" w:lineRule="auto"/>
    </w:pPr>
    <w:rPr>
      <w:sz w:val="22"/>
      <w:szCs w:val="22"/>
      <w:lang w:val="en-AU" w:eastAsia="en-AU"/>
    </w:rPr>
  </w:style>
  <w:style w:type="paragraph" w:customStyle="1" w:styleId="5F9470FB6F7544C695B610D5C3A18142">
    <w:name w:val="5F9470FB6F7544C695B610D5C3A18142"/>
    <w:rsid w:val="00952C82"/>
    <w:pPr>
      <w:spacing w:after="160" w:line="259" w:lineRule="auto"/>
    </w:pPr>
    <w:rPr>
      <w:sz w:val="22"/>
      <w:szCs w:val="22"/>
      <w:lang w:val="en-AU" w:eastAsia="en-AU"/>
    </w:rPr>
  </w:style>
  <w:style w:type="paragraph" w:customStyle="1" w:styleId="33E5B1AD58674DDD8F1D1245E795C17B">
    <w:name w:val="33E5B1AD58674DDD8F1D1245E795C17B"/>
    <w:rsid w:val="00952C82"/>
    <w:pPr>
      <w:spacing w:after="160" w:line="259" w:lineRule="auto"/>
    </w:pPr>
    <w:rPr>
      <w:sz w:val="22"/>
      <w:szCs w:val="22"/>
      <w:lang w:val="en-AU" w:eastAsia="en-AU"/>
    </w:rPr>
  </w:style>
  <w:style w:type="paragraph" w:customStyle="1" w:styleId="8ABF10146C8A483591E75E09F5E61DCE">
    <w:name w:val="8ABF10146C8A483591E75E09F5E61DCE"/>
    <w:rsid w:val="00952C82"/>
    <w:pPr>
      <w:spacing w:after="160" w:line="259" w:lineRule="auto"/>
    </w:pPr>
    <w:rPr>
      <w:sz w:val="22"/>
      <w:szCs w:val="22"/>
      <w:lang w:val="en-AU" w:eastAsia="en-AU"/>
    </w:rPr>
  </w:style>
  <w:style w:type="paragraph" w:customStyle="1" w:styleId="8D946D3A63FE48BFB4D5C7E33EB8D4DC">
    <w:name w:val="8D946D3A63FE48BFB4D5C7E33EB8D4DC"/>
    <w:rsid w:val="00952C82"/>
    <w:pPr>
      <w:spacing w:after="160" w:line="259" w:lineRule="auto"/>
    </w:pPr>
    <w:rPr>
      <w:sz w:val="22"/>
      <w:szCs w:val="22"/>
      <w:lang w:val="en-AU" w:eastAsia="en-AU"/>
    </w:rPr>
  </w:style>
  <w:style w:type="paragraph" w:customStyle="1" w:styleId="254F39EF702B450DB77BDF1084E32A8F">
    <w:name w:val="254F39EF702B450DB77BDF1084E32A8F"/>
    <w:rsid w:val="00952C82"/>
    <w:pPr>
      <w:spacing w:after="160" w:line="259" w:lineRule="auto"/>
    </w:pPr>
    <w:rPr>
      <w:sz w:val="22"/>
      <w:szCs w:val="22"/>
      <w:lang w:val="en-AU" w:eastAsia="en-AU"/>
    </w:rPr>
  </w:style>
  <w:style w:type="paragraph" w:customStyle="1" w:styleId="C0D69A9B59E74D0BB07A3B370ABCDC21">
    <w:name w:val="C0D69A9B59E74D0BB07A3B370ABCDC21"/>
    <w:rsid w:val="00952C82"/>
    <w:pPr>
      <w:spacing w:after="160" w:line="259" w:lineRule="auto"/>
    </w:pPr>
    <w:rPr>
      <w:sz w:val="22"/>
      <w:szCs w:val="22"/>
      <w:lang w:val="en-AU" w:eastAsia="en-AU"/>
    </w:rPr>
  </w:style>
  <w:style w:type="paragraph" w:customStyle="1" w:styleId="83B340E86D33460581561073B73E6079">
    <w:name w:val="83B340E86D33460581561073B73E6079"/>
    <w:rsid w:val="00952C82"/>
    <w:pPr>
      <w:spacing w:after="160" w:line="259" w:lineRule="auto"/>
    </w:pPr>
    <w:rPr>
      <w:sz w:val="22"/>
      <w:szCs w:val="22"/>
      <w:lang w:val="en-AU" w:eastAsia="en-AU"/>
    </w:rPr>
  </w:style>
  <w:style w:type="paragraph" w:customStyle="1" w:styleId="B2C40C071F9D4F48870AD75AE0767913">
    <w:name w:val="B2C40C071F9D4F48870AD75AE0767913"/>
    <w:rsid w:val="00952C82"/>
    <w:pPr>
      <w:spacing w:after="160" w:line="259" w:lineRule="auto"/>
    </w:pPr>
    <w:rPr>
      <w:sz w:val="22"/>
      <w:szCs w:val="22"/>
      <w:lang w:val="en-AU" w:eastAsia="en-AU"/>
    </w:rPr>
  </w:style>
  <w:style w:type="paragraph" w:customStyle="1" w:styleId="F04D11596AE14DDFA08E141874951B53">
    <w:name w:val="F04D11596AE14DDFA08E141874951B53"/>
    <w:rsid w:val="00952C82"/>
    <w:pPr>
      <w:spacing w:after="160" w:line="259" w:lineRule="auto"/>
    </w:pPr>
    <w:rPr>
      <w:sz w:val="22"/>
      <w:szCs w:val="22"/>
      <w:lang w:val="en-AU" w:eastAsia="en-AU"/>
    </w:rPr>
  </w:style>
  <w:style w:type="paragraph" w:customStyle="1" w:styleId="2856CF7BA5734E128101BB4A86631057">
    <w:name w:val="2856CF7BA5734E128101BB4A86631057"/>
    <w:rsid w:val="00952C82"/>
    <w:pPr>
      <w:spacing w:after="160" w:line="259" w:lineRule="auto"/>
    </w:pPr>
    <w:rPr>
      <w:sz w:val="22"/>
      <w:szCs w:val="22"/>
      <w:lang w:val="en-AU" w:eastAsia="en-AU"/>
    </w:rPr>
  </w:style>
  <w:style w:type="paragraph" w:customStyle="1" w:styleId="26D2DCDCB4564E289D0C277EDBC6D9681">
    <w:name w:val="26D2DCDCB4564E289D0C277EDBC6D9681"/>
    <w:rsid w:val="00952C82"/>
    <w:pPr>
      <w:spacing w:after="120"/>
    </w:pPr>
    <w:rPr>
      <w:rFonts w:eastAsiaTheme="minorHAnsi"/>
      <w:szCs w:val="22"/>
      <w:lang w:val="en-AU" w:eastAsia="en-US"/>
    </w:rPr>
  </w:style>
  <w:style w:type="paragraph" w:customStyle="1" w:styleId="C0D69A9B59E74D0BB07A3B370ABCDC211">
    <w:name w:val="C0D69A9B59E74D0BB07A3B370ABCDC211"/>
    <w:rsid w:val="00952C82"/>
    <w:pPr>
      <w:spacing w:after="120"/>
    </w:pPr>
    <w:rPr>
      <w:rFonts w:eastAsiaTheme="minorHAnsi"/>
      <w:szCs w:val="22"/>
      <w:lang w:val="en-AU" w:eastAsia="en-US"/>
    </w:rPr>
  </w:style>
  <w:style w:type="paragraph" w:customStyle="1" w:styleId="83B340E86D33460581561073B73E60791">
    <w:name w:val="83B340E86D33460581561073B73E60791"/>
    <w:rsid w:val="00952C82"/>
    <w:pPr>
      <w:spacing w:after="120"/>
    </w:pPr>
    <w:rPr>
      <w:rFonts w:eastAsiaTheme="minorHAnsi"/>
      <w:szCs w:val="22"/>
      <w:lang w:val="en-AU" w:eastAsia="en-US"/>
    </w:rPr>
  </w:style>
  <w:style w:type="paragraph" w:customStyle="1" w:styleId="2733F140475A4B56BA6F6FB032D615251">
    <w:name w:val="2733F140475A4B56BA6F6FB032D615251"/>
    <w:rsid w:val="00952C82"/>
    <w:pPr>
      <w:spacing w:after="120"/>
    </w:pPr>
    <w:rPr>
      <w:rFonts w:eastAsiaTheme="minorHAnsi"/>
      <w:szCs w:val="22"/>
      <w:lang w:val="en-AU" w:eastAsia="en-US"/>
    </w:rPr>
  </w:style>
  <w:style w:type="paragraph" w:customStyle="1" w:styleId="1A9B5087DED04302ADC72312991C59A21">
    <w:name w:val="1A9B5087DED04302ADC72312991C59A21"/>
    <w:rsid w:val="00952C82"/>
    <w:pPr>
      <w:spacing w:after="120"/>
    </w:pPr>
    <w:rPr>
      <w:rFonts w:eastAsiaTheme="minorHAnsi"/>
      <w:szCs w:val="22"/>
      <w:lang w:val="en-AU" w:eastAsia="en-US"/>
    </w:rPr>
  </w:style>
  <w:style w:type="paragraph" w:customStyle="1" w:styleId="4C773A43DB2C46C8840BDF841754E9B91">
    <w:name w:val="4C773A43DB2C46C8840BDF841754E9B91"/>
    <w:rsid w:val="00952C82"/>
    <w:pPr>
      <w:spacing w:after="120"/>
    </w:pPr>
    <w:rPr>
      <w:rFonts w:eastAsiaTheme="minorHAnsi"/>
      <w:szCs w:val="22"/>
      <w:lang w:val="en-AU" w:eastAsia="en-US"/>
    </w:rPr>
  </w:style>
  <w:style w:type="paragraph" w:customStyle="1" w:styleId="1211E2210CB441F2B9BC40BAA34F9CC51">
    <w:name w:val="1211E2210CB441F2B9BC40BAA34F9CC51"/>
    <w:rsid w:val="00952C82"/>
    <w:pPr>
      <w:spacing w:after="120"/>
    </w:pPr>
    <w:rPr>
      <w:rFonts w:eastAsiaTheme="minorHAnsi"/>
      <w:szCs w:val="22"/>
      <w:lang w:val="en-AU" w:eastAsia="en-US"/>
    </w:rPr>
  </w:style>
  <w:style w:type="paragraph" w:customStyle="1" w:styleId="B2C40C071F9D4F48870AD75AE07679131">
    <w:name w:val="B2C40C071F9D4F48870AD75AE07679131"/>
    <w:rsid w:val="00952C82"/>
    <w:pPr>
      <w:spacing w:before="600" w:after="120"/>
      <w:ind w:left="720"/>
      <w:contextualSpacing/>
    </w:pPr>
    <w:rPr>
      <w:rFonts w:eastAsiaTheme="minorHAnsi"/>
      <w:szCs w:val="22"/>
      <w:lang w:val="en-AU" w:eastAsia="en-US"/>
    </w:rPr>
  </w:style>
  <w:style w:type="paragraph" w:customStyle="1" w:styleId="F04D11596AE14DDFA08E141874951B531">
    <w:name w:val="F04D11596AE14DDFA08E141874951B531"/>
    <w:rsid w:val="00952C82"/>
    <w:pPr>
      <w:spacing w:before="600" w:after="120"/>
      <w:ind w:left="720"/>
      <w:contextualSpacing/>
    </w:pPr>
    <w:rPr>
      <w:rFonts w:eastAsiaTheme="minorHAnsi"/>
      <w:szCs w:val="22"/>
      <w:lang w:val="en-AU" w:eastAsia="en-US"/>
    </w:rPr>
  </w:style>
  <w:style w:type="paragraph" w:customStyle="1" w:styleId="2856CF7BA5734E128101BB4A866310571">
    <w:name w:val="2856CF7BA5734E128101BB4A866310571"/>
    <w:rsid w:val="00952C82"/>
    <w:pPr>
      <w:spacing w:before="600" w:after="120"/>
      <w:ind w:left="720"/>
      <w:contextualSpacing/>
    </w:pPr>
    <w:rPr>
      <w:rFonts w:eastAsiaTheme="minorHAnsi"/>
      <w:szCs w:val="22"/>
      <w:lang w:val="en-AU" w:eastAsia="en-US"/>
    </w:rPr>
  </w:style>
  <w:style w:type="paragraph" w:customStyle="1" w:styleId="EE45C5D13B9E45EFB44CAB1058E093CF1">
    <w:name w:val="EE45C5D13B9E45EFB44CAB1058E093CF1"/>
    <w:rsid w:val="00952C82"/>
    <w:pPr>
      <w:spacing w:after="120"/>
    </w:pPr>
    <w:rPr>
      <w:rFonts w:eastAsiaTheme="minorHAnsi"/>
      <w:szCs w:val="22"/>
      <w:lang w:val="en-AU" w:eastAsia="en-US"/>
    </w:rPr>
  </w:style>
  <w:style w:type="paragraph" w:customStyle="1" w:styleId="BC1A29A8211A4297AE73FA212C1B27FB1">
    <w:name w:val="BC1A29A8211A4297AE73FA212C1B27FB1"/>
    <w:rsid w:val="00952C82"/>
    <w:pPr>
      <w:spacing w:after="120"/>
    </w:pPr>
    <w:rPr>
      <w:rFonts w:eastAsiaTheme="minorHAnsi"/>
      <w:szCs w:val="22"/>
      <w:lang w:val="en-AU" w:eastAsia="en-US"/>
    </w:rPr>
  </w:style>
  <w:style w:type="paragraph" w:customStyle="1" w:styleId="19A70EDB024B4BAEAF6F248E021AB6AF1">
    <w:name w:val="19A70EDB024B4BAEAF6F248E021AB6AF1"/>
    <w:rsid w:val="00952C82"/>
    <w:pPr>
      <w:spacing w:after="120"/>
    </w:pPr>
    <w:rPr>
      <w:rFonts w:eastAsiaTheme="minorHAnsi"/>
      <w:szCs w:val="22"/>
      <w:lang w:val="en-AU" w:eastAsia="en-US"/>
    </w:rPr>
  </w:style>
  <w:style w:type="paragraph" w:customStyle="1" w:styleId="4A331655E84445FE9EF9B22EAD1BA67D1">
    <w:name w:val="4A331655E84445FE9EF9B22EAD1BA67D1"/>
    <w:rsid w:val="00952C82"/>
    <w:pPr>
      <w:spacing w:after="120"/>
    </w:pPr>
    <w:rPr>
      <w:rFonts w:eastAsiaTheme="minorHAnsi"/>
      <w:szCs w:val="22"/>
      <w:lang w:val="en-AU" w:eastAsia="en-US"/>
    </w:rPr>
  </w:style>
  <w:style w:type="paragraph" w:customStyle="1" w:styleId="9EA24D86D04F499893853EB7C121954A1">
    <w:name w:val="9EA24D86D04F499893853EB7C121954A1"/>
    <w:rsid w:val="00952C82"/>
    <w:pPr>
      <w:spacing w:after="120"/>
    </w:pPr>
    <w:rPr>
      <w:rFonts w:eastAsiaTheme="minorHAnsi"/>
      <w:szCs w:val="22"/>
      <w:lang w:val="en-AU" w:eastAsia="en-US"/>
    </w:rPr>
  </w:style>
  <w:style w:type="paragraph" w:customStyle="1" w:styleId="7AFA56E074D746CEBCEDA02456A1B0AB1">
    <w:name w:val="7AFA56E074D746CEBCEDA02456A1B0AB1"/>
    <w:rsid w:val="00952C82"/>
    <w:pPr>
      <w:spacing w:after="120"/>
    </w:pPr>
    <w:rPr>
      <w:rFonts w:eastAsiaTheme="minorHAnsi"/>
      <w:szCs w:val="22"/>
      <w:lang w:val="en-AU" w:eastAsia="en-US"/>
    </w:rPr>
  </w:style>
  <w:style w:type="paragraph" w:customStyle="1" w:styleId="9E5AE8A2A29A44298C0C4643B7C0F7601">
    <w:name w:val="9E5AE8A2A29A44298C0C4643B7C0F7601"/>
    <w:rsid w:val="00952C82"/>
    <w:pPr>
      <w:spacing w:after="120"/>
    </w:pPr>
    <w:rPr>
      <w:rFonts w:eastAsiaTheme="minorHAnsi"/>
      <w:szCs w:val="22"/>
      <w:lang w:val="en-AU" w:eastAsia="en-US"/>
    </w:rPr>
  </w:style>
  <w:style w:type="paragraph" w:customStyle="1" w:styleId="EA6FC256A9FF454897241780D039F5F41">
    <w:name w:val="EA6FC256A9FF454897241780D039F5F41"/>
    <w:rsid w:val="00952C82"/>
    <w:pPr>
      <w:spacing w:after="120"/>
    </w:pPr>
    <w:rPr>
      <w:rFonts w:eastAsiaTheme="minorHAnsi"/>
      <w:szCs w:val="22"/>
      <w:lang w:val="en-AU" w:eastAsia="en-US"/>
    </w:rPr>
  </w:style>
  <w:style w:type="paragraph" w:customStyle="1" w:styleId="5F9470FB6F7544C695B610D5C3A181421">
    <w:name w:val="5F9470FB6F7544C695B610D5C3A181421"/>
    <w:rsid w:val="00952C82"/>
    <w:pPr>
      <w:spacing w:after="120"/>
    </w:pPr>
    <w:rPr>
      <w:rFonts w:eastAsiaTheme="minorHAnsi"/>
      <w:szCs w:val="22"/>
      <w:lang w:val="en-AU" w:eastAsia="en-US"/>
    </w:rPr>
  </w:style>
  <w:style w:type="paragraph" w:customStyle="1" w:styleId="33E5B1AD58674DDD8F1D1245E795C17B1">
    <w:name w:val="33E5B1AD58674DDD8F1D1245E795C17B1"/>
    <w:rsid w:val="00952C82"/>
    <w:pPr>
      <w:spacing w:after="120"/>
    </w:pPr>
    <w:rPr>
      <w:rFonts w:eastAsiaTheme="minorHAnsi"/>
      <w:szCs w:val="22"/>
      <w:lang w:val="en-AU" w:eastAsia="en-US"/>
    </w:rPr>
  </w:style>
  <w:style w:type="paragraph" w:customStyle="1" w:styleId="8ABF10146C8A483591E75E09F5E61DCE1">
    <w:name w:val="8ABF10146C8A483591E75E09F5E61DCE1"/>
    <w:rsid w:val="00952C82"/>
    <w:pPr>
      <w:spacing w:after="120"/>
    </w:pPr>
    <w:rPr>
      <w:rFonts w:eastAsiaTheme="minorHAnsi"/>
      <w:szCs w:val="22"/>
      <w:lang w:val="en-AU" w:eastAsia="en-US"/>
    </w:rPr>
  </w:style>
  <w:style w:type="paragraph" w:customStyle="1" w:styleId="8D946D3A63FE48BFB4D5C7E33EB8D4DC1">
    <w:name w:val="8D946D3A63FE48BFB4D5C7E33EB8D4DC1"/>
    <w:rsid w:val="00952C82"/>
    <w:pPr>
      <w:spacing w:after="120"/>
    </w:pPr>
    <w:rPr>
      <w:rFonts w:eastAsiaTheme="minorHAnsi"/>
      <w:szCs w:val="22"/>
      <w:lang w:val="en-AU" w:eastAsia="en-US"/>
    </w:rPr>
  </w:style>
  <w:style w:type="paragraph" w:customStyle="1" w:styleId="254F39EF702B450DB77BDF1084E32A8F1">
    <w:name w:val="254F39EF702B450DB77BDF1084E32A8F1"/>
    <w:rsid w:val="00952C82"/>
    <w:pPr>
      <w:spacing w:after="120"/>
    </w:pPr>
    <w:rPr>
      <w:rFonts w:eastAsiaTheme="minorHAnsi"/>
      <w:szCs w:val="22"/>
      <w:lang w:val="en-AU" w:eastAsia="en-US"/>
    </w:rPr>
  </w:style>
  <w:style w:type="paragraph" w:customStyle="1" w:styleId="E17C0CD041D0489AB9F50FB65FBD55C2">
    <w:name w:val="E17C0CD041D0489AB9F50FB65FBD55C2"/>
    <w:rsid w:val="00952C82"/>
    <w:pPr>
      <w:spacing w:after="160" w:line="259" w:lineRule="auto"/>
    </w:pPr>
    <w:rPr>
      <w:sz w:val="22"/>
      <w:szCs w:val="22"/>
      <w:lang w:val="en-AU" w:eastAsia="en-AU"/>
    </w:rPr>
  </w:style>
  <w:style w:type="paragraph" w:customStyle="1" w:styleId="3A6D8206D08D4A6EA83017170C657922">
    <w:name w:val="3A6D8206D08D4A6EA83017170C657922"/>
    <w:rsid w:val="00952C82"/>
    <w:pPr>
      <w:spacing w:after="160" w:line="259" w:lineRule="auto"/>
    </w:pPr>
    <w:rPr>
      <w:sz w:val="22"/>
      <w:szCs w:val="22"/>
      <w:lang w:val="en-AU" w:eastAsia="en-AU"/>
    </w:rPr>
  </w:style>
  <w:style w:type="paragraph" w:customStyle="1" w:styleId="AA20AA9CA2FA4A869E79863CE6A3BA25">
    <w:name w:val="AA20AA9CA2FA4A869E79863CE6A3BA25"/>
    <w:rsid w:val="00952C82"/>
    <w:pPr>
      <w:spacing w:after="160" w:line="259" w:lineRule="auto"/>
    </w:pPr>
    <w:rPr>
      <w:sz w:val="22"/>
      <w:szCs w:val="22"/>
      <w:lang w:val="en-AU" w:eastAsia="en-AU"/>
    </w:rPr>
  </w:style>
  <w:style w:type="paragraph" w:customStyle="1" w:styleId="7F45FD32069E4CCD893CB3FDEEE0302B">
    <w:name w:val="7F45FD32069E4CCD893CB3FDEEE0302B"/>
    <w:rsid w:val="006B11A3"/>
    <w:pPr>
      <w:spacing w:after="160" w:line="259" w:lineRule="auto"/>
    </w:pPr>
    <w:rPr>
      <w:sz w:val="22"/>
      <w:szCs w:val="22"/>
      <w:lang w:val="en-AU" w:eastAsia="en-AU"/>
    </w:rPr>
  </w:style>
  <w:style w:type="paragraph" w:customStyle="1" w:styleId="1E789727024646AE85A8D088A4B1E85D">
    <w:name w:val="1E789727024646AE85A8D088A4B1E85D"/>
    <w:rsid w:val="006B11A3"/>
    <w:pPr>
      <w:spacing w:after="160" w:line="259" w:lineRule="auto"/>
    </w:pPr>
    <w:rPr>
      <w:sz w:val="22"/>
      <w:szCs w:val="22"/>
      <w:lang w:val="en-AU" w:eastAsia="en-AU"/>
    </w:rPr>
  </w:style>
  <w:style w:type="paragraph" w:customStyle="1" w:styleId="12CA866241A743D29C7C139510235315">
    <w:name w:val="12CA866241A743D29C7C139510235315"/>
    <w:rsid w:val="006B11A3"/>
    <w:pPr>
      <w:spacing w:after="160" w:line="259" w:lineRule="auto"/>
    </w:pPr>
    <w:rPr>
      <w:sz w:val="22"/>
      <w:szCs w:val="22"/>
      <w:lang w:val="en-AU" w:eastAsia="en-AU"/>
    </w:rPr>
  </w:style>
  <w:style w:type="paragraph" w:customStyle="1" w:styleId="B956EDA5E35D4BB6941207B335235A34">
    <w:name w:val="B956EDA5E35D4BB6941207B335235A34"/>
    <w:rsid w:val="006B11A3"/>
    <w:pPr>
      <w:spacing w:after="160" w:line="259" w:lineRule="auto"/>
    </w:pPr>
    <w:rPr>
      <w:sz w:val="22"/>
      <w:szCs w:val="22"/>
      <w:lang w:val="en-AU" w:eastAsia="en-AU"/>
    </w:rPr>
  </w:style>
  <w:style w:type="paragraph" w:customStyle="1" w:styleId="9238A6F2640F49AABBEF03CAA442D8FA">
    <w:name w:val="9238A6F2640F49AABBEF03CAA442D8FA"/>
    <w:rsid w:val="00873F61"/>
    <w:pPr>
      <w:spacing w:after="160" w:line="259" w:lineRule="auto"/>
    </w:pPr>
    <w:rPr>
      <w:sz w:val="22"/>
      <w:szCs w:val="22"/>
      <w:lang w:val="en-AU" w:eastAsia="en-AU"/>
    </w:rPr>
  </w:style>
  <w:style w:type="paragraph" w:customStyle="1" w:styleId="7CBAC787DAED4980A7DA20DE607D5A3F">
    <w:name w:val="7CBAC787DAED4980A7DA20DE607D5A3F"/>
    <w:rsid w:val="00873F61"/>
    <w:pPr>
      <w:spacing w:after="160" w:line="259" w:lineRule="auto"/>
    </w:pPr>
    <w:rPr>
      <w:sz w:val="22"/>
      <w:szCs w:val="22"/>
      <w:lang w:val="en-AU" w:eastAsia="en-AU"/>
    </w:rPr>
  </w:style>
  <w:style w:type="paragraph" w:customStyle="1" w:styleId="8724BED734F142BF87CA5026ADB7D779">
    <w:name w:val="8724BED734F142BF87CA5026ADB7D779"/>
    <w:rsid w:val="00873F61"/>
    <w:pPr>
      <w:spacing w:after="160" w:line="259" w:lineRule="auto"/>
    </w:pPr>
    <w:rPr>
      <w:sz w:val="22"/>
      <w:szCs w:val="22"/>
      <w:lang w:val="en-AU" w:eastAsia="en-AU"/>
    </w:rPr>
  </w:style>
  <w:style w:type="paragraph" w:customStyle="1" w:styleId="6B108A79CFE34C3290F7047EDF413E18">
    <w:name w:val="6B108A79CFE34C3290F7047EDF413E18"/>
    <w:rsid w:val="00873F61"/>
    <w:pPr>
      <w:spacing w:after="160" w:line="259" w:lineRule="auto"/>
    </w:pPr>
    <w:rPr>
      <w:sz w:val="22"/>
      <w:szCs w:val="22"/>
      <w:lang w:val="en-AU" w:eastAsia="en-AU"/>
    </w:rPr>
  </w:style>
  <w:style w:type="paragraph" w:customStyle="1" w:styleId="DD2F7CB3C40B4291A0B836B61889C6C0">
    <w:name w:val="DD2F7CB3C40B4291A0B836B61889C6C0"/>
    <w:rsid w:val="00873F61"/>
    <w:pPr>
      <w:spacing w:after="160" w:line="259" w:lineRule="auto"/>
    </w:pPr>
    <w:rPr>
      <w:sz w:val="22"/>
      <w:szCs w:val="22"/>
      <w:lang w:val="en-AU" w:eastAsia="en-AU"/>
    </w:rPr>
  </w:style>
  <w:style w:type="paragraph" w:customStyle="1" w:styleId="90A7D58345DF486A8DB1FE51D37B538E">
    <w:name w:val="90A7D58345DF486A8DB1FE51D37B538E"/>
    <w:rsid w:val="00873F61"/>
    <w:pPr>
      <w:spacing w:after="160" w:line="259" w:lineRule="auto"/>
    </w:pPr>
    <w:rPr>
      <w:sz w:val="22"/>
      <w:szCs w:val="22"/>
      <w:lang w:val="en-AU" w:eastAsia="en-AU"/>
    </w:rPr>
  </w:style>
  <w:style w:type="paragraph" w:customStyle="1" w:styleId="6FB0266504FA428CAB388B3A0B069980">
    <w:name w:val="6FB0266504FA428CAB388B3A0B069980"/>
    <w:rsid w:val="00873F61"/>
    <w:pPr>
      <w:spacing w:after="160" w:line="259" w:lineRule="auto"/>
    </w:pPr>
    <w:rPr>
      <w:sz w:val="22"/>
      <w:szCs w:val="22"/>
      <w:lang w:val="en-AU" w:eastAsia="en-AU"/>
    </w:rPr>
  </w:style>
  <w:style w:type="paragraph" w:customStyle="1" w:styleId="8E0F5EC35DC64CDE88C701674E523E44">
    <w:name w:val="8E0F5EC35DC64CDE88C701674E523E44"/>
    <w:rsid w:val="00873F61"/>
    <w:pPr>
      <w:spacing w:after="160" w:line="259" w:lineRule="auto"/>
    </w:pPr>
    <w:rPr>
      <w:sz w:val="22"/>
      <w:szCs w:val="22"/>
      <w:lang w:val="en-AU" w:eastAsia="en-AU"/>
    </w:rPr>
  </w:style>
  <w:style w:type="paragraph" w:customStyle="1" w:styleId="A002F4BCDA66476F8DE0FA438586E0C2">
    <w:name w:val="A002F4BCDA66476F8DE0FA438586E0C2"/>
    <w:rsid w:val="00873F61"/>
    <w:pPr>
      <w:spacing w:after="160" w:line="259" w:lineRule="auto"/>
    </w:pPr>
    <w:rPr>
      <w:sz w:val="22"/>
      <w:szCs w:val="22"/>
      <w:lang w:val="en-AU" w:eastAsia="en-AU"/>
    </w:rPr>
  </w:style>
  <w:style w:type="paragraph" w:customStyle="1" w:styleId="F1370EC5D4CC47049E99429C81D0496E">
    <w:name w:val="F1370EC5D4CC47049E99429C81D0496E"/>
    <w:rsid w:val="00873F61"/>
    <w:pPr>
      <w:spacing w:after="160" w:line="259" w:lineRule="auto"/>
    </w:pPr>
    <w:rPr>
      <w:sz w:val="22"/>
      <w:szCs w:val="22"/>
      <w:lang w:val="en-AU" w:eastAsia="en-AU"/>
    </w:rPr>
  </w:style>
  <w:style w:type="paragraph" w:customStyle="1" w:styleId="14366F766B594F9595BA6EDFF49EDF4C">
    <w:name w:val="14366F766B594F9595BA6EDFF49EDF4C"/>
    <w:rsid w:val="00873F61"/>
    <w:pPr>
      <w:spacing w:after="160" w:line="259" w:lineRule="auto"/>
    </w:pPr>
    <w:rPr>
      <w:sz w:val="22"/>
      <w:szCs w:val="22"/>
      <w:lang w:val="en-AU" w:eastAsia="en-AU"/>
    </w:rPr>
  </w:style>
  <w:style w:type="paragraph" w:customStyle="1" w:styleId="E72BBE93D2624C3187999102A2A33043">
    <w:name w:val="E72BBE93D2624C3187999102A2A33043"/>
    <w:rsid w:val="00873F61"/>
    <w:pPr>
      <w:spacing w:after="160" w:line="259" w:lineRule="auto"/>
    </w:pPr>
    <w:rPr>
      <w:sz w:val="22"/>
      <w:szCs w:val="22"/>
      <w:lang w:val="en-AU" w:eastAsia="en-AU"/>
    </w:rPr>
  </w:style>
  <w:style w:type="paragraph" w:customStyle="1" w:styleId="DC6537DD8AAA4301A2E1E82515D81B21">
    <w:name w:val="DC6537DD8AAA4301A2E1E82515D81B21"/>
    <w:rsid w:val="00873F61"/>
    <w:pPr>
      <w:spacing w:after="160" w:line="259" w:lineRule="auto"/>
    </w:pPr>
    <w:rPr>
      <w:sz w:val="22"/>
      <w:szCs w:val="22"/>
      <w:lang w:val="en-AU" w:eastAsia="en-AU"/>
    </w:rPr>
  </w:style>
  <w:style w:type="paragraph" w:customStyle="1" w:styleId="04996B716D014C71A325FEECAB7CFD05">
    <w:name w:val="04996B716D014C71A325FEECAB7CFD05"/>
    <w:rsid w:val="00873F61"/>
    <w:pPr>
      <w:spacing w:after="160" w:line="259" w:lineRule="auto"/>
    </w:pPr>
    <w:rPr>
      <w:sz w:val="22"/>
      <w:szCs w:val="22"/>
      <w:lang w:val="en-AU" w:eastAsia="en-AU"/>
    </w:rPr>
  </w:style>
  <w:style w:type="paragraph" w:customStyle="1" w:styleId="0CFEBD06415E432E9009DE17F72839D8">
    <w:name w:val="0CFEBD06415E432E9009DE17F72839D8"/>
    <w:rsid w:val="00873F61"/>
    <w:pPr>
      <w:spacing w:after="160" w:line="259" w:lineRule="auto"/>
    </w:pPr>
    <w:rPr>
      <w:sz w:val="22"/>
      <w:szCs w:val="22"/>
      <w:lang w:val="en-AU" w:eastAsia="en-AU"/>
    </w:rPr>
  </w:style>
  <w:style w:type="paragraph" w:customStyle="1" w:styleId="4D4EBC3258D044CDACCED1ADB2FBBAD2">
    <w:name w:val="4D4EBC3258D044CDACCED1ADB2FBBAD2"/>
    <w:rsid w:val="00873F61"/>
    <w:pPr>
      <w:spacing w:after="160" w:line="259" w:lineRule="auto"/>
    </w:pPr>
    <w:rPr>
      <w:sz w:val="22"/>
      <w:szCs w:val="22"/>
      <w:lang w:val="en-AU" w:eastAsia="en-AU"/>
    </w:rPr>
  </w:style>
  <w:style w:type="paragraph" w:customStyle="1" w:styleId="424D10C25B474D018CEFBC8C84BFB02C">
    <w:name w:val="424D10C25B474D018CEFBC8C84BFB02C"/>
    <w:rsid w:val="00873F61"/>
    <w:pPr>
      <w:spacing w:after="160" w:line="259" w:lineRule="auto"/>
    </w:pPr>
    <w:rPr>
      <w:sz w:val="22"/>
      <w:szCs w:val="22"/>
      <w:lang w:val="en-AU" w:eastAsia="en-AU"/>
    </w:rPr>
  </w:style>
  <w:style w:type="paragraph" w:customStyle="1" w:styleId="598DCB25DF444094BD6566C64EB57BEF">
    <w:name w:val="598DCB25DF444094BD6566C64EB57BEF"/>
    <w:rsid w:val="00873F61"/>
    <w:pPr>
      <w:spacing w:after="160" w:line="259" w:lineRule="auto"/>
    </w:pPr>
    <w:rPr>
      <w:sz w:val="22"/>
      <w:szCs w:val="22"/>
      <w:lang w:val="en-AU" w:eastAsia="en-AU"/>
    </w:rPr>
  </w:style>
  <w:style w:type="paragraph" w:customStyle="1" w:styleId="3753428EFC89407FADFE6B880627CED9">
    <w:name w:val="3753428EFC89407FADFE6B880627CED9"/>
    <w:rsid w:val="00873F61"/>
    <w:pPr>
      <w:spacing w:after="160" w:line="259" w:lineRule="auto"/>
    </w:pPr>
    <w:rPr>
      <w:sz w:val="22"/>
      <w:szCs w:val="22"/>
      <w:lang w:val="en-AU" w:eastAsia="en-AU"/>
    </w:rPr>
  </w:style>
  <w:style w:type="paragraph" w:customStyle="1" w:styleId="0A0CEDB12CE1476680861FC36A3A20B1">
    <w:name w:val="0A0CEDB12CE1476680861FC36A3A20B1"/>
    <w:rsid w:val="00873F61"/>
    <w:pPr>
      <w:spacing w:after="160" w:line="259" w:lineRule="auto"/>
    </w:pPr>
    <w:rPr>
      <w:sz w:val="22"/>
      <w:szCs w:val="22"/>
      <w:lang w:val="en-AU" w:eastAsia="en-AU"/>
    </w:rPr>
  </w:style>
  <w:style w:type="paragraph" w:customStyle="1" w:styleId="5A28963537C94A9986A1DAEE2FB16F6D">
    <w:name w:val="5A28963537C94A9986A1DAEE2FB16F6D"/>
    <w:rsid w:val="00873F61"/>
    <w:pPr>
      <w:spacing w:after="160" w:line="259" w:lineRule="auto"/>
    </w:pPr>
    <w:rPr>
      <w:sz w:val="22"/>
      <w:szCs w:val="22"/>
      <w:lang w:val="en-AU" w:eastAsia="en-AU"/>
    </w:rPr>
  </w:style>
  <w:style w:type="paragraph" w:customStyle="1" w:styleId="E70675218F2846E1A3EDD66AFFEAFC8C">
    <w:name w:val="E70675218F2846E1A3EDD66AFFEAFC8C"/>
    <w:rsid w:val="00873F61"/>
    <w:pPr>
      <w:spacing w:after="160" w:line="259" w:lineRule="auto"/>
    </w:pPr>
    <w:rPr>
      <w:sz w:val="22"/>
      <w:szCs w:val="22"/>
      <w:lang w:val="en-AU" w:eastAsia="en-AU"/>
    </w:rPr>
  </w:style>
  <w:style w:type="paragraph" w:customStyle="1" w:styleId="9CA56C3A3F0F484493E3C4BE57BBB3DA">
    <w:name w:val="9CA56C3A3F0F484493E3C4BE57BBB3DA"/>
    <w:rsid w:val="00873F61"/>
    <w:pPr>
      <w:spacing w:after="160" w:line="259" w:lineRule="auto"/>
    </w:pPr>
    <w:rPr>
      <w:sz w:val="22"/>
      <w:szCs w:val="22"/>
      <w:lang w:val="en-AU" w:eastAsia="en-AU"/>
    </w:rPr>
  </w:style>
  <w:style w:type="paragraph" w:customStyle="1" w:styleId="9692AAD4CC9E447A9206FC6C55587060">
    <w:name w:val="9692AAD4CC9E447A9206FC6C55587060"/>
    <w:rsid w:val="00873F61"/>
    <w:pPr>
      <w:spacing w:after="160" w:line="259" w:lineRule="auto"/>
    </w:pPr>
    <w:rPr>
      <w:sz w:val="22"/>
      <w:szCs w:val="22"/>
      <w:lang w:val="en-AU" w:eastAsia="en-AU"/>
    </w:rPr>
  </w:style>
  <w:style w:type="paragraph" w:customStyle="1" w:styleId="D56A5759D58E4442BBFE1C76604B20D8">
    <w:name w:val="D56A5759D58E4442BBFE1C76604B20D8"/>
    <w:rsid w:val="00873F61"/>
    <w:pPr>
      <w:spacing w:after="160" w:line="259" w:lineRule="auto"/>
    </w:pPr>
    <w:rPr>
      <w:sz w:val="22"/>
      <w:szCs w:val="22"/>
      <w:lang w:val="en-AU" w:eastAsia="en-AU"/>
    </w:rPr>
  </w:style>
  <w:style w:type="paragraph" w:customStyle="1" w:styleId="6066C93A22FA4F7EB34ED1E786A64F53">
    <w:name w:val="6066C93A22FA4F7EB34ED1E786A64F53"/>
    <w:rsid w:val="00873F61"/>
    <w:pPr>
      <w:spacing w:after="160" w:line="259" w:lineRule="auto"/>
    </w:pPr>
    <w:rPr>
      <w:sz w:val="22"/>
      <w:szCs w:val="22"/>
      <w:lang w:val="en-AU" w:eastAsia="en-AU"/>
    </w:rPr>
  </w:style>
  <w:style w:type="paragraph" w:customStyle="1" w:styleId="CEBEF7A6D3C84302B9A21F82DB11EFF9">
    <w:name w:val="CEBEF7A6D3C84302B9A21F82DB11EFF9"/>
    <w:rsid w:val="00873F61"/>
    <w:pPr>
      <w:spacing w:after="160" w:line="259" w:lineRule="auto"/>
    </w:pPr>
    <w:rPr>
      <w:sz w:val="22"/>
      <w:szCs w:val="22"/>
      <w:lang w:val="en-AU" w:eastAsia="en-AU"/>
    </w:rPr>
  </w:style>
  <w:style w:type="paragraph" w:customStyle="1" w:styleId="EDD308A8FA6542CC80F750774DD135EE">
    <w:name w:val="EDD308A8FA6542CC80F750774DD135EE"/>
    <w:rsid w:val="00873F61"/>
    <w:pPr>
      <w:spacing w:after="160" w:line="259" w:lineRule="auto"/>
    </w:pPr>
    <w:rPr>
      <w:sz w:val="22"/>
      <w:szCs w:val="22"/>
      <w:lang w:val="en-AU" w:eastAsia="en-AU"/>
    </w:rPr>
  </w:style>
  <w:style w:type="paragraph" w:customStyle="1" w:styleId="A633DF5E373B4E3AA832961C7FF66B8C">
    <w:name w:val="A633DF5E373B4E3AA832961C7FF66B8C"/>
    <w:rsid w:val="00873F61"/>
    <w:pPr>
      <w:spacing w:after="160" w:line="259" w:lineRule="auto"/>
    </w:pPr>
    <w:rPr>
      <w:sz w:val="22"/>
      <w:szCs w:val="22"/>
      <w:lang w:val="en-AU" w:eastAsia="en-AU"/>
    </w:rPr>
  </w:style>
  <w:style w:type="paragraph" w:customStyle="1" w:styleId="E52E7CAC2C1A4D9A9A7E9FA601EA061A">
    <w:name w:val="E52E7CAC2C1A4D9A9A7E9FA601EA061A"/>
    <w:rsid w:val="00873F61"/>
    <w:pPr>
      <w:spacing w:after="160" w:line="259" w:lineRule="auto"/>
    </w:pPr>
    <w:rPr>
      <w:sz w:val="22"/>
      <w:szCs w:val="22"/>
      <w:lang w:val="en-AU" w:eastAsia="en-AU"/>
    </w:rPr>
  </w:style>
  <w:style w:type="paragraph" w:customStyle="1" w:styleId="D49122EEA7A042F49027882C877A52C5">
    <w:name w:val="D49122EEA7A042F49027882C877A52C5"/>
    <w:rsid w:val="00873F61"/>
    <w:pPr>
      <w:spacing w:after="160" w:line="259" w:lineRule="auto"/>
    </w:pPr>
    <w:rPr>
      <w:sz w:val="22"/>
      <w:szCs w:val="22"/>
      <w:lang w:val="en-AU" w:eastAsia="en-AU"/>
    </w:rPr>
  </w:style>
  <w:style w:type="paragraph" w:customStyle="1" w:styleId="BF010D64FB734A4881972B4AC2A80A60">
    <w:name w:val="BF010D64FB734A4881972B4AC2A80A60"/>
    <w:rsid w:val="00873F61"/>
    <w:pPr>
      <w:spacing w:after="160" w:line="259" w:lineRule="auto"/>
    </w:pPr>
    <w:rPr>
      <w:sz w:val="22"/>
      <w:szCs w:val="22"/>
      <w:lang w:val="en-AU" w:eastAsia="en-AU"/>
    </w:rPr>
  </w:style>
  <w:style w:type="paragraph" w:customStyle="1" w:styleId="C0A7F8126C6B416ABB29FCBD8B660CA7">
    <w:name w:val="C0A7F8126C6B416ABB29FCBD8B660CA7"/>
    <w:rsid w:val="00873F61"/>
    <w:pPr>
      <w:spacing w:after="160" w:line="259" w:lineRule="auto"/>
    </w:pPr>
    <w:rPr>
      <w:sz w:val="22"/>
      <w:szCs w:val="22"/>
      <w:lang w:val="en-AU" w:eastAsia="en-AU"/>
    </w:rPr>
  </w:style>
  <w:style w:type="paragraph" w:customStyle="1" w:styleId="667270A95BC54A69A9FA0FAC4F402F0D">
    <w:name w:val="667270A95BC54A69A9FA0FAC4F402F0D"/>
    <w:rsid w:val="00873F61"/>
    <w:pPr>
      <w:spacing w:after="160" w:line="259" w:lineRule="auto"/>
    </w:pPr>
    <w:rPr>
      <w:sz w:val="22"/>
      <w:szCs w:val="22"/>
      <w:lang w:val="en-AU" w:eastAsia="en-AU"/>
    </w:rPr>
  </w:style>
  <w:style w:type="paragraph" w:customStyle="1" w:styleId="BB660AF73C47433093FEDB2C363394F8">
    <w:name w:val="BB660AF73C47433093FEDB2C363394F8"/>
    <w:rsid w:val="00873F61"/>
    <w:pPr>
      <w:spacing w:after="160" w:line="259" w:lineRule="auto"/>
    </w:pPr>
    <w:rPr>
      <w:sz w:val="22"/>
      <w:szCs w:val="22"/>
      <w:lang w:val="en-AU" w:eastAsia="en-AU"/>
    </w:rPr>
  </w:style>
  <w:style w:type="paragraph" w:customStyle="1" w:styleId="E0316D09F3624AC6A119F709288E8069">
    <w:name w:val="E0316D09F3624AC6A119F709288E8069"/>
    <w:rsid w:val="00873F61"/>
    <w:pPr>
      <w:spacing w:after="160" w:line="259" w:lineRule="auto"/>
    </w:pPr>
    <w:rPr>
      <w:sz w:val="22"/>
      <w:szCs w:val="22"/>
      <w:lang w:val="en-AU" w:eastAsia="en-AU"/>
    </w:rPr>
  </w:style>
  <w:style w:type="paragraph" w:customStyle="1" w:styleId="E0D8781664A043BD99201F07E140B9E2">
    <w:name w:val="E0D8781664A043BD99201F07E140B9E2"/>
    <w:rsid w:val="00873F61"/>
    <w:pPr>
      <w:spacing w:after="160" w:line="259" w:lineRule="auto"/>
    </w:pPr>
    <w:rPr>
      <w:sz w:val="22"/>
      <w:szCs w:val="22"/>
      <w:lang w:val="en-AU" w:eastAsia="en-AU"/>
    </w:rPr>
  </w:style>
  <w:style w:type="paragraph" w:customStyle="1" w:styleId="2105153C3E4D40599F5E9DF66B2FA0D2">
    <w:name w:val="2105153C3E4D40599F5E9DF66B2FA0D2"/>
    <w:rsid w:val="00873F61"/>
    <w:pPr>
      <w:spacing w:after="160" w:line="259" w:lineRule="auto"/>
    </w:pPr>
    <w:rPr>
      <w:sz w:val="22"/>
      <w:szCs w:val="22"/>
      <w:lang w:val="en-AU" w:eastAsia="en-AU"/>
    </w:rPr>
  </w:style>
  <w:style w:type="paragraph" w:customStyle="1" w:styleId="1D599829608444D2A5647AF5A713750F">
    <w:name w:val="1D599829608444D2A5647AF5A713750F"/>
    <w:rsid w:val="00873F61"/>
    <w:pPr>
      <w:spacing w:after="160" w:line="259" w:lineRule="auto"/>
    </w:pPr>
    <w:rPr>
      <w:sz w:val="22"/>
      <w:szCs w:val="22"/>
      <w:lang w:val="en-AU" w:eastAsia="en-AU"/>
    </w:rPr>
  </w:style>
  <w:style w:type="paragraph" w:customStyle="1" w:styleId="20D0B5DC82E2437DBD7BC27DC6C078B0">
    <w:name w:val="20D0B5DC82E2437DBD7BC27DC6C078B0"/>
    <w:rsid w:val="00873F61"/>
    <w:pPr>
      <w:spacing w:after="160" w:line="259" w:lineRule="auto"/>
    </w:pPr>
    <w:rPr>
      <w:sz w:val="22"/>
      <w:szCs w:val="22"/>
      <w:lang w:val="en-AU" w:eastAsia="en-AU"/>
    </w:rPr>
  </w:style>
  <w:style w:type="paragraph" w:customStyle="1" w:styleId="FAD523E856C54C81B9BDF4FA1898A9CE">
    <w:name w:val="FAD523E856C54C81B9BDF4FA1898A9CE"/>
    <w:rsid w:val="00873F61"/>
    <w:pPr>
      <w:spacing w:after="160" w:line="259" w:lineRule="auto"/>
    </w:pPr>
    <w:rPr>
      <w:sz w:val="22"/>
      <w:szCs w:val="22"/>
      <w:lang w:val="en-AU" w:eastAsia="en-AU"/>
    </w:rPr>
  </w:style>
  <w:style w:type="paragraph" w:customStyle="1" w:styleId="BF827502DCDA4EF080F118B3D9E99F69">
    <w:name w:val="BF827502DCDA4EF080F118B3D9E99F69"/>
    <w:rsid w:val="00873F61"/>
    <w:pPr>
      <w:spacing w:after="160" w:line="259" w:lineRule="auto"/>
    </w:pPr>
    <w:rPr>
      <w:sz w:val="22"/>
      <w:szCs w:val="22"/>
      <w:lang w:val="en-AU" w:eastAsia="en-AU"/>
    </w:rPr>
  </w:style>
  <w:style w:type="paragraph" w:customStyle="1" w:styleId="51BCBAEA501E4E0D9EBEECF558430A48">
    <w:name w:val="51BCBAEA501E4E0D9EBEECF558430A48"/>
    <w:rsid w:val="00873F61"/>
    <w:pPr>
      <w:spacing w:after="160" w:line="259" w:lineRule="auto"/>
    </w:pPr>
    <w:rPr>
      <w:sz w:val="22"/>
      <w:szCs w:val="22"/>
      <w:lang w:val="en-AU" w:eastAsia="en-AU"/>
    </w:rPr>
  </w:style>
  <w:style w:type="paragraph" w:customStyle="1" w:styleId="2816E659D4534DDA84BBADC5A5687B89">
    <w:name w:val="2816E659D4534DDA84BBADC5A5687B89"/>
    <w:rsid w:val="00873F61"/>
    <w:pPr>
      <w:spacing w:after="160" w:line="259" w:lineRule="auto"/>
    </w:pPr>
    <w:rPr>
      <w:sz w:val="22"/>
      <w:szCs w:val="22"/>
      <w:lang w:val="en-AU" w:eastAsia="en-AU"/>
    </w:rPr>
  </w:style>
  <w:style w:type="paragraph" w:customStyle="1" w:styleId="BA74A0C6FFC14B6DB0A9649B627730DC">
    <w:name w:val="BA74A0C6FFC14B6DB0A9649B627730DC"/>
    <w:rsid w:val="00873F61"/>
    <w:pPr>
      <w:spacing w:after="160" w:line="259" w:lineRule="auto"/>
    </w:pPr>
    <w:rPr>
      <w:sz w:val="22"/>
      <w:szCs w:val="22"/>
      <w:lang w:val="en-AU" w:eastAsia="en-AU"/>
    </w:rPr>
  </w:style>
  <w:style w:type="paragraph" w:customStyle="1" w:styleId="156BF9A3B21B4D71BE758FBA3AED207E">
    <w:name w:val="156BF9A3B21B4D71BE758FBA3AED207E"/>
    <w:rsid w:val="00873F61"/>
    <w:pPr>
      <w:spacing w:after="160" w:line="259" w:lineRule="auto"/>
    </w:pPr>
    <w:rPr>
      <w:sz w:val="22"/>
      <w:szCs w:val="22"/>
      <w:lang w:val="en-AU" w:eastAsia="en-AU"/>
    </w:rPr>
  </w:style>
  <w:style w:type="paragraph" w:customStyle="1" w:styleId="B47FA9B81CD9411C9798EF736E75A991">
    <w:name w:val="B47FA9B81CD9411C9798EF736E75A991"/>
    <w:rsid w:val="00873F61"/>
    <w:pPr>
      <w:spacing w:after="160" w:line="259" w:lineRule="auto"/>
    </w:pPr>
    <w:rPr>
      <w:sz w:val="22"/>
      <w:szCs w:val="22"/>
      <w:lang w:val="en-AU" w:eastAsia="en-AU"/>
    </w:rPr>
  </w:style>
  <w:style w:type="paragraph" w:customStyle="1" w:styleId="E8364AAFE51B4AEA92B20185DF5C6D88">
    <w:name w:val="E8364AAFE51B4AEA92B20185DF5C6D88"/>
    <w:rsid w:val="00873F61"/>
    <w:pPr>
      <w:spacing w:after="160" w:line="259" w:lineRule="auto"/>
    </w:pPr>
    <w:rPr>
      <w:sz w:val="22"/>
      <w:szCs w:val="22"/>
      <w:lang w:val="en-AU" w:eastAsia="en-AU"/>
    </w:rPr>
  </w:style>
  <w:style w:type="paragraph" w:customStyle="1" w:styleId="8A32781680C445D182137CB12DB5A10C">
    <w:name w:val="8A32781680C445D182137CB12DB5A10C"/>
    <w:rsid w:val="00873F61"/>
    <w:pPr>
      <w:spacing w:after="160" w:line="259" w:lineRule="auto"/>
    </w:pPr>
    <w:rPr>
      <w:sz w:val="22"/>
      <w:szCs w:val="22"/>
      <w:lang w:val="en-AU" w:eastAsia="en-AU"/>
    </w:rPr>
  </w:style>
  <w:style w:type="paragraph" w:customStyle="1" w:styleId="D9A76942F0AC4C5596BC319C01460F40">
    <w:name w:val="D9A76942F0AC4C5596BC319C01460F40"/>
    <w:rsid w:val="00873F61"/>
    <w:pPr>
      <w:spacing w:after="160" w:line="259" w:lineRule="auto"/>
    </w:pPr>
    <w:rPr>
      <w:sz w:val="22"/>
      <w:szCs w:val="22"/>
      <w:lang w:val="en-AU" w:eastAsia="en-AU"/>
    </w:rPr>
  </w:style>
  <w:style w:type="paragraph" w:customStyle="1" w:styleId="C05918019F3C49938473449B86E1D4E7">
    <w:name w:val="C05918019F3C49938473449B86E1D4E7"/>
    <w:rsid w:val="00873F61"/>
    <w:pPr>
      <w:spacing w:after="160" w:line="259" w:lineRule="auto"/>
    </w:pPr>
    <w:rPr>
      <w:sz w:val="22"/>
      <w:szCs w:val="22"/>
      <w:lang w:val="en-AU" w:eastAsia="en-AU"/>
    </w:rPr>
  </w:style>
  <w:style w:type="paragraph" w:customStyle="1" w:styleId="82E9C0465A43422698A6CFDD14A25AFB">
    <w:name w:val="82E9C0465A43422698A6CFDD14A25AFB"/>
    <w:rsid w:val="00873F61"/>
    <w:pPr>
      <w:spacing w:after="160" w:line="259" w:lineRule="auto"/>
    </w:pPr>
    <w:rPr>
      <w:sz w:val="22"/>
      <w:szCs w:val="22"/>
      <w:lang w:val="en-AU" w:eastAsia="en-AU"/>
    </w:rPr>
  </w:style>
  <w:style w:type="paragraph" w:customStyle="1" w:styleId="6085B187A48C445781D62BF0F9ECB478">
    <w:name w:val="6085B187A48C445781D62BF0F9ECB478"/>
    <w:rsid w:val="00873F61"/>
    <w:pPr>
      <w:spacing w:after="160" w:line="259" w:lineRule="auto"/>
    </w:pPr>
    <w:rPr>
      <w:sz w:val="22"/>
      <w:szCs w:val="22"/>
      <w:lang w:val="en-AU" w:eastAsia="en-AU"/>
    </w:rPr>
  </w:style>
  <w:style w:type="paragraph" w:customStyle="1" w:styleId="5F3DAA50504E412C8D9C5A61526DCFD0">
    <w:name w:val="5F3DAA50504E412C8D9C5A61526DCFD0"/>
    <w:rsid w:val="00873F61"/>
    <w:pPr>
      <w:spacing w:after="160" w:line="259" w:lineRule="auto"/>
    </w:pPr>
    <w:rPr>
      <w:sz w:val="22"/>
      <w:szCs w:val="22"/>
      <w:lang w:val="en-AU" w:eastAsia="en-AU"/>
    </w:rPr>
  </w:style>
  <w:style w:type="paragraph" w:customStyle="1" w:styleId="544D257F03C544B38FA52F36DCB8E834">
    <w:name w:val="544D257F03C544B38FA52F36DCB8E834"/>
    <w:rsid w:val="00873F61"/>
    <w:pPr>
      <w:spacing w:after="160" w:line="259" w:lineRule="auto"/>
    </w:pPr>
    <w:rPr>
      <w:sz w:val="22"/>
      <w:szCs w:val="22"/>
      <w:lang w:val="en-AU" w:eastAsia="en-AU"/>
    </w:rPr>
  </w:style>
  <w:style w:type="paragraph" w:customStyle="1" w:styleId="9158BA0AD861439395D7BCC39C040C65">
    <w:name w:val="9158BA0AD861439395D7BCC39C040C65"/>
    <w:rsid w:val="00873F61"/>
    <w:pPr>
      <w:spacing w:after="160" w:line="259" w:lineRule="auto"/>
    </w:pPr>
    <w:rPr>
      <w:sz w:val="22"/>
      <w:szCs w:val="22"/>
      <w:lang w:val="en-AU" w:eastAsia="en-AU"/>
    </w:rPr>
  </w:style>
  <w:style w:type="paragraph" w:customStyle="1" w:styleId="A15AEB5AD23049A0B2AC6E1FA6B9B26B">
    <w:name w:val="A15AEB5AD23049A0B2AC6E1FA6B9B26B"/>
    <w:rsid w:val="00873F61"/>
    <w:pPr>
      <w:spacing w:after="160" w:line="259" w:lineRule="auto"/>
    </w:pPr>
    <w:rPr>
      <w:sz w:val="22"/>
      <w:szCs w:val="22"/>
      <w:lang w:val="en-AU" w:eastAsia="en-AU"/>
    </w:rPr>
  </w:style>
  <w:style w:type="paragraph" w:customStyle="1" w:styleId="6795AAED18C141C58AEDD6447C40F3BA">
    <w:name w:val="6795AAED18C141C58AEDD6447C40F3BA"/>
    <w:rsid w:val="00873F61"/>
    <w:pPr>
      <w:spacing w:after="160" w:line="259" w:lineRule="auto"/>
    </w:pPr>
    <w:rPr>
      <w:sz w:val="22"/>
      <w:szCs w:val="22"/>
      <w:lang w:val="en-AU" w:eastAsia="en-AU"/>
    </w:rPr>
  </w:style>
  <w:style w:type="paragraph" w:customStyle="1" w:styleId="1A94A46A59E54FB5BAD5B5CDE440C59F">
    <w:name w:val="1A94A46A59E54FB5BAD5B5CDE440C59F"/>
    <w:rsid w:val="00873F61"/>
    <w:pPr>
      <w:spacing w:after="160" w:line="259" w:lineRule="auto"/>
    </w:pPr>
    <w:rPr>
      <w:sz w:val="22"/>
      <w:szCs w:val="22"/>
      <w:lang w:val="en-AU" w:eastAsia="en-AU"/>
    </w:rPr>
  </w:style>
  <w:style w:type="paragraph" w:customStyle="1" w:styleId="44723FE2D36146E2B7504ABCFD2B5A75">
    <w:name w:val="44723FE2D36146E2B7504ABCFD2B5A75"/>
    <w:rsid w:val="00873F61"/>
    <w:pPr>
      <w:spacing w:after="160" w:line="259" w:lineRule="auto"/>
    </w:pPr>
    <w:rPr>
      <w:sz w:val="22"/>
      <w:szCs w:val="22"/>
      <w:lang w:val="en-AU" w:eastAsia="en-AU"/>
    </w:rPr>
  </w:style>
  <w:style w:type="paragraph" w:customStyle="1" w:styleId="367926D4A7AE463496B2AF9AEF75A232">
    <w:name w:val="367926D4A7AE463496B2AF9AEF75A232"/>
    <w:rsid w:val="00873F61"/>
    <w:pPr>
      <w:spacing w:after="160" w:line="259" w:lineRule="auto"/>
    </w:pPr>
    <w:rPr>
      <w:sz w:val="22"/>
      <w:szCs w:val="22"/>
      <w:lang w:val="en-AU" w:eastAsia="en-AU"/>
    </w:rPr>
  </w:style>
  <w:style w:type="paragraph" w:customStyle="1" w:styleId="8494B67EB8354059A29230C8E2A31BFC">
    <w:name w:val="8494B67EB8354059A29230C8E2A31BFC"/>
    <w:rsid w:val="00873F61"/>
    <w:pPr>
      <w:spacing w:after="160" w:line="259" w:lineRule="auto"/>
    </w:pPr>
    <w:rPr>
      <w:sz w:val="22"/>
      <w:szCs w:val="22"/>
      <w:lang w:val="en-AU" w:eastAsia="en-AU"/>
    </w:rPr>
  </w:style>
  <w:style w:type="paragraph" w:customStyle="1" w:styleId="5425334441E44A95B7E37035BF0E4BBD">
    <w:name w:val="5425334441E44A95B7E37035BF0E4BBD"/>
    <w:rsid w:val="00873F61"/>
    <w:pPr>
      <w:spacing w:after="160" w:line="259" w:lineRule="auto"/>
    </w:pPr>
    <w:rPr>
      <w:sz w:val="22"/>
      <w:szCs w:val="22"/>
      <w:lang w:val="en-AU" w:eastAsia="en-AU"/>
    </w:rPr>
  </w:style>
  <w:style w:type="paragraph" w:customStyle="1" w:styleId="4902EDA07B354B1286BBC75431768200">
    <w:name w:val="4902EDA07B354B1286BBC75431768200"/>
    <w:rsid w:val="00873F61"/>
    <w:pPr>
      <w:spacing w:after="160" w:line="259" w:lineRule="auto"/>
    </w:pPr>
    <w:rPr>
      <w:sz w:val="22"/>
      <w:szCs w:val="22"/>
      <w:lang w:val="en-AU" w:eastAsia="en-AU"/>
    </w:rPr>
  </w:style>
  <w:style w:type="paragraph" w:customStyle="1" w:styleId="D5FF92E339964A88B405E01116E7DC59">
    <w:name w:val="D5FF92E339964A88B405E01116E7DC59"/>
    <w:rsid w:val="00873F61"/>
    <w:pPr>
      <w:spacing w:after="160" w:line="259" w:lineRule="auto"/>
    </w:pPr>
    <w:rPr>
      <w:sz w:val="22"/>
      <w:szCs w:val="22"/>
      <w:lang w:val="en-AU" w:eastAsia="en-AU"/>
    </w:rPr>
  </w:style>
  <w:style w:type="paragraph" w:customStyle="1" w:styleId="703DA650AE91449B80928C2224EACC67">
    <w:name w:val="703DA650AE91449B80928C2224EACC67"/>
    <w:rsid w:val="00873F61"/>
    <w:pPr>
      <w:spacing w:after="160" w:line="259" w:lineRule="auto"/>
    </w:pPr>
    <w:rPr>
      <w:sz w:val="22"/>
      <w:szCs w:val="22"/>
      <w:lang w:val="en-AU" w:eastAsia="en-AU"/>
    </w:rPr>
  </w:style>
  <w:style w:type="paragraph" w:customStyle="1" w:styleId="AA764511F28A41F3A2BCEFDE46E404AB">
    <w:name w:val="AA764511F28A41F3A2BCEFDE46E404AB"/>
    <w:rsid w:val="00873F61"/>
    <w:pPr>
      <w:spacing w:after="160" w:line="259" w:lineRule="auto"/>
    </w:pPr>
    <w:rPr>
      <w:sz w:val="22"/>
      <w:szCs w:val="22"/>
      <w:lang w:val="en-AU" w:eastAsia="en-AU"/>
    </w:rPr>
  </w:style>
  <w:style w:type="paragraph" w:customStyle="1" w:styleId="06050302F9DA4ADF90764ABA53382C77">
    <w:name w:val="06050302F9DA4ADF90764ABA53382C77"/>
    <w:rsid w:val="00873F61"/>
    <w:pPr>
      <w:spacing w:after="160" w:line="259" w:lineRule="auto"/>
    </w:pPr>
    <w:rPr>
      <w:sz w:val="22"/>
      <w:szCs w:val="22"/>
      <w:lang w:val="en-AU" w:eastAsia="en-AU"/>
    </w:rPr>
  </w:style>
  <w:style w:type="paragraph" w:customStyle="1" w:styleId="373A09F16BC243C2AAD21EAE853C4E0C">
    <w:name w:val="373A09F16BC243C2AAD21EAE853C4E0C"/>
    <w:rsid w:val="00873F61"/>
    <w:pPr>
      <w:spacing w:after="160" w:line="259" w:lineRule="auto"/>
    </w:pPr>
    <w:rPr>
      <w:sz w:val="22"/>
      <w:szCs w:val="22"/>
      <w:lang w:val="en-AU" w:eastAsia="en-AU"/>
    </w:rPr>
  </w:style>
  <w:style w:type="paragraph" w:customStyle="1" w:styleId="E40E906FFDCE47E18D9CD77B468E8780">
    <w:name w:val="E40E906FFDCE47E18D9CD77B468E8780"/>
    <w:rsid w:val="00873F61"/>
    <w:pPr>
      <w:spacing w:after="160" w:line="259" w:lineRule="auto"/>
    </w:pPr>
    <w:rPr>
      <w:sz w:val="22"/>
      <w:szCs w:val="22"/>
      <w:lang w:val="en-AU" w:eastAsia="en-AU"/>
    </w:rPr>
  </w:style>
  <w:style w:type="paragraph" w:customStyle="1" w:styleId="E7D261CC325E4F6AB1DD5EF9965ED266">
    <w:name w:val="E7D261CC325E4F6AB1DD5EF9965ED266"/>
    <w:rsid w:val="00873F61"/>
    <w:pPr>
      <w:spacing w:after="160" w:line="259" w:lineRule="auto"/>
    </w:pPr>
    <w:rPr>
      <w:sz w:val="22"/>
      <w:szCs w:val="22"/>
      <w:lang w:val="en-AU" w:eastAsia="en-AU"/>
    </w:rPr>
  </w:style>
  <w:style w:type="paragraph" w:customStyle="1" w:styleId="795D0552969940A681C370097F678EBE">
    <w:name w:val="795D0552969940A681C370097F678EBE"/>
    <w:rsid w:val="00873F61"/>
    <w:pPr>
      <w:spacing w:after="160" w:line="259" w:lineRule="auto"/>
    </w:pPr>
    <w:rPr>
      <w:sz w:val="22"/>
      <w:szCs w:val="22"/>
      <w:lang w:val="en-AU" w:eastAsia="en-AU"/>
    </w:rPr>
  </w:style>
  <w:style w:type="paragraph" w:customStyle="1" w:styleId="3C62310A0E4349C98902CEF537B0A6AA">
    <w:name w:val="3C62310A0E4349C98902CEF537B0A6AA"/>
    <w:rsid w:val="00873F61"/>
    <w:pPr>
      <w:spacing w:after="160" w:line="259" w:lineRule="auto"/>
    </w:pPr>
    <w:rPr>
      <w:sz w:val="22"/>
      <w:szCs w:val="22"/>
      <w:lang w:val="en-AU" w:eastAsia="en-AU"/>
    </w:rPr>
  </w:style>
  <w:style w:type="paragraph" w:customStyle="1" w:styleId="A962E7F7AA8E477B8C6C9452608474C6">
    <w:name w:val="A962E7F7AA8E477B8C6C9452608474C6"/>
    <w:rsid w:val="00873F61"/>
    <w:pPr>
      <w:spacing w:after="160" w:line="259" w:lineRule="auto"/>
    </w:pPr>
    <w:rPr>
      <w:sz w:val="22"/>
      <w:szCs w:val="22"/>
      <w:lang w:val="en-AU" w:eastAsia="en-AU"/>
    </w:rPr>
  </w:style>
  <w:style w:type="paragraph" w:customStyle="1" w:styleId="3F9EA613C52A4029AAFED332CCA90B81">
    <w:name w:val="3F9EA613C52A4029AAFED332CCA90B81"/>
    <w:rsid w:val="00873F61"/>
    <w:pPr>
      <w:spacing w:after="160" w:line="259" w:lineRule="auto"/>
    </w:pPr>
    <w:rPr>
      <w:sz w:val="22"/>
      <w:szCs w:val="22"/>
      <w:lang w:val="en-AU" w:eastAsia="en-AU"/>
    </w:rPr>
  </w:style>
  <w:style w:type="paragraph" w:customStyle="1" w:styleId="E8586A87A17040649161C3B9064B312F">
    <w:name w:val="E8586A87A17040649161C3B9064B312F"/>
    <w:rsid w:val="00873F61"/>
    <w:pPr>
      <w:spacing w:after="160" w:line="259" w:lineRule="auto"/>
    </w:pPr>
    <w:rPr>
      <w:sz w:val="22"/>
      <w:szCs w:val="22"/>
      <w:lang w:val="en-AU" w:eastAsia="en-AU"/>
    </w:rPr>
  </w:style>
  <w:style w:type="paragraph" w:customStyle="1" w:styleId="99F33DC535AB433DAE464E3918F0CF30">
    <w:name w:val="99F33DC535AB433DAE464E3918F0CF30"/>
    <w:rsid w:val="00873F61"/>
    <w:pPr>
      <w:spacing w:after="160" w:line="259" w:lineRule="auto"/>
    </w:pPr>
    <w:rPr>
      <w:sz w:val="22"/>
      <w:szCs w:val="22"/>
      <w:lang w:val="en-AU" w:eastAsia="en-AU"/>
    </w:rPr>
  </w:style>
  <w:style w:type="paragraph" w:customStyle="1" w:styleId="9263A055C5C94D098F360AAD4573D834">
    <w:name w:val="9263A055C5C94D098F360AAD4573D834"/>
    <w:rsid w:val="00873F61"/>
    <w:pPr>
      <w:spacing w:after="160" w:line="259" w:lineRule="auto"/>
    </w:pPr>
    <w:rPr>
      <w:sz w:val="22"/>
      <w:szCs w:val="22"/>
      <w:lang w:val="en-AU" w:eastAsia="en-AU"/>
    </w:rPr>
  </w:style>
  <w:style w:type="paragraph" w:customStyle="1" w:styleId="9A1D92C6C78346F7846A1B91E1ABE646">
    <w:name w:val="9A1D92C6C78346F7846A1B91E1ABE646"/>
    <w:rsid w:val="00873F61"/>
    <w:pPr>
      <w:spacing w:after="160" w:line="259" w:lineRule="auto"/>
    </w:pPr>
    <w:rPr>
      <w:sz w:val="22"/>
      <w:szCs w:val="22"/>
      <w:lang w:val="en-AU" w:eastAsia="en-AU"/>
    </w:rPr>
  </w:style>
  <w:style w:type="paragraph" w:customStyle="1" w:styleId="BE36E858276D46758371685FF51909E1">
    <w:name w:val="BE36E858276D46758371685FF51909E1"/>
    <w:rsid w:val="00873F61"/>
    <w:pPr>
      <w:spacing w:after="160" w:line="259" w:lineRule="auto"/>
    </w:pPr>
    <w:rPr>
      <w:sz w:val="22"/>
      <w:szCs w:val="22"/>
      <w:lang w:val="en-AU" w:eastAsia="en-AU"/>
    </w:rPr>
  </w:style>
  <w:style w:type="paragraph" w:customStyle="1" w:styleId="1ACA30669503489288917ED5021B35D5">
    <w:name w:val="1ACA30669503489288917ED5021B35D5"/>
    <w:rsid w:val="00873F61"/>
    <w:pPr>
      <w:spacing w:after="160" w:line="259" w:lineRule="auto"/>
    </w:pPr>
    <w:rPr>
      <w:sz w:val="22"/>
      <w:szCs w:val="22"/>
      <w:lang w:val="en-AU" w:eastAsia="en-AU"/>
    </w:rPr>
  </w:style>
  <w:style w:type="paragraph" w:customStyle="1" w:styleId="07F15FA9C1844956BCA8495CCDF4F142">
    <w:name w:val="07F15FA9C1844956BCA8495CCDF4F142"/>
    <w:rsid w:val="00873F61"/>
    <w:pPr>
      <w:spacing w:after="160" w:line="259" w:lineRule="auto"/>
    </w:pPr>
    <w:rPr>
      <w:sz w:val="22"/>
      <w:szCs w:val="22"/>
      <w:lang w:val="en-AU" w:eastAsia="en-AU"/>
    </w:rPr>
  </w:style>
  <w:style w:type="paragraph" w:customStyle="1" w:styleId="A90F0F8BA08C4C5287E5658ED84DCC02">
    <w:name w:val="A90F0F8BA08C4C5287E5658ED84DCC02"/>
    <w:rsid w:val="00873F61"/>
    <w:pPr>
      <w:spacing w:after="160" w:line="259" w:lineRule="auto"/>
    </w:pPr>
    <w:rPr>
      <w:sz w:val="22"/>
      <w:szCs w:val="22"/>
      <w:lang w:val="en-AU" w:eastAsia="en-AU"/>
    </w:rPr>
  </w:style>
  <w:style w:type="paragraph" w:customStyle="1" w:styleId="60D86D2AD075454BAF1BC57709ECD29F">
    <w:name w:val="60D86D2AD075454BAF1BC57709ECD29F"/>
    <w:rsid w:val="00873F61"/>
    <w:pPr>
      <w:spacing w:after="160" w:line="259" w:lineRule="auto"/>
    </w:pPr>
    <w:rPr>
      <w:sz w:val="22"/>
      <w:szCs w:val="22"/>
      <w:lang w:val="en-AU" w:eastAsia="en-AU"/>
    </w:rPr>
  </w:style>
  <w:style w:type="paragraph" w:customStyle="1" w:styleId="80C12E7EB3764798BE67655EF470860A">
    <w:name w:val="80C12E7EB3764798BE67655EF470860A"/>
    <w:rsid w:val="00873F61"/>
    <w:pPr>
      <w:spacing w:after="160" w:line="259" w:lineRule="auto"/>
    </w:pPr>
    <w:rPr>
      <w:sz w:val="22"/>
      <w:szCs w:val="22"/>
      <w:lang w:val="en-AU" w:eastAsia="en-AU"/>
    </w:rPr>
  </w:style>
  <w:style w:type="paragraph" w:customStyle="1" w:styleId="0EA440C3F0AA457B803AE67178F7DB65">
    <w:name w:val="0EA440C3F0AA457B803AE67178F7DB65"/>
    <w:rsid w:val="00873F61"/>
    <w:pPr>
      <w:spacing w:after="160" w:line="259" w:lineRule="auto"/>
    </w:pPr>
    <w:rPr>
      <w:sz w:val="22"/>
      <w:szCs w:val="22"/>
      <w:lang w:val="en-AU" w:eastAsia="en-AU"/>
    </w:rPr>
  </w:style>
  <w:style w:type="paragraph" w:customStyle="1" w:styleId="7557BA21BECC415197F1D6A96FEF30EC">
    <w:name w:val="7557BA21BECC415197F1D6A96FEF30EC"/>
    <w:rsid w:val="00873F61"/>
    <w:pPr>
      <w:spacing w:after="160" w:line="259" w:lineRule="auto"/>
    </w:pPr>
    <w:rPr>
      <w:sz w:val="22"/>
      <w:szCs w:val="22"/>
      <w:lang w:val="en-AU" w:eastAsia="en-AU"/>
    </w:rPr>
  </w:style>
  <w:style w:type="paragraph" w:customStyle="1" w:styleId="73AC0300DC914156BE735E4F6C9E86E5">
    <w:name w:val="73AC0300DC914156BE735E4F6C9E86E5"/>
    <w:rsid w:val="00873F61"/>
    <w:pPr>
      <w:spacing w:after="160" w:line="259" w:lineRule="auto"/>
    </w:pPr>
    <w:rPr>
      <w:sz w:val="22"/>
      <w:szCs w:val="22"/>
      <w:lang w:val="en-AU" w:eastAsia="en-AU"/>
    </w:rPr>
  </w:style>
  <w:style w:type="paragraph" w:customStyle="1" w:styleId="A3539275A64F4584B254D9717B05889A">
    <w:name w:val="A3539275A64F4584B254D9717B05889A"/>
    <w:rsid w:val="00873F61"/>
    <w:pPr>
      <w:spacing w:after="160" w:line="259" w:lineRule="auto"/>
    </w:pPr>
    <w:rPr>
      <w:sz w:val="22"/>
      <w:szCs w:val="22"/>
      <w:lang w:val="en-AU" w:eastAsia="en-AU"/>
    </w:rPr>
  </w:style>
  <w:style w:type="paragraph" w:customStyle="1" w:styleId="1A8EFF1C0B874AD195283B2C72ABBE0D">
    <w:name w:val="1A8EFF1C0B874AD195283B2C72ABBE0D"/>
    <w:rsid w:val="00873F61"/>
    <w:pPr>
      <w:spacing w:after="160" w:line="259" w:lineRule="auto"/>
    </w:pPr>
    <w:rPr>
      <w:sz w:val="22"/>
      <w:szCs w:val="22"/>
      <w:lang w:val="en-AU" w:eastAsia="en-AU"/>
    </w:rPr>
  </w:style>
  <w:style w:type="paragraph" w:customStyle="1" w:styleId="89AC799621474FF9942026C2A4C0B47F">
    <w:name w:val="89AC799621474FF9942026C2A4C0B47F"/>
    <w:rsid w:val="00873F61"/>
    <w:pPr>
      <w:spacing w:after="160" w:line="259" w:lineRule="auto"/>
    </w:pPr>
    <w:rPr>
      <w:sz w:val="22"/>
      <w:szCs w:val="22"/>
      <w:lang w:val="en-AU" w:eastAsia="en-AU"/>
    </w:rPr>
  </w:style>
  <w:style w:type="paragraph" w:customStyle="1" w:styleId="C4E19AE446B34C65AD83480058AAFE6B">
    <w:name w:val="C4E19AE446B34C65AD83480058AAFE6B"/>
    <w:rsid w:val="00873F61"/>
    <w:pPr>
      <w:spacing w:after="160" w:line="259" w:lineRule="auto"/>
    </w:pPr>
    <w:rPr>
      <w:sz w:val="22"/>
      <w:szCs w:val="22"/>
      <w:lang w:val="en-AU" w:eastAsia="en-AU"/>
    </w:rPr>
  </w:style>
  <w:style w:type="paragraph" w:customStyle="1" w:styleId="3E4A04E7FF9C477EB15DEE8B431611CE">
    <w:name w:val="3E4A04E7FF9C477EB15DEE8B431611CE"/>
    <w:rsid w:val="00873F61"/>
    <w:pPr>
      <w:spacing w:after="160" w:line="259" w:lineRule="auto"/>
    </w:pPr>
    <w:rPr>
      <w:sz w:val="22"/>
      <w:szCs w:val="22"/>
      <w:lang w:val="en-AU" w:eastAsia="en-AU"/>
    </w:rPr>
  </w:style>
  <w:style w:type="paragraph" w:customStyle="1" w:styleId="F7866FF17E314B1EA5C82C63942983F3">
    <w:name w:val="F7866FF17E314B1EA5C82C63942983F3"/>
    <w:rsid w:val="00873F61"/>
    <w:pPr>
      <w:spacing w:after="160" w:line="259" w:lineRule="auto"/>
    </w:pPr>
    <w:rPr>
      <w:sz w:val="22"/>
      <w:szCs w:val="22"/>
      <w:lang w:val="en-AU" w:eastAsia="en-AU"/>
    </w:rPr>
  </w:style>
  <w:style w:type="paragraph" w:customStyle="1" w:styleId="0B93FF8F567A4690A56C43F05087BEF8">
    <w:name w:val="0B93FF8F567A4690A56C43F05087BEF8"/>
    <w:rsid w:val="00873F61"/>
    <w:pPr>
      <w:spacing w:after="160" w:line="259" w:lineRule="auto"/>
    </w:pPr>
    <w:rPr>
      <w:sz w:val="22"/>
      <w:szCs w:val="22"/>
      <w:lang w:val="en-AU" w:eastAsia="en-AU"/>
    </w:rPr>
  </w:style>
  <w:style w:type="paragraph" w:customStyle="1" w:styleId="30BE076449F94AA3B50ED75B8C930D12">
    <w:name w:val="30BE076449F94AA3B50ED75B8C930D12"/>
    <w:rsid w:val="00873F61"/>
    <w:pPr>
      <w:spacing w:after="160" w:line="259" w:lineRule="auto"/>
    </w:pPr>
    <w:rPr>
      <w:sz w:val="22"/>
      <w:szCs w:val="22"/>
      <w:lang w:val="en-AU" w:eastAsia="en-AU"/>
    </w:rPr>
  </w:style>
  <w:style w:type="paragraph" w:customStyle="1" w:styleId="3D9E10F99F2345AA88B23DB32D56DFAF">
    <w:name w:val="3D9E10F99F2345AA88B23DB32D56DFAF"/>
    <w:rsid w:val="00873F61"/>
    <w:pPr>
      <w:spacing w:after="160" w:line="259" w:lineRule="auto"/>
    </w:pPr>
    <w:rPr>
      <w:sz w:val="22"/>
      <w:szCs w:val="22"/>
      <w:lang w:val="en-AU" w:eastAsia="en-AU"/>
    </w:rPr>
  </w:style>
  <w:style w:type="paragraph" w:customStyle="1" w:styleId="3700419A447B4A75B6A255D87C28ABF8">
    <w:name w:val="3700419A447B4A75B6A255D87C28ABF8"/>
    <w:rsid w:val="00873F61"/>
    <w:pPr>
      <w:spacing w:after="160" w:line="259" w:lineRule="auto"/>
    </w:pPr>
    <w:rPr>
      <w:sz w:val="22"/>
      <w:szCs w:val="22"/>
      <w:lang w:val="en-AU" w:eastAsia="en-AU"/>
    </w:rPr>
  </w:style>
  <w:style w:type="paragraph" w:customStyle="1" w:styleId="A2FD1062E6E84B9A8A538A47F6822B1A">
    <w:name w:val="A2FD1062E6E84B9A8A538A47F6822B1A"/>
    <w:rsid w:val="00873F61"/>
    <w:pPr>
      <w:spacing w:after="160" w:line="259" w:lineRule="auto"/>
    </w:pPr>
    <w:rPr>
      <w:sz w:val="22"/>
      <w:szCs w:val="22"/>
      <w:lang w:val="en-AU" w:eastAsia="en-AU"/>
    </w:rPr>
  </w:style>
  <w:style w:type="paragraph" w:customStyle="1" w:styleId="A9A460AFB7CE4AE3BD066D4C6B380B6D">
    <w:name w:val="A9A460AFB7CE4AE3BD066D4C6B380B6D"/>
    <w:rsid w:val="00873F61"/>
    <w:pPr>
      <w:spacing w:after="160" w:line="259" w:lineRule="auto"/>
    </w:pPr>
    <w:rPr>
      <w:sz w:val="22"/>
      <w:szCs w:val="22"/>
      <w:lang w:val="en-AU" w:eastAsia="en-AU"/>
    </w:rPr>
  </w:style>
  <w:style w:type="paragraph" w:customStyle="1" w:styleId="BAE36082C76C4FD8B8A1C93CCBC67EB5">
    <w:name w:val="BAE36082C76C4FD8B8A1C93CCBC67EB5"/>
    <w:rsid w:val="00873F61"/>
    <w:pPr>
      <w:spacing w:after="160" w:line="259" w:lineRule="auto"/>
    </w:pPr>
    <w:rPr>
      <w:sz w:val="22"/>
      <w:szCs w:val="22"/>
      <w:lang w:val="en-AU" w:eastAsia="en-AU"/>
    </w:rPr>
  </w:style>
  <w:style w:type="paragraph" w:customStyle="1" w:styleId="98AD91B05579425AAC962BE75107108C">
    <w:name w:val="98AD91B05579425AAC962BE75107108C"/>
    <w:rsid w:val="00873F61"/>
    <w:pPr>
      <w:spacing w:after="160" w:line="259" w:lineRule="auto"/>
    </w:pPr>
    <w:rPr>
      <w:sz w:val="22"/>
      <w:szCs w:val="22"/>
      <w:lang w:val="en-AU" w:eastAsia="en-AU"/>
    </w:rPr>
  </w:style>
  <w:style w:type="paragraph" w:customStyle="1" w:styleId="18D5C7A56C404DCAB8ADFB2CD7225902">
    <w:name w:val="18D5C7A56C404DCAB8ADFB2CD7225902"/>
    <w:rsid w:val="00873F61"/>
    <w:pPr>
      <w:spacing w:after="160" w:line="259" w:lineRule="auto"/>
    </w:pPr>
    <w:rPr>
      <w:sz w:val="22"/>
      <w:szCs w:val="22"/>
      <w:lang w:val="en-AU" w:eastAsia="en-AU"/>
    </w:rPr>
  </w:style>
  <w:style w:type="paragraph" w:customStyle="1" w:styleId="4A27BA0B946D4410861446EE677C1AD0">
    <w:name w:val="4A27BA0B946D4410861446EE677C1AD0"/>
    <w:rsid w:val="00873F61"/>
    <w:pPr>
      <w:spacing w:after="160" w:line="259" w:lineRule="auto"/>
    </w:pPr>
    <w:rPr>
      <w:sz w:val="22"/>
      <w:szCs w:val="22"/>
      <w:lang w:val="en-AU" w:eastAsia="en-AU"/>
    </w:rPr>
  </w:style>
  <w:style w:type="paragraph" w:customStyle="1" w:styleId="43200D61697D417A8FB5E7F21521DA1D">
    <w:name w:val="43200D61697D417A8FB5E7F21521DA1D"/>
    <w:rsid w:val="00873F61"/>
    <w:pPr>
      <w:spacing w:after="160" w:line="259" w:lineRule="auto"/>
    </w:pPr>
    <w:rPr>
      <w:sz w:val="22"/>
      <w:szCs w:val="22"/>
      <w:lang w:val="en-AU" w:eastAsia="en-AU"/>
    </w:rPr>
  </w:style>
  <w:style w:type="paragraph" w:customStyle="1" w:styleId="8391BB983CA4426FAA52B665305234D9">
    <w:name w:val="8391BB983CA4426FAA52B665305234D9"/>
    <w:rsid w:val="00873F61"/>
    <w:pPr>
      <w:spacing w:after="160" w:line="259" w:lineRule="auto"/>
    </w:pPr>
    <w:rPr>
      <w:sz w:val="22"/>
      <w:szCs w:val="22"/>
      <w:lang w:val="en-AU" w:eastAsia="en-AU"/>
    </w:rPr>
  </w:style>
  <w:style w:type="paragraph" w:customStyle="1" w:styleId="A118DD35CA2E4F948D7BD74FF377E85F">
    <w:name w:val="A118DD35CA2E4F948D7BD74FF377E85F"/>
    <w:rsid w:val="00873F61"/>
    <w:pPr>
      <w:spacing w:after="160" w:line="259" w:lineRule="auto"/>
    </w:pPr>
    <w:rPr>
      <w:sz w:val="22"/>
      <w:szCs w:val="22"/>
      <w:lang w:val="en-AU" w:eastAsia="en-AU"/>
    </w:rPr>
  </w:style>
  <w:style w:type="paragraph" w:customStyle="1" w:styleId="5282402DEC654325A690CBAEA5661922">
    <w:name w:val="5282402DEC654325A690CBAEA5661922"/>
    <w:rsid w:val="00873F61"/>
    <w:pPr>
      <w:spacing w:after="160" w:line="259" w:lineRule="auto"/>
    </w:pPr>
    <w:rPr>
      <w:sz w:val="22"/>
      <w:szCs w:val="22"/>
      <w:lang w:val="en-AU" w:eastAsia="en-AU"/>
    </w:rPr>
  </w:style>
  <w:style w:type="paragraph" w:customStyle="1" w:styleId="4016F0C75ED04E87AC12FC84B2E0FFD0">
    <w:name w:val="4016F0C75ED04E87AC12FC84B2E0FFD0"/>
    <w:rsid w:val="00873F61"/>
    <w:pPr>
      <w:spacing w:after="160" w:line="259" w:lineRule="auto"/>
    </w:pPr>
    <w:rPr>
      <w:sz w:val="22"/>
      <w:szCs w:val="22"/>
      <w:lang w:val="en-AU" w:eastAsia="en-AU"/>
    </w:rPr>
  </w:style>
  <w:style w:type="paragraph" w:customStyle="1" w:styleId="3770F3CF956448639D09F6B81E82F1DC">
    <w:name w:val="3770F3CF956448639D09F6B81E82F1DC"/>
    <w:rsid w:val="00873F61"/>
    <w:pPr>
      <w:spacing w:after="160" w:line="259" w:lineRule="auto"/>
    </w:pPr>
    <w:rPr>
      <w:sz w:val="22"/>
      <w:szCs w:val="22"/>
      <w:lang w:val="en-AU" w:eastAsia="en-AU"/>
    </w:rPr>
  </w:style>
  <w:style w:type="paragraph" w:customStyle="1" w:styleId="B7FAFD0D9DFB47EA9EE192E51AF25A69">
    <w:name w:val="B7FAFD0D9DFB47EA9EE192E51AF25A69"/>
    <w:rsid w:val="00873F61"/>
    <w:pPr>
      <w:spacing w:after="160" w:line="259" w:lineRule="auto"/>
    </w:pPr>
    <w:rPr>
      <w:sz w:val="22"/>
      <w:szCs w:val="22"/>
      <w:lang w:val="en-AU" w:eastAsia="en-AU"/>
    </w:rPr>
  </w:style>
  <w:style w:type="paragraph" w:customStyle="1" w:styleId="B687DB36F3EE4F83958603360B842234">
    <w:name w:val="B687DB36F3EE4F83958603360B842234"/>
    <w:rsid w:val="00873F61"/>
    <w:pPr>
      <w:spacing w:after="160" w:line="259" w:lineRule="auto"/>
    </w:pPr>
    <w:rPr>
      <w:sz w:val="22"/>
      <w:szCs w:val="22"/>
      <w:lang w:val="en-AU" w:eastAsia="en-AU"/>
    </w:rPr>
  </w:style>
  <w:style w:type="paragraph" w:customStyle="1" w:styleId="18058AF7DDEE4BA7915FCC8271848C97">
    <w:name w:val="18058AF7DDEE4BA7915FCC8271848C97"/>
    <w:rsid w:val="00873F61"/>
    <w:pPr>
      <w:spacing w:after="160" w:line="259" w:lineRule="auto"/>
    </w:pPr>
    <w:rPr>
      <w:sz w:val="22"/>
      <w:szCs w:val="22"/>
      <w:lang w:val="en-AU" w:eastAsia="en-AU"/>
    </w:rPr>
  </w:style>
  <w:style w:type="paragraph" w:customStyle="1" w:styleId="0547B1B35820404FB7B98F85FAD3EDD1">
    <w:name w:val="0547B1B35820404FB7B98F85FAD3EDD1"/>
    <w:rsid w:val="00873F61"/>
    <w:pPr>
      <w:spacing w:after="160" w:line="259" w:lineRule="auto"/>
    </w:pPr>
    <w:rPr>
      <w:sz w:val="22"/>
      <w:szCs w:val="22"/>
      <w:lang w:val="en-AU" w:eastAsia="en-AU"/>
    </w:rPr>
  </w:style>
  <w:style w:type="paragraph" w:customStyle="1" w:styleId="1696B982B70940F3891F2C13623C00D8">
    <w:name w:val="1696B982B70940F3891F2C13623C00D8"/>
    <w:rsid w:val="00873F61"/>
    <w:pPr>
      <w:spacing w:after="160" w:line="259" w:lineRule="auto"/>
    </w:pPr>
    <w:rPr>
      <w:sz w:val="22"/>
      <w:szCs w:val="22"/>
      <w:lang w:val="en-AU" w:eastAsia="en-AU"/>
    </w:rPr>
  </w:style>
  <w:style w:type="paragraph" w:customStyle="1" w:styleId="2F9B862B03734738B1F0CA6E22EF8C67">
    <w:name w:val="2F9B862B03734738B1F0CA6E22EF8C67"/>
    <w:rsid w:val="00873F61"/>
    <w:pPr>
      <w:spacing w:after="160" w:line="259" w:lineRule="auto"/>
    </w:pPr>
    <w:rPr>
      <w:sz w:val="22"/>
      <w:szCs w:val="22"/>
      <w:lang w:val="en-AU" w:eastAsia="en-AU"/>
    </w:rPr>
  </w:style>
  <w:style w:type="paragraph" w:customStyle="1" w:styleId="BCF3241F25A94ED99140F8E9662DC714">
    <w:name w:val="BCF3241F25A94ED99140F8E9662DC714"/>
    <w:rsid w:val="00873F61"/>
    <w:pPr>
      <w:spacing w:after="160" w:line="259" w:lineRule="auto"/>
    </w:pPr>
    <w:rPr>
      <w:sz w:val="22"/>
      <w:szCs w:val="22"/>
      <w:lang w:val="en-AU" w:eastAsia="en-AU"/>
    </w:rPr>
  </w:style>
  <w:style w:type="paragraph" w:customStyle="1" w:styleId="CB491F669784429888A905F96AAB184D">
    <w:name w:val="CB491F669784429888A905F96AAB184D"/>
    <w:rsid w:val="00873F61"/>
    <w:pPr>
      <w:spacing w:after="160" w:line="259" w:lineRule="auto"/>
    </w:pPr>
    <w:rPr>
      <w:sz w:val="22"/>
      <w:szCs w:val="22"/>
      <w:lang w:val="en-AU" w:eastAsia="en-AU"/>
    </w:rPr>
  </w:style>
  <w:style w:type="paragraph" w:customStyle="1" w:styleId="C793E6DCAA194495AAEAD608E5CEDE5A">
    <w:name w:val="C793E6DCAA194495AAEAD608E5CEDE5A"/>
    <w:rsid w:val="00873F61"/>
    <w:pPr>
      <w:spacing w:after="160" w:line="259" w:lineRule="auto"/>
    </w:pPr>
    <w:rPr>
      <w:sz w:val="22"/>
      <w:szCs w:val="22"/>
      <w:lang w:val="en-AU" w:eastAsia="en-AU"/>
    </w:rPr>
  </w:style>
  <w:style w:type="paragraph" w:customStyle="1" w:styleId="0B69583C0B1C4F008261FF2D9FEC2247">
    <w:name w:val="0B69583C0B1C4F008261FF2D9FEC2247"/>
    <w:rsid w:val="00873F61"/>
    <w:pPr>
      <w:spacing w:after="160" w:line="259" w:lineRule="auto"/>
    </w:pPr>
    <w:rPr>
      <w:sz w:val="22"/>
      <w:szCs w:val="22"/>
      <w:lang w:val="en-AU" w:eastAsia="en-AU"/>
    </w:rPr>
  </w:style>
  <w:style w:type="paragraph" w:customStyle="1" w:styleId="F5E72E7F510347ABA96EA8CA4FA189AE">
    <w:name w:val="F5E72E7F510347ABA96EA8CA4FA189AE"/>
    <w:rsid w:val="00873F61"/>
    <w:pPr>
      <w:spacing w:after="160" w:line="259" w:lineRule="auto"/>
    </w:pPr>
    <w:rPr>
      <w:sz w:val="22"/>
      <w:szCs w:val="22"/>
      <w:lang w:val="en-AU" w:eastAsia="en-AU"/>
    </w:rPr>
  </w:style>
  <w:style w:type="paragraph" w:customStyle="1" w:styleId="E96309ACC5B4499B8FD67E9D32E7E322">
    <w:name w:val="E96309ACC5B4499B8FD67E9D32E7E322"/>
    <w:rsid w:val="00873F61"/>
    <w:pPr>
      <w:spacing w:after="160" w:line="259" w:lineRule="auto"/>
    </w:pPr>
    <w:rPr>
      <w:sz w:val="22"/>
      <w:szCs w:val="22"/>
      <w:lang w:val="en-AU" w:eastAsia="en-AU"/>
    </w:rPr>
  </w:style>
  <w:style w:type="paragraph" w:customStyle="1" w:styleId="854615811EBB47449FAE94783B8235C6">
    <w:name w:val="854615811EBB47449FAE94783B8235C6"/>
    <w:rsid w:val="00873F61"/>
    <w:pPr>
      <w:spacing w:after="160" w:line="259" w:lineRule="auto"/>
    </w:pPr>
    <w:rPr>
      <w:sz w:val="22"/>
      <w:szCs w:val="22"/>
      <w:lang w:val="en-AU" w:eastAsia="en-AU"/>
    </w:rPr>
  </w:style>
  <w:style w:type="paragraph" w:customStyle="1" w:styleId="B18A9B2D8EA74238B06CCE34F6A6072A">
    <w:name w:val="B18A9B2D8EA74238B06CCE34F6A6072A"/>
    <w:rsid w:val="00873F61"/>
    <w:pPr>
      <w:spacing w:after="160" w:line="259" w:lineRule="auto"/>
    </w:pPr>
    <w:rPr>
      <w:sz w:val="22"/>
      <w:szCs w:val="22"/>
      <w:lang w:val="en-AU" w:eastAsia="en-AU"/>
    </w:rPr>
  </w:style>
  <w:style w:type="paragraph" w:customStyle="1" w:styleId="3F76C3E9FBC449A98326827D6DA0447F">
    <w:name w:val="3F76C3E9FBC449A98326827D6DA0447F"/>
    <w:rsid w:val="00873F61"/>
    <w:pPr>
      <w:spacing w:after="160" w:line="259" w:lineRule="auto"/>
    </w:pPr>
    <w:rPr>
      <w:sz w:val="22"/>
      <w:szCs w:val="22"/>
      <w:lang w:val="en-AU" w:eastAsia="en-AU"/>
    </w:rPr>
  </w:style>
  <w:style w:type="paragraph" w:customStyle="1" w:styleId="A1718476376340F4BD33486B227E7FEE">
    <w:name w:val="A1718476376340F4BD33486B227E7FEE"/>
    <w:rsid w:val="00873F61"/>
    <w:pPr>
      <w:spacing w:after="160" w:line="259" w:lineRule="auto"/>
    </w:pPr>
    <w:rPr>
      <w:sz w:val="22"/>
      <w:szCs w:val="22"/>
      <w:lang w:val="en-AU" w:eastAsia="en-AU"/>
    </w:rPr>
  </w:style>
  <w:style w:type="paragraph" w:customStyle="1" w:styleId="F96632E021814BD0ACC7F93E3CC0C129">
    <w:name w:val="F96632E021814BD0ACC7F93E3CC0C129"/>
    <w:rsid w:val="00873F61"/>
    <w:pPr>
      <w:spacing w:after="160" w:line="259" w:lineRule="auto"/>
    </w:pPr>
    <w:rPr>
      <w:sz w:val="22"/>
      <w:szCs w:val="22"/>
      <w:lang w:val="en-AU" w:eastAsia="en-AU"/>
    </w:rPr>
  </w:style>
  <w:style w:type="paragraph" w:customStyle="1" w:styleId="28D0ECF7AFCB4426B18675D6E43B2DC4">
    <w:name w:val="28D0ECF7AFCB4426B18675D6E43B2DC4"/>
    <w:rsid w:val="00873F61"/>
    <w:pPr>
      <w:spacing w:after="160" w:line="259" w:lineRule="auto"/>
    </w:pPr>
    <w:rPr>
      <w:sz w:val="22"/>
      <w:szCs w:val="22"/>
      <w:lang w:val="en-AU" w:eastAsia="en-AU"/>
    </w:rPr>
  </w:style>
  <w:style w:type="paragraph" w:customStyle="1" w:styleId="EA4101B34A6842C783C6606114B57EBE">
    <w:name w:val="EA4101B34A6842C783C6606114B57EBE"/>
    <w:rsid w:val="00873F61"/>
    <w:pPr>
      <w:spacing w:after="160" w:line="259" w:lineRule="auto"/>
    </w:pPr>
    <w:rPr>
      <w:sz w:val="22"/>
      <w:szCs w:val="22"/>
      <w:lang w:val="en-AU" w:eastAsia="en-AU"/>
    </w:rPr>
  </w:style>
  <w:style w:type="paragraph" w:customStyle="1" w:styleId="5C9A3EE9BB8242D287BFF0DF1432E1B9">
    <w:name w:val="5C9A3EE9BB8242D287BFF0DF1432E1B9"/>
    <w:rsid w:val="00873F61"/>
    <w:pPr>
      <w:spacing w:after="160" w:line="259" w:lineRule="auto"/>
    </w:pPr>
    <w:rPr>
      <w:sz w:val="22"/>
      <w:szCs w:val="22"/>
      <w:lang w:val="en-AU" w:eastAsia="en-AU"/>
    </w:rPr>
  </w:style>
  <w:style w:type="paragraph" w:customStyle="1" w:styleId="D4BC55C4E5B44ED1B69802F0CBEF8D2A">
    <w:name w:val="D4BC55C4E5B44ED1B69802F0CBEF8D2A"/>
    <w:rsid w:val="00873F61"/>
    <w:pPr>
      <w:spacing w:after="160" w:line="259" w:lineRule="auto"/>
    </w:pPr>
    <w:rPr>
      <w:sz w:val="22"/>
      <w:szCs w:val="22"/>
      <w:lang w:val="en-AU" w:eastAsia="en-AU"/>
    </w:rPr>
  </w:style>
  <w:style w:type="paragraph" w:customStyle="1" w:styleId="F6DEE4B9A489419F8C66D93A0365878A">
    <w:name w:val="F6DEE4B9A489419F8C66D93A0365878A"/>
    <w:rsid w:val="00873F61"/>
    <w:pPr>
      <w:spacing w:after="160" w:line="259" w:lineRule="auto"/>
    </w:pPr>
    <w:rPr>
      <w:sz w:val="22"/>
      <w:szCs w:val="22"/>
      <w:lang w:val="en-AU" w:eastAsia="en-AU"/>
    </w:rPr>
  </w:style>
  <w:style w:type="paragraph" w:customStyle="1" w:styleId="0C0BE738C66B48718CE4E190578E33FA">
    <w:name w:val="0C0BE738C66B48718CE4E190578E33FA"/>
    <w:rsid w:val="00873F61"/>
    <w:pPr>
      <w:spacing w:after="160" w:line="259" w:lineRule="auto"/>
    </w:pPr>
    <w:rPr>
      <w:sz w:val="22"/>
      <w:szCs w:val="22"/>
      <w:lang w:val="en-AU" w:eastAsia="en-AU"/>
    </w:rPr>
  </w:style>
  <w:style w:type="paragraph" w:customStyle="1" w:styleId="476AA51F255F476BAE5A219816780EB1">
    <w:name w:val="476AA51F255F476BAE5A219816780EB1"/>
    <w:rsid w:val="00873F61"/>
    <w:pPr>
      <w:spacing w:after="160" w:line="259" w:lineRule="auto"/>
    </w:pPr>
    <w:rPr>
      <w:sz w:val="22"/>
      <w:szCs w:val="22"/>
      <w:lang w:val="en-AU" w:eastAsia="en-AU"/>
    </w:rPr>
  </w:style>
  <w:style w:type="paragraph" w:customStyle="1" w:styleId="350F1A777F8D4101B7EB2EA231B6E8BC">
    <w:name w:val="350F1A777F8D4101B7EB2EA231B6E8BC"/>
    <w:rsid w:val="00873F61"/>
    <w:pPr>
      <w:spacing w:after="160" w:line="259" w:lineRule="auto"/>
    </w:pPr>
    <w:rPr>
      <w:sz w:val="22"/>
      <w:szCs w:val="22"/>
      <w:lang w:val="en-AU" w:eastAsia="en-AU"/>
    </w:rPr>
  </w:style>
  <w:style w:type="paragraph" w:customStyle="1" w:styleId="1BF9B429E9024EDA9F37F180E2B4D8F1">
    <w:name w:val="1BF9B429E9024EDA9F37F180E2B4D8F1"/>
    <w:rsid w:val="00873F61"/>
    <w:pPr>
      <w:spacing w:after="160" w:line="259" w:lineRule="auto"/>
    </w:pPr>
    <w:rPr>
      <w:sz w:val="22"/>
      <w:szCs w:val="22"/>
      <w:lang w:val="en-AU" w:eastAsia="en-AU"/>
    </w:rPr>
  </w:style>
  <w:style w:type="paragraph" w:customStyle="1" w:styleId="DC6D011F19D84C8FB14FEEC0805AD92B">
    <w:name w:val="DC6D011F19D84C8FB14FEEC0805AD92B"/>
    <w:rsid w:val="00873F61"/>
    <w:pPr>
      <w:spacing w:after="160" w:line="259" w:lineRule="auto"/>
    </w:pPr>
    <w:rPr>
      <w:sz w:val="22"/>
      <w:szCs w:val="22"/>
      <w:lang w:val="en-AU" w:eastAsia="en-AU"/>
    </w:rPr>
  </w:style>
  <w:style w:type="paragraph" w:customStyle="1" w:styleId="637C417CFFC54E10B7B1E9E3197A4838">
    <w:name w:val="637C417CFFC54E10B7B1E9E3197A4838"/>
    <w:rsid w:val="00873F61"/>
    <w:pPr>
      <w:spacing w:after="160" w:line="259" w:lineRule="auto"/>
    </w:pPr>
    <w:rPr>
      <w:sz w:val="22"/>
      <w:szCs w:val="22"/>
      <w:lang w:val="en-AU" w:eastAsia="en-AU"/>
    </w:rPr>
  </w:style>
  <w:style w:type="paragraph" w:customStyle="1" w:styleId="AE7019F00B5B43BB9BE8C90810C09A03">
    <w:name w:val="AE7019F00B5B43BB9BE8C90810C09A03"/>
    <w:rsid w:val="00873F61"/>
    <w:pPr>
      <w:spacing w:after="160" w:line="259" w:lineRule="auto"/>
    </w:pPr>
    <w:rPr>
      <w:sz w:val="22"/>
      <w:szCs w:val="22"/>
      <w:lang w:val="en-AU" w:eastAsia="en-AU"/>
    </w:rPr>
  </w:style>
  <w:style w:type="paragraph" w:customStyle="1" w:styleId="E6F1BFDC0AF64B0181CB6F8A4104C8EB">
    <w:name w:val="E6F1BFDC0AF64B0181CB6F8A4104C8EB"/>
    <w:rsid w:val="00873F61"/>
    <w:pPr>
      <w:spacing w:after="160" w:line="259" w:lineRule="auto"/>
    </w:pPr>
    <w:rPr>
      <w:sz w:val="22"/>
      <w:szCs w:val="22"/>
      <w:lang w:val="en-AU" w:eastAsia="en-AU"/>
    </w:rPr>
  </w:style>
  <w:style w:type="paragraph" w:customStyle="1" w:styleId="55C75CA6E7C7447DB65285E7C90CAEED">
    <w:name w:val="55C75CA6E7C7447DB65285E7C90CAEED"/>
    <w:rsid w:val="00873F61"/>
    <w:pPr>
      <w:spacing w:after="160" w:line="259" w:lineRule="auto"/>
    </w:pPr>
    <w:rPr>
      <w:sz w:val="22"/>
      <w:szCs w:val="22"/>
      <w:lang w:val="en-AU" w:eastAsia="en-AU"/>
    </w:rPr>
  </w:style>
  <w:style w:type="paragraph" w:customStyle="1" w:styleId="DD2F7CB3C40B4291A0B836B61889C6C01">
    <w:name w:val="DD2F7CB3C40B4291A0B836B61889C6C01"/>
    <w:rsid w:val="00873F61"/>
    <w:pPr>
      <w:spacing w:after="120"/>
    </w:pPr>
    <w:rPr>
      <w:rFonts w:eastAsiaTheme="minorHAnsi"/>
      <w:szCs w:val="22"/>
      <w:lang w:val="en-AU" w:eastAsia="en-US"/>
    </w:rPr>
  </w:style>
  <w:style w:type="paragraph" w:customStyle="1" w:styleId="90A7D58345DF486A8DB1FE51D37B538E1">
    <w:name w:val="90A7D58345DF486A8DB1FE51D37B538E1"/>
    <w:rsid w:val="00873F61"/>
    <w:pPr>
      <w:spacing w:after="120"/>
    </w:pPr>
    <w:rPr>
      <w:rFonts w:eastAsiaTheme="minorHAnsi"/>
      <w:szCs w:val="22"/>
      <w:lang w:val="en-AU" w:eastAsia="en-US"/>
    </w:rPr>
  </w:style>
  <w:style w:type="paragraph" w:customStyle="1" w:styleId="6FB0266504FA428CAB388B3A0B0699801">
    <w:name w:val="6FB0266504FA428CAB388B3A0B0699801"/>
    <w:rsid w:val="00873F61"/>
    <w:pPr>
      <w:spacing w:after="120"/>
    </w:pPr>
    <w:rPr>
      <w:rFonts w:eastAsiaTheme="minorHAnsi"/>
      <w:szCs w:val="22"/>
      <w:lang w:val="en-AU" w:eastAsia="en-US"/>
    </w:rPr>
  </w:style>
  <w:style w:type="paragraph" w:customStyle="1" w:styleId="8E0F5EC35DC64CDE88C701674E523E441">
    <w:name w:val="8E0F5EC35DC64CDE88C701674E523E441"/>
    <w:rsid w:val="00873F61"/>
    <w:pPr>
      <w:spacing w:after="120"/>
    </w:pPr>
    <w:rPr>
      <w:rFonts w:eastAsiaTheme="minorHAnsi"/>
      <w:szCs w:val="22"/>
      <w:lang w:val="en-AU" w:eastAsia="en-US"/>
    </w:rPr>
  </w:style>
  <w:style w:type="paragraph" w:customStyle="1" w:styleId="A002F4BCDA66476F8DE0FA438586E0C21">
    <w:name w:val="A002F4BCDA66476F8DE0FA438586E0C21"/>
    <w:rsid w:val="00873F61"/>
    <w:pPr>
      <w:spacing w:after="120"/>
    </w:pPr>
    <w:rPr>
      <w:rFonts w:eastAsiaTheme="minorHAnsi"/>
      <w:szCs w:val="22"/>
      <w:lang w:val="en-AU" w:eastAsia="en-US"/>
    </w:rPr>
  </w:style>
  <w:style w:type="paragraph" w:customStyle="1" w:styleId="F1370EC5D4CC47049E99429C81D0496E1">
    <w:name w:val="F1370EC5D4CC47049E99429C81D0496E1"/>
    <w:rsid w:val="00873F61"/>
    <w:pPr>
      <w:spacing w:after="120"/>
    </w:pPr>
    <w:rPr>
      <w:rFonts w:eastAsiaTheme="minorHAnsi"/>
      <w:szCs w:val="22"/>
      <w:lang w:val="en-AU" w:eastAsia="en-US"/>
    </w:rPr>
  </w:style>
  <w:style w:type="paragraph" w:customStyle="1" w:styleId="14366F766B594F9595BA6EDFF49EDF4C1">
    <w:name w:val="14366F766B594F9595BA6EDFF49EDF4C1"/>
    <w:rsid w:val="00873F61"/>
    <w:pPr>
      <w:spacing w:after="120"/>
    </w:pPr>
    <w:rPr>
      <w:rFonts w:eastAsiaTheme="minorHAnsi"/>
      <w:szCs w:val="22"/>
      <w:lang w:val="en-AU" w:eastAsia="en-US"/>
    </w:rPr>
  </w:style>
  <w:style w:type="paragraph" w:customStyle="1" w:styleId="81F975B3A2624202A9573244A1BB8337">
    <w:name w:val="81F975B3A2624202A9573244A1BB8337"/>
    <w:rsid w:val="00873F61"/>
    <w:pPr>
      <w:spacing w:after="120"/>
    </w:pPr>
    <w:rPr>
      <w:rFonts w:eastAsiaTheme="minorHAnsi"/>
      <w:szCs w:val="22"/>
      <w:lang w:val="en-AU" w:eastAsia="en-US"/>
    </w:rPr>
  </w:style>
  <w:style w:type="paragraph" w:customStyle="1" w:styleId="0CFEBD06415E432E9009DE17F72839D81">
    <w:name w:val="0CFEBD06415E432E9009DE17F72839D81"/>
    <w:rsid w:val="00873F61"/>
    <w:pPr>
      <w:spacing w:after="120"/>
    </w:pPr>
    <w:rPr>
      <w:rFonts w:eastAsiaTheme="minorHAnsi"/>
      <w:szCs w:val="22"/>
      <w:lang w:val="en-AU" w:eastAsia="en-US"/>
    </w:rPr>
  </w:style>
  <w:style w:type="paragraph" w:customStyle="1" w:styleId="598DCB25DF444094BD6566C64EB57BEF1">
    <w:name w:val="598DCB25DF444094BD6566C64EB57BEF1"/>
    <w:rsid w:val="00873F61"/>
    <w:pPr>
      <w:spacing w:after="120"/>
    </w:pPr>
    <w:rPr>
      <w:rFonts w:eastAsiaTheme="minorHAnsi"/>
      <w:szCs w:val="22"/>
      <w:lang w:val="en-AU" w:eastAsia="en-US"/>
    </w:rPr>
  </w:style>
  <w:style w:type="paragraph" w:customStyle="1" w:styleId="3753428EFC89407FADFE6B880627CED91">
    <w:name w:val="3753428EFC89407FADFE6B880627CED91"/>
    <w:rsid w:val="00873F61"/>
    <w:pPr>
      <w:spacing w:after="120"/>
    </w:pPr>
    <w:rPr>
      <w:rFonts w:eastAsiaTheme="minorHAnsi"/>
      <w:szCs w:val="22"/>
      <w:lang w:val="en-AU" w:eastAsia="en-US"/>
    </w:rPr>
  </w:style>
  <w:style w:type="paragraph" w:customStyle="1" w:styleId="0A0CEDB12CE1476680861FC36A3A20B11">
    <w:name w:val="0A0CEDB12CE1476680861FC36A3A20B11"/>
    <w:rsid w:val="00873F61"/>
    <w:pPr>
      <w:spacing w:after="120"/>
    </w:pPr>
    <w:rPr>
      <w:rFonts w:eastAsiaTheme="minorHAnsi"/>
      <w:szCs w:val="22"/>
      <w:lang w:val="en-AU" w:eastAsia="en-US"/>
    </w:rPr>
  </w:style>
  <w:style w:type="paragraph" w:customStyle="1" w:styleId="5A28963537C94A9986A1DAEE2FB16F6D1">
    <w:name w:val="5A28963537C94A9986A1DAEE2FB16F6D1"/>
    <w:rsid w:val="00873F61"/>
    <w:pPr>
      <w:spacing w:after="120"/>
    </w:pPr>
    <w:rPr>
      <w:rFonts w:eastAsiaTheme="minorHAnsi"/>
      <w:szCs w:val="22"/>
      <w:lang w:val="en-AU" w:eastAsia="en-US"/>
    </w:rPr>
  </w:style>
  <w:style w:type="paragraph" w:customStyle="1" w:styleId="E70675218F2846E1A3EDD66AFFEAFC8C1">
    <w:name w:val="E70675218F2846E1A3EDD66AFFEAFC8C1"/>
    <w:rsid w:val="00873F61"/>
    <w:pPr>
      <w:spacing w:after="120"/>
    </w:pPr>
    <w:rPr>
      <w:rFonts w:eastAsiaTheme="minorHAnsi"/>
      <w:szCs w:val="22"/>
      <w:lang w:val="en-AU" w:eastAsia="en-US"/>
    </w:rPr>
  </w:style>
  <w:style w:type="paragraph" w:customStyle="1" w:styleId="9CA56C3A3F0F484493E3C4BE57BBB3DA1">
    <w:name w:val="9CA56C3A3F0F484493E3C4BE57BBB3DA1"/>
    <w:rsid w:val="00873F61"/>
    <w:pPr>
      <w:spacing w:after="120"/>
    </w:pPr>
    <w:rPr>
      <w:rFonts w:eastAsiaTheme="minorHAnsi"/>
      <w:szCs w:val="22"/>
      <w:lang w:val="en-AU" w:eastAsia="en-US"/>
    </w:rPr>
  </w:style>
  <w:style w:type="paragraph" w:customStyle="1" w:styleId="9692AAD4CC9E447A9206FC6C555870601">
    <w:name w:val="9692AAD4CC9E447A9206FC6C555870601"/>
    <w:rsid w:val="00873F61"/>
    <w:pPr>
      <w:spacing w:after="120"/>
    </w:pPr>
    <w:rPr>
      <w:rFonts w:eastAsiaTheme="minorHAnsi"/>
      <w:szCs w:val="22"/>
      <w:lang w:val="en-AU" w:eastAsia="en-US"/>
    </w:rPr>
  </w:style>
  <w:style w:type="paragraph" w:customStyle="1" w:styleId="D56A5759D58E4442BBFE1C76604B20D81">
    <w:name w:val="D56A5759D58E4442BBFE1C76604B20D81"/>
    <w:rsid w:val="00873F61"/>
    <w:pPr>
      <w:spacing w:after="120"/>
    </w:pPr>
    <w:rPr>
      <w:rFonts w:eastAsiaTheme="minorHAnsi"/>
      <w:szCs w:val="22"/>
      <w:lang w:val="en-AU" w:eastAsia="en-US"/>
    </w:rPr>
  </w:style>
  <w:style w:type="paragraph" w:customStyle="1" w:styleId="6066C93A22FA4F7EB34ED1E786A64F531">
    <w:name w:val="6066C93A22FA4F7EB34ED1E786A64F531"/>
    <w:rsid w:val="00873F61"/>
    <w:pPr>
      <w:spacing w:after="120"/>
    </w:pPr>
    <w:rPr>
      <w:rFonts w:eastAsiaTheme="minorHAnsi"/>
      <w:szCs w:val="22"/>
      <w:lang w:val="en-AU" w:eastAsia="en-US"/>
    </w:rPr>
  </w:style>
  <w:style w:type="paragraph" w:customStyle="1" w:styleId="CEBEF7A6D3C84302B9A21F82DB11EFF91">
    <w:name w:val="CEBEF7A6D3C84302B9A21F82DB11EFF91"/>
    <w:rsid w:val="00873F61"/>
    <w:pPr>
      <w:spacing w:after="120"/>
    </w:pPr>
    <w:rPr>
      <w:rFonts w:eastAsiaTheme="minorHAnsi"/>
      <w:szCs w:val="22"/>
      <w:lang w:val="en-AU" w:eastAsia="en-US"/>
    </w:rPr>
  </w:style>
  <w:style w:type="paragraph" w:customStyle="1" w:styleId="EDD308A8FA6542CC80F750774DD135EE1">
    <w:name w:val="EDD308A8FA6542CC80F750774DD135EE1"/>
    <w:rsid w:val="00873F61"/>
    <w:pPr>
      <w:spacing w:after="120"/>
    </w:pPr>
    <w:rPr>
      <w:rFonts w:eastAsiaTheme="minorHAnsi"/>
      <w:szCs w:val="22"/>
      <w:lang w:val="en-AU" w:eastAsia="en-US"/>
    </w:rPr>
  </w:style>
  <w:style w:type="paragraph" w:customStyle="1" w:styleId="A633DF5E373B4E3AA832961C7FF66B8C1">
    <w:name w:val="A633DF5E373B4E3AA832961C7FF66B8C1"/>
    <w:rsid w:val="00873F61"/>
    <w:pPr>
      <w:spacing w:after="120"/>
    </w:pPr>
    <w:rPr>
      <w:rFonts w:eastAsiaTheme="minorHAnsi"/>
      <w:szCs w:val="22"/>
      <w:lang w:val="en-AU" w:eastAsia="en-US"/>
    </w:rPr>
  </w:style>
  <w:style w:type="paragraph" w:customStyle="1" w:styleId="E52E7CAC2C1A4D9A9A7E9FA601EA061A1">
    <w:name w:val="E52E7CAC2C1A4D9A9A7E9FA601EA061A1"/>
    <w:rsid w:val="00873F61"/>
    <w:pPr>
      <w:spacing w:after="120"/>
    </w:pPr>
    <w:rPr>
      <w:rFonts w:eastAsiaTheme="minorHAnsi"/>
      <w:szCs w:val="22"/>
      <w:lang w:val="en-AU" w:eastAsia="en-US"/>
    </w:rPr>
  </w:style>
  <w:style w:type="paragraph" w:customStyle="1" w:styleId="D49122EEA7A042F49027882C877A52C51">
    <w:name w:val="D49122EEA7A042F49027882C877A52C51"/>
    <w:rsid w:val="00873F61"/>
    <w:pPr>
      <w:spacing w:after="120"/>
    </w:pPr>
    <w:rPr>
      <w:rFonts w:eastAsiaTheme="minorHAnsi"/>
      <w:szCs w:val="22"/>
      <w:lang w:val="en-AU" w:eastAsia="en-US"/>
    </w:rPr>
  </w:style>
  <w:style w:type="paragraph" w:customStyle="1" w:styleId="BF010D64FB734A4881972B4AC2A80A601">
    <w:name w:val="BF010D64FB734A4881972B4AC2A80A601"/>
    <w:rsid w:val="00873F61"/>
    <w:pPr>
      <w:spacing w:after="120"/>
    </w:pPr>
    <w:rPr>
      <w:rFonts w:eastAsiaTheme="minorHAnsi"/>
      <w:szCs w:val="22"/>
      <w:lang w:val="en-AU" w:eastAsia="en-US"/>
    </w:rPr>
  </w:style>
  <w:style w:type="paragraph" w:customStyle="1" w:styleId="C0A7F8126C6B416ABB29FCBD8B660CA71">
    <w:name w:val="C0A7F8126C6B416ABB29FCBD8B660CA71"/>
    <w:rsid w:val="00873F61"/>
    <w:pPr>
      <w:spacing w:after="120"/>
    </w:pPr>
    <w:rPr>
      <w:rFonts w:eastAsiaTheme="minorHAnsi"/>
      <w:szCs w:val="22"/>
      <w:lang w:val="en-AU" w:eastAsia="en-US"/>
    </w:rPr>
  </w:style>
  <w:style w:type="paragraph" w:customStyle="1" w:styleId="667270A95BC54A69A9FA0FAC4F402F0D1">
    <w:name w:val="667270A95BC54A69A9FA0FAC4F402F0D1"/>
    <w:rsid w:val="00873F61"/>
    <w:pPr>
      <w:spacing w:after="120"/>
    </w:pPr>
    <w:rPr>
      <w:rFonts w:eastAsiaTheme="minorHAnsi"/>
      <w:szCs w:val="22"/>
      <w:lang w:val="en-AU" w:eastAsia="en-US"/>
    </w:rPr>
  </w:style>
  <w:style w:type="paragraph" w:customStyle="1" w:styleId="BB660AF73C47433093FEDB2C363394F81">
    <w:name w:val="BB660AF73C47433093FEDB2C363394F81"/>
    <w:rsid w:val="00873F61"/>
    <w:pPr>
      <w:spacing w:after="120"/>
    </w:pPr>
    <w:rPr>
      <w:rFonts w:eastAsiaTheme="minorHAnsi"/>
      <w:szCs w:val="22"/>
      <w:lang w:val="en-AU" w:eastAsia="en-US"/>
    </w:rPr>
  </w:style>
  <w:style w:type="paragraph" w:customStyle="1" w:styleId="E0316D09F3624AC6A119F709288E80691">
    <w:name w:val="E0316D09F3624AC6A119F709288E80691"/>
    <w:rsid w:val="00873F61"/>
    <w:pPr>
      <w:spacing w:after="120"/>
    </w:pPr>
    <w:rPr>
      <w:rFonts w:eastAsiaTheme="minorHAnsi"/>
      <w:szCs w:val="22"/>
      <w:lang w:val="en-AU" w:eastAsia="en-US"/>
    </w:rPr>
  </w:style>
  <w:style w:type="paragraph" w:customStyle="1" w:styleId="E0D8781664A043BD99201F07E140B9E21">
    <w:name w:val="E0D8781664A043BD99201F07E140B9E21"/>
    <w:rsid w:val="00873F61"/>
    <w:pPr>
      <w:spacing w:after="120"/>
    </w:pPr>
    <w:rPr>
      <w:rFonts w:eastAsiaTheme="minorHAnsi"/>
      <w:szCs w:val="22"/>
      <w:lang w:val="en-AU" w:eastAsia="en-US"/>
    </w:rPr>
  </w:style>
  <w:style w:type="paragraph" w:customStyle="1" w:styleId="2105153C3E4D40599F5E9DF66B2FA0D21">
    <w:name w:val="2105153C3E4D40599F5E9DF66B2FA0D21"/>
    <w:rsid w:val="00873F61"/>
    <w:pPr>
      <w:spacing w:after="120"/>
    </w:pPr>
    <w:rPr>
      <w:rFonts w:eastAsiaTheme="minorHAnsi"/>
      <w:szCs w:val="22"/>
      <w:lang w:val="en-AU" w:eastAsia="en-US"/>
    </w:rPr>
  </w:style>
  <w:style w:type="paragraph" w:customStyle="1" w:styleId="1D599829608444D2A5647AF5A713750F1">
    <w:name w:val="1D599829608444D2A5647AF5A713750F1"/>
    <w:rsid w:val="00873F61"/>
    <w:pPr>
      <w:spacing w:after="120"/>
    </w:pPr>
    <w:rPr>
      <w:rFonts w:eastAsiaTheme="minorHAnsi"/>
      <w:szCs w:val="22"/>
      <w:lang w:val="en-AU" w:eastAsia="en-US"/>
    </w:rPr>
  </w:style>
  <w:style w:type="paragraph" w:customStyle="1" w:styleId="20D0B5DC82E2437DBD7BC27DC6C078B01">
    <w:name w:val="20D0B5DC82E2437DBD7BC27DC6C078B01"/>
    <w:rsid w:val="00873F61"/>
    <w:pPr>
      <w:spacing w:after="120"/>
    </w:pPr>
    <w:rPr>
      <w:rFonts w:eastAsiaTheme="minorHAnsi"/>
      <w:szCs w:val="22"/>
      <w:lang w:val="en-AU" w:eastAsia="en-US"/>
    </w:rPr>
  </w:style>
  <w:style w:type="paragraph" w:customStyle="1" w:styleId="FAD523E856C54C81B9BDF4FA1898A9CE1">
    <w:name w:val="FAD523E856C54C81B9BDF4FA1898A9CE1"/>
    <w:rsid w:val="00873F61"/>
    <w:pPr>
      <w:spacing w:after="120"/>
    </w:pPr>
    <w:rPr>
      <w:rFonts w:eastAsiaTheme="minorHAnsi"/>
      <w:szCs w:val="22"/>
      <w:lang w:val="en-AU" w:eastAsia="en-US"/>
    </w:rPr>
  </w:style>
  <w:style w:type="paragraph" w:customStyle="1" w:styleId="BF827502DCDA4EF080F118B3D9E99F691">
    <w:name w:val="BF827502DCDA4EF080F118B3D9E99F691"/>
    <w:rsid w:val="00873F61"/>
    <w:pPr>
      <w:spacing w:after="120"/>
    </w:pPr>
    <w:rPr>
      <w:rFonts w:eastAsiaTheme="minorHAnsi"/>
      <w:szCs w:val="22"/>
      <w:lang w:val="en-AU" w:eastAsia="en-US"/>
    </w:rPr>
  </w:style>
  <w:style w:type="paragraph" w:customStyle="1" w:styleId="51BCBAEA501E4E0D9EBEECF558430A481">
    <w:name w:val="51BCBAEA501E4E0D9EBEECF558430A481"/>
    <w:rsid w:val="00873F61"/>
    <w:pPr>
      <w:spacing w:after="120"/>
    </w:pPr>
    <w:rPr>
      <w:rFonts w:eastAsiaTheme="minorHAnsi"/>
      <w:szCs w:val="22"/>
      <w:lang w:val="en-AU" w:eastAsia="en-US"/>
    </w:rPr>
  </w:style>
  <w:style w:type="paragraph" w:customStyle="1" w:styleId="2816E659D4534DDA84BBADC5A5687B891">
    <w:name w:val="2816E659D4534DDA84BBADC5A5687B891"/>
    <w:rsid w:val="00873F61"/>
    <w:pPr>
      <w:spacing w:after="120"/>
    </w:pPr>
    <w:rPr>
      <w:rFonts w:eastAsiaTheme="minorHAnsi"/>
      <w:szCs w:val="22"/>
      <w:lang w:val="en-AU" w:eastAsia="en-US"/>
    </w:rPr>
  </w:style>
  <w:style w:type="paragraph" w:customStyle="1" w:styleId="BA74A0C6FFC14B6DB0A9649B627730DC1">
    <w:name w:val="BA74A0C6FFC14B6DB0A9649B627730DC1"/>
    <w:rsid w:val="00873F61"/>
    <w:pPr>
      <w:spacing w:after="120"/>
    </w:pPr>
    <w:rPr>
      <w:rFonts w:eastAsiaTheme="minorHAnsi"/>
      <w:szCs w:val="22"/>
      <w:lang w:val="en-AU" w:eastAsia="en-US"/>
    </w:rPr>
  </w:style>
  <w:style w:type="paragraph" w:customStyle="1" w:styleId="156BF9A3B21B4D71BE758FBA3AED207E1">
    <w:name w:val="156BF9A3B21B4D71BE758FBA3AED207E1"/>
    <w:rsid w:val="00873F61"/>
    <w:pPr>
      <w:spacing w:after="120"/>
    </w:pPr>
    <w:rPr>
      <w:rFonts w:eastAsiaTheme="minorHAnsi"/>
      <w:szCs w:val="22"/>
      <w:lang w:val="en-AU" w:eastAsia="en-US"/>
    </w:rPr>
  </w:style>
  <w:style w:type="paragraph" w:customStyle="1" w:styleId="B47FA9B81CD9411C9798EF736E75A9911">
    <w:name w:val="B47FA9B81CD9411C9798EF736E75A9911"/>
    <w:rsid w:val="00873F61"/>
    <w:pPr>
      <w:spacing w:after="120"/>
    </w:pPr>
    <w:rPr>
      <w:rFonts w:eastAsiaTheme="minorHAnsi"/>
      <w:szCs w:val="22"/>
      <w:lang w:val="en-AU" w:eastAsia="en-US"/>
    </w:rPr>
  </w:style>
  <w:style w:type="paragraph" w:customStyle="1" w:styleId="E8364AAFE51B4AEA92B20185DF5C6D881">
    <w:name w:val="E8364AAFE51B4AEA92B20185DF5C6D881"/>
    <w:rsid w:val="00873F61"/>
    <w:pPr>
      <w:spacing w:after="120"/>
    </w:pPr>
    <w:rPr>
      <w:rFonts w:eastAsiaTheme="minorHAnsi"/>
      <w:szCs w:val="22"/>
      <w:lang w:val="en-AU" w:eastAsia="en-US"/>
    </w:rPr>
  </w:style>
  <w:style w:type="paragraph" w:customStyle="1" w:styleId="8A32781680C445D182137CB12DB5A10C1">
    <w:name w:val="8A32781680C445D182137CB12DB5A10C1"/>
    <w:rsid w:val="00873F61"/>
    <w:pPr>
      <w:spacing w:after="120"/>
    </w:pPr>
    <w:rPr>
      <w:rFonts w:eastAsiaTheme="minorHAnsi"/>
      <w:szCs w:val="22"/>
      <w:lang w:val="en-AU" w:eastAsia="en-US"/>
    </w:rPr>
  </w:style>
  <w:style w:type="paragraph" w:customStyle="1" w:styleId="D9A76942F0AC4C5596BC319C01460F401">
    <w:name w:val="D9A76942F0AC4C5596BC319C01460F401"/>
    <w:rsid w:val="00873F61"/>
    <w:pPr>
      <w:spacing w:after="120"/>
    </w:pPr>
    <w:rPr>
      <w:rFonts w:eastAsiaTheme="minorHAnsi"/>
      <w:szCs w:val="22"/>
      <w:lang w:val="en-AU" w:eastAsia="en-US"/>
    </w:rPr>
  </w:style>
  <w:style w:type="paragraph" w:customStyle="1" w:styleId="C05918019F3C49938473449B86E1D4E71">
    <w:name w:val="C05918019F3C49938473449B86E1D4E71"/>
    <w:rsid w:val="00873F61"/>
    <w:pPr>
      <w:spacing w:after="120"/>
    </w:pPr>
    <w:rPr>
      <w:rFonts w:eastAsiaTheme="minorHAnsi"/>
      <w:szCs w:val="22"/>
      <w:lang w:val="en-AU" w:eastAsia="en-US"/>
    </w:rPr>
  </w:style>
  <w:style w:type="paragraph" w:customStyle="1" w:styleId="82E9C0465A43422698A6CFDD14A25AFB1">
    <w:name w:val="82E9C0465A43422698A6CFDD14A25AFB1"/>
    <w:rsid w:val="00873F61"/>
    <w:pPr>
      <w:spacing w:after="120"/>
    </w:pPr>
    <w:rPr>
      <w:rFonts w:eastAsiaTheme="minorHAnsi"/>
      <w:szCs w:val="22"/>
      <w:lang w:val="en-AU" w:eastAsia="en-US"/>
    </w:rPr>
  </w:style>
  <w:style w:type="paragraph" w:customStyle="1" w:styleId="6085B187A48C445781D62BF0F9ECB4781">
    <w:name w:val="6085B187A48C445781D62BF0F9ECB4781"/>
    <w:rsid w:val="00873F61"/>
    <w:pPr>
      <w:spacing w:after="120"/>
    </w:pPr>
    <w:rPr>
      <w:rFonts w:eastAsiaTheme="minorHAnsi"/>
      <w:szCs w:val="22"/>
      <w:lang w:val="en-AU" w:eastAsia="en-US"/>
    </w:rPr>
  </w:style>
  <w:style w:type="paragraph" w:customStyle="1" w:styleId="5F3DAA50504E412C8D9C5A61526DCFD01">
    <w:name w:val="5F3DAA50504E412C8D9C5A61526DCFD01"/>
    <w:rsid w:val="00873F61"/>
    <w:pPr>
      <w:spacing w:after="120"/>
    </w:pPr>
    <w:rPr>
      <w:rFonts w:eastAsiaTheme="minorHAnsi"/>
      <w:szCs w:val="22"/>
      <w:lang w:val="en-AU" w:eastAsia="en-US"/>
    </w:rPr>
  </w:style>
  <w:style w:type="paragraph" w:customStyle="1" w:styleId="544D257F03C544B38FA52F36DCB8E8341">
    <w:name w:val="544D257F03C544B38FA52F36DCB8E8341"/>
    <w:rsid w:val="00873F61"/>
    <w:pPr>
      <w:spacing w:after="120"/>
    </w:pPr>
    <w:rPr>
      <w:rFonts w:eastAsiaTheme="minorHAnsi"/>
      <w:szCs w:val="22"/>
      <w:lang w:val="en-AU" w:eastAsia="en-US"/>
    </w:rPr>
  </w:style>
  <w:style w:type="paragraph" w:customStyle="1" w:styleId="9158BA0AD861439395D7BCC39C040C651">
    <w:name w:val="9158BA0AD861439395D7BCC39C040C651"/>
    <w:rsid w:val="00873F61"/>
    <w:pPr>
      <w:spacing w:after="120"/>
    </w:pPr>
    <w:rPr>
      <w:rFonts w:eastAsiaTheme="minorHAnsi"/>
      <w:szCs w:val="22"/>
      <w:lang w:val="en-AU" w:eastAsia="en-US"/>
    </w:rPr>
  </w:style>
  <w:style w:type="paragraph" w:customStyle="1" w:styleId="A15AEB5AD23049A0B2AC6E1FA6B9B26B1">
    <w:name w:val="A15AEB5AD23049A0B2AC6E1FA6B9B26B1"/>
    <w:rsid w:val="00873F61"/>
    <w:pPr>
      <w:spacing w:after="120"/>
    </w:pPr>
    <w:rPr>
      <w:rFonts w:eastAsiaTheme="minorHAnsi"/>
      <w:szCs w:val="22"/>
      <w:lang w:val="en-AU" w:eastAsia="en-US"/>
    </w:rPr>
  </w:style>
  <w:style w:type="paragraph" w:customStyle="1" w:styleId="6795AAED18C141C58AEDD6447C40F3BA1">
    <w:name w:val="6795AAED18C141C58AEDD6447C40F3BA1"/>
    <w:rsid w:val="00873F61"/>
    <w:pPr>
      <w:spacing w:after="120"/>
    </w:pPr>
    <w:rPr>
      <w:rFonts w:eastAsiaTheme="minorHAnsi"/>
      <w:szCs w:val="22"/>
      <w:lang w:val="en-AU" w:eastAsia="en-US"/>
    </w:rPr>
  </w:style>
  <w:style w:type="paragraph" w:customStyle="1" w:styleId="1A94A46A59E54FB5BAD5B5CDE440C59F1">
    <w:name w:val="1A94A46A59E54FB5BAD5B5CDE440C59F1"/>
    <w:rsid w:val="00873F61"/>
    <w:pPr>
      <w:spacing w:after="120"/>
    </w:pPr>
    <w:rPr>
      <w:rFonts w:eastAsiaTheme="minorHAnsi"/>
      <w:szCs w:val="22"/>
      <w:lang w:val="en-AU" w:eastAsia="en-US"/>
    </w:rPr>
  </w:style>
  <w:style w:type="paragraph" w:customStyle="1" w:styleId="44723FE2D36146E2B7504ABCFD2B5A751">
    <w:name w:val="44723FE2D36146E2B7504ABCFD2B5A751"/>
    <w:rsid w:val="00873F61"/>
    <w:pPr>
      <w:spacing w:after="120"/>
    </w:pPr>
    <w:rPr>
      <w:rFonts w:eastAsiaTheme="minorHAnsi"/>
      <w:szCs w:val="22"/>
      <w:lang w:val="en-AU" w:eastAsia="en-US"/>
    </w:rPr>
  </w:style>
  <w:style w:type="paragraph" w:customStyle="1" w:styleId="367926D4A7AE463496B2AF9AEF75A2321">
    <w:name w:val="367926D4A7AE463496B2AF9AEF75A2321"/>
    <w:rsid w:val="00873F61"/>
    <w:pPr>
      <w:spacing w:after="120"/>
    </w:pPr>
    <w:rPr>
      <w:rFonts w:eastAsiaTheme="minorHAnsi"/>
      <w:szCs w:val="22"/>
      <w:lang w:val="en-AU" w:eastAsia="en-US"/>
    </w:rPr>
  </w:style>
  <w:style w:type="paragraph" w:customStyle="1" w:styleId="8494B67EB8354059A29230C8E2A31BFC1">
    <w:name w:val="8494B67EB8354059A29230C8E2A31BFC1"/>
    <w:rsid w:val="00873F61"/>
    <w:pPr>
      <w:spacing w:after="120"/>
    </w:pPr>
    <w:rPr>
      <w:rFonts w:eastAsiaTheme="minorHAnsi"/>
      <w:szCs w:val="22"/>
      <w:lang w:val="en-AU" w:eastAsia="en-US"/>
    </w:rPr>
  </w:style>
  <w:style w:type="paragraph" w:customStyle="1" w:styleId="5425334441E44A95B7E37035BF0E4BBD1">
    <w:name w:val="5425334441E44A95B7E37035BF0E4BBD1"/>
    <w:rsid w:val="00873F61"/>
    <w:pPr>
      <w:spacing w:after="120"/>
    </w:pPr>
    <w:rPr>
      <w:rFonts w:eastAsiaTheme="minorHAnsi"/>
      <w:szCs w:val="22"/>
      <w:lang w:val="en-AU" w:eastAsia="en-US"/>
    </w:rPr>
  </w:style>
  <w:style w:type="paragraph" w:customStyle="1" w:styleId="4902EDA07B354B1286BBC754317682001">
    <w:name w:val="4902EDA07B354B1286BBC754317682001"/>
    <w:rsid w:val="00873F61"/>
    <w:pPr>
      <w:spacing w:after="120"/>
    </w:pPr>
    <w:rPr>
      <w:rFonts w:eastAsiaTheme="minorHAnsi"/>
      <w:szCs w:val="22"/>
      <w:lang w:val="en-AU" w:eastAsia="en-US"/>
    </w:rPr>
  </w:style>
  <w:style w:type="paragraph" w:customStyle="1" w:styleId="D5FF92E339964A88B405E01116E7DC591">
    <w:name w:val="D5FF92E339964A88B405E01116E7DC591"/>
    <w:rsid w:val="00873F61"/>
    <w:pPr>
      <w:spacing w:after="120"/>
    </w:pPr>
    <w:rPr>
      <w:rFonts w:eastAsiaTheme="minorHAnsi"/>
      <w:szCs w:val="22"/>
      <w:lang w:val="en-AU" w:eastAsia="en-US"/>
    </w:rPr>
  </w:style>
  <w:style w:type="paragraph" w:customStyle="1" w:styleId="703DA650AE91449B80928C2224EACC671">
    <w:name w:val="703DA650AE91449B80928C2224EACC671"/>
    <w:rsid w:val="00873F61"/>
    <w:pPr>
      <w:spacing w:after="120"/>
    </w:pPr>
    <w:rPr>
      <w:rFonts w:eastAsiaTheme="minorHAnsi"/>
      <w:szCs w:val="22"/>
      <w:lang w:val="en-AU" w:eastAsia="en-US"/>
    </w:rPr>
  </w:style>
  <w:style w:type="paragraph" w:customStyle="1" w:styleId="AA764511F28A41F3A2BCEFDE46E404AB1">
    <w:name w:val="AA764511F28A41F3A2BCEFDE46E404AB1"/>
    <w:rsid w:val="00873F61"/>
    <w:pPr>
      <w:spacing w:after="120"/>
    </w:pPr>
    <w:rPr>
      <w:rFonts w:eastAsiaTheme="minorHAnsi"/>
      <w:szCs w:val="22"/>
      <w:lang w:val="en-AU" w:eastAsia="en-US"/>
    </w:rPr>
  </w:style>
  <w:style w:type="paragraph" w:customStyle="1" w:styleId="06050302F9DA4ADF90764ABA53382C771">
    <w:name w:val="06050302F9DA4ADF90764ABA53382C771"/>
    <w:rsid w:val="00873F61"/>
    <w:pPr>
      <w:spacing w:after="120"/>
    </w:pPr>
    <w:rPr>
      <w:rFonts w:eastAsiaTheme="minorHAnsi"/>
      <w:szCs w:val="22"/>
      <w:lang w:val="en-AU" w:eastAsia="en-US"/>
    </w:rPr>
  </w:style>
  <w:style w:type="paragraph" w:customStyle="1" w:styleId="373A09F16BC243C2AAD21EAE853C4E0C1">
    <w:name w:val="373A09F16BC243C2AAD21EAE853C4E0C1"/>
    <w:rsid w:val="00873F61"/>
    <w:pPr>
      <w:spacing w:after="120"/>
    </w:pPr>
    <w:rPr>
      <w:rFonts w:eastAsiaTheme="minorHAnsi"/>
      <w:szCs w:val="22"/>
      <w:lang w:val="en-AU" w:eastAsia="en-US"/>
    </w:rPr>
  </w:style>
  <w:style w:type="paragraph" w:customStyle="1" w:styleId="E40E906FFDCE47E18D9CD77B468E87801">
    <w:name w:val="E40E906FFDCE47E18D9CD77B468E87801"/>
    <w:rsid w:val="00873F61"/>
    <w:pPr>
      <w:spacing w:after="120"/>
    </w:pPr>
    <w:rPr>
      <w:rFonts w:eastAsiaTheme="minorHAnsi"/>
      <w:szCs w:val="22"/>
      <w:lang w:val="en-AU" w:eastAsia="en-US"/>
    </w:rPr>
  </w:style>
  <w:style w:type="paragraph" w:customStyle="1" w:styleId="E7D261CC325E4F6AB1DD5EF9965ED2661">
    <w:name w:val="E7D261CC325E4F6AB1DD5EF9965ED2661"/>
    <w:rsid w:val="00873F61"/>
    <w:pPr>
      <w:spacing w:after="120"/>
    </w:pPr>
    <w:rPr>
      <w:rFonts w:eastAsiaTheme="minorHAnsi"/>
      <w:szCs w:val="22"/>
      <w:lang w:val="en-AU" w:eastAsia="en-US"/>
    </w:rPr>
  </w:style>
  <w:style w:type="paragraph" w:customStyle="1" w:styleId="795D0552969940A681C370097F678EBE1">
    <w:name w:val="795D0552969940A681C370097F678EBE1"/>
    <w:rsid w:val="00873F61"/>
    <w:pPr>
      <w:spacing w:after="120"/>
    </w:pPr>
    <w:rPr>
      <w:rFonts w:eastAsiaTheme="minorHAnsi"/>
      <w:szCs w:val="22"/>
      <w:lang w:val="en-AU" w:eastAsia="en-US"/>
    </w:rPr>
  </w:style>
  <w:style w:type="paragraph" w:customStyle="1" w:styleId="3C62310A0E4349C98902CEF537B0A6AA1">
    <w:name w:val="3C62310A0E4349C98902CEF537B0A6AA1"/>
    <w:rsid w:val="00873F61"/>
    <w:pPr>
      <w:spacing w:after="120"/>
    </w:pPr>
    <w:rPr>
      <w:rFonts w:eastAsiaTheme="minorHAnsi"/>
      <w:szCs w:val="22"/>
      <w:lang w:val="en-AU" w:eastAsia="en-US"/>
    </w:rPr>
  </w:style>
  <w:style w:type="paragraph" w:customStyle="1" w:styleId="A962E7F7AA8E477B8C6C9452608474C61">
    <w:name w:val="A962E7F7AA8E477B8C6C9452608474C61"/>
    <w:rsid w:val="00873F61"/>
    <w:pPr>
      <w:spacing w:after="120"/>
    </w:pPr>
    <w:rPr>
      <w:rFonts w:eastAsiaTheme="minorHAnsi"/>
      <w:szCs w:val="22"/>
      <w:lang w:val="en-AU" w:eastAsia="en-US"/>
    </w:rPr>
  </w:style>
  <w:style w:type="paragraph" w:customStyle="1" w:styleId="3F9EA613C52A4029AAFED332CCA90B811">
    <w:name w:val="3F9EA613C52A4029AAFED332CCA90B811"/>
    <w:rsid w:val="00873F61"/>
    <w:pPr>
      <w:spacing w:after="120"/>
    </w:pPr>
    <w:rPr>
      <w:rFonts w:eastAsiaTheme="minorHAnsi"/>
      <w:szCs w:val="22"/>
      <w:lang w:val="en-AU" w:eastAsia="en-US"/>
    </w:rPr>
  </w:style>
  <w:style w:type="paragraph" w:customStyle="1" w:styleId="E8586A87A17040649161C3B9064B312F1">
    <w:name w:val="E8586A87A17040649161C3B9064B312F1"/>
    <w:rsid w:val="00873F61"/>
    <w:pPr>
      <w:spacing w:after="120"/>
    </w:pPr>
    <w:rPr>
      <w:rFonts w:eastAsiaTheme="minorHAnsi"/>
      <w:szCs w:val="22"/>
      <w:lang w:val="en-AU" w:eastAsia="en-US"/>
    </w:rPr>
  </w:style>
  <w:style w:type="paragraph" w:customStyle="1" w:styleId="99F33DC535AB433DAE464E3918F0CF301">
    <w:name w:val="99F33DC535AB433DAE464E3918F0CF301"/>
    <w:rsid w:val="00873F61"/>
    <w:pPr>
      <w:spacing w:after="120"/>
    </w:pPr>
    <w:rPr>
      <w:rFonts w:eastAsiaTheme="minorHAnsi"/>
      <w:szCs w:val="22"/>
      <w:lang w:val="en-AU" w:eastAsia="en-US"/>
    </w:rPr>
  </w:style>
  <w:style w:type="paragraph" w:customStyle="1" w:styleId="9263A055C5C94D098F360AAD4573D8341">
    <w:name w:val="9263A055C5C94D098F360AAD4573D8341"/>
    <w:rsid w:val="00873F61"/>
    <w:pPr>
      <w:spacing w:after="120"/>
    </w:pPr>
    <w:rPr>
      <w:rFonts w:eastAsiaTheme="minorHAnsi"/>
      <w:szCs w:val="22"/>
      <w:lang w:val="en-AU" w:eastAsia="en-US"/>
    </w:rPr>
  </w:style>
  <w:style w:type="paragraph" w:customStyle="1" w:styleId="9A1D92C6C78346F7846A1B91E1ABE6461">
    <w:name w:val="9A1D92C6C78346F7846A1B91E1ABE6461"/>
    <w:rsid w:val="00873F61"/>
    <w:pPr>
      <w:spacing w:after="120"/>
    </w:pPr>
    <w:rPr>
      <w:rFonts w:eastAsiaTheme="minorHAnsi"/>
      <w:szCs w:val="22"/>
      <w:lang w:val="en-AU" w:eastAsia="en-US"/>
    </w:rPr>
  </w:style>
  <w:style w:type="paragraph" w:customStyle="1" w:styleId="BE36E858276D46758371685FF51909E11">
    <w:name w:val="BE36E858276D46758371685FF51909E11"/>
    <w:rsid w:val="00873F61"/>
    <w:pPr>
      <w:spacing w:after="120"/>
    </w:pPr>
    <w:rPr>
      <w:rFonts w:eastAsiaTheme="minorHAnsi"/>
      <w:szCs w:val="22"/>
      <w:lang w:val="en-AU" w:eastAsia="en-US"/>
    </w:rPr>
  </w:style>
  <w:style w:type="paragraph" w:customStyle="1" w:styleId="1ACA30669503489288917ED5021B35D51">
    <w:name w:val="1ACA30669503489288917ED5021B35D51"/>
    <w:rsid w:val="00873F61"/>
    <w:pPr>
      <w:spacing w:after="120"/>
    </w:pPr>
    <w:rPr>
      <w:rFonts w:eastAsiaTheme="minorHAnsi"/>
      <w:szCs w:val="22"/>
      <w:lang w:val="en-AU" w:eastAsia="en-US"/>
    </w:rPr>
  </w:style>
  <w:style w:type="paragraph" w:customStyle="1" w:styleId="07F15FA9C1844956BCA8495CCDF4F1421">
    <w:name w:val="07F15FA9C1844956BCA8495CCDF4F1421"/>
    <w:rsid w:val="00873F61"/>
    <w:pPr>
      <w:spacing w:after="120"/>
    </w:pPr>
    <w:rPr>
      <w:rFonts w:eastAsiaTheme="minorHAnsi"/>
      <w:szCs w:val="22"/>
      <w:lang w:val="en-AU" w:eastAsia="en-US"/>
    </w:rPr>
  </w:style>
  <w:style w:type="paragraph" w:customStyle="1" w:styleId="A90F0F8BA08C4C5287E5658ED84DCC021">
    <w:name w:val="A90F0F8BA08C4C5287E5658ED84DCC021"/>
    <w:rsid w:val="00873F61"/>
    <w:pPr>
      <w:spacing w:after="120"/>
    </w:pPr>
    <w:rPr>
      <w:rFonts w:eastAsiaTheme="minorHAnsi"/>
      <w:szCs w:val="22"/>
      <w:lang w:val="en-AU" w:eastAsia="en-US"/>
    </w:rPr>
  </w:style>
  <w:style w:type="paragraph" w:customStyle="1" w:styleId="60D86D2AD075454BAF1BC57709ECD29F1">
    <w:name w:val="60D86D2AD075454BAF1BC57709ECD29F1"/>
    <w:rsid w:val="00873F61"/>
    <w:pPr>
      <w:spacing w:after="120"/>
    </w:pPr>
    <w:rPr>
      <w:rFonts w:eastAsiaTheme="minorHAnsi"/>
      <w:szCs w:val="22"/>
      <w:lang w:val="en-AU" w:eastAsia="en-US"/>
    </w:rPr>
  </w:style>
  <w:style w:type="paragraph" w:customStyle="1" w:styleId="80C12E7EB3764798BE67655EF470860A1">
    <w:name w:val="80C12E7EB3764798BE67655EF470860A1"/>
    <w:rsid w:val="00873F61"/>
    <w:pPr>
      <w:spacing w:after="120"/>
    </w:pPr>
    <w:rPr>
      <w:rFonts w:eastAsiaTheme="minorHAnsi"/>
      <w:szCs w:val="22"/>
      <w:lang w:val="en-AU" w:eastAsia="en-US"/>
    </w:rPr>
  </w:style>
  <w:style w:type="paragraph" w:customStyle="1" w:styleId="0EA440C3F0AA457B803AE67178F7DB651">
    <w:name w:val="0EA440C3F0AA457B803AE67178F7DB651"/>
    <w:rsid w:val="00873F61"/>
    <w:pPr>
      <w:spacing w:after="120"/>
    </w:pPr>
    <w:rPr>
      <w:rFonts w:eastAsiaTheme="minorHAnsi"/>
      <w:szCs w:val="22"/>
      <w:lang w:val="en-AU" w:eastAsia="en-US"/>
    </w:rPr>
  </w:style>
  <w:style w:type="paragraph" w:customStyle="1" w:styleId="7557BA21BECC415197F1D6A96FEF30EC1">
    <w:name w:val="7557BA21BECC415197F1D6A96FEF30EC1"/>
    <w:rsid w:val="00873F61"/>
    <w:pPr>
      <w:spacing w:after="120"/>
    </w:pPr>
    <w:rPr>
      <w:rFonts w:eastAsiaTheme="minorHAnsi"/>
      <w:szCs w:val="22"/>
      <w:lang w:val="en-AU" w:eastAsia="en-US"/>
    </w:rPr>
  </w:style>
  <w:style w:type="paragraph" w:customStyle="1" w:styleId="73AC0300DC914156BE735E4F6C9E86E51">
    <w:name w:val="73AC0300DC914156BE735E4F6C9E86E51"/>
    <w:rsid w:val="00873F61"/>
    <w:pPr>
      <w:spacing w:after="120"/>
    </w:pPr>
    <w:rPr>
      <w:rFonts w:eastAsiaTheme="minorHAnsi"/>
      <w:szCs w:val="22"/>
      <w:lang w:val="en-AU" w:eastAsia="en-US"/>
    </w:rPr>
  </w:style>
  <w:style w:type="paragraph" w:customStyle="1" w:styleId="A3539275A64F4584B254D9717B05889A1">
    <w:name w:val="A3539275A64F4584B254D9717B05889A1"/>
    <w:rsid w:val="00873F61"/>
    <w:pPr>
      <w:spacing w:after="120"/>
    </w:pPr>
    <w:rPr>
      <w:rFonts w:eastAsiaTheme="minorHAnsi"/>
      <w:szCs w:val="22"/>
      <w:lang w:val="en-AU" w:eastAsia="en-US"/>
    </w:rPr>
  </w:style>
  <w:style w:type="paragraph" w:customStyle="1" w:styleId="1A8EFF1C0B874AD195283B2C72ABBE0D1">
    <w:name w:val="1A8EFF1C0B874AD195283B2C72ABBE0D1"/>
    <w:rsid w:val="00873F61"/>
    <w:pPr>
      <w:spacing w:after="120"/>
    </w:pPr>
    <w:rPr>
      <w:rFonts w:eastAsiaTheme="minorHAnsi"/>
      <w:szCs w:val="22"/>
      <w:lang w:val="en-AU" w:eastAsia="en-US"/>
    </w:rPr>
  </w:style>
  <w:style w:type="paragraph" w:customStyle="1" w:styleId="89AC799621474FF9942026C2A4C0B47F1">
    <w:name w:val="89AC799621474FF9942026C2A4C0B47F1"/>
    <w:rsid w:val="00873F61"/>
    <w:pPr>
      <w:spacing w:after="120"/>
    </w:pPr>
    <w:rPr>
      <w:rFonts w:eastAsiaTheme="minorHAnsi"/>
      <w:szCs w:val="22"/>
      <w:lang w:val="en-AU" w:eastAsia="en-US"/>
    </w:rPr>
  </w:style>
  <w:style w:type="paragraph" w:customStyle="1" w:styleId="C4E19AE446B34C65AD83480058AAFE6B1">
    <w:name w:val="C4E19AE446B34C65AD83480058AAFE6B1"/>
    <w:rsid w:val="00873F61"/>
    <w:pPr>
      <w:spacing w:after="120"/>
    </w:pPr>
    <w:rPr>
      <w:rFonts w:eastAsiaTheme="minorHAnsi"/>
      <w:szCs w:val="22"/>
      <w:lang w:val="en-AU" w:eastAsia="en-US"/>
    </w:rPr>
  </w:style>
  <w:style w:type="paragraph" w:customStyle="1" w:styleId="3E4A04E7FF9C477EB15DEE8B431611CE1">
    <w:name w:val="3E4A04E7FF9C477EB15DEE8B431611CE1"/>
    <w:rsid w:val="00873F61"/>
    <w:pPr>
      <w:spacing w:after="120"/>
    </w:pPr>
    <w:rPr>
      <w:rFonts w:eastAsiaTheme="minorHAnsi"/>
      <w:szCs w:val="22"/>
      <w:lang w:val="en-AU" w:eastAsia="en-US"/>
    </w:rPr>
  </w:style>
  <w:style w:type="paragraph" w:customStyle="1" w:styleId="F7866FF17E314B1EA5C82C63942983F31">
    <w:name w:val="F7866FF17E314B1EA5C82C63942983F31"/>
    <w:rsid w:val="00873F61"/>
    <w:pPr>
      <w:spacing w:after="120"/>
    </w:pPr>
    <w:rPr>
      <w:rFonts w:eastAsiaTheme="minorHAnsi"/>
      <w:szCs w:val="22"/>
      <w:lang w:val="en-AU" w:eastAsia="en-US"/>
    </w:rPr>
  </w:style>
  <w:style w:type="paragraph" w:customStyle="1" w:styleId="0B93FF8F567A4690A56C43F05087BEF81">
    <w:name w:val="0B93FF8F567A4690A56C43F05087BEF81"/>
    <w:rsid w:val="00873F61"/>
    <w:pPr>
      <w:spacing w:after="120"/>
    </w:pPr>
    <w:rPr>
      <w:rFonts w:eastAsiaTheme="minorHAnsi"/>
      <w:szCs w:val="22"/>
      <w:lang w:val="en-AU" w:eastAsia="en-US"/>
    </w:rPr>
  </w:style>
  <w:style w:type="paragraph" w:customStyle="1" w:styleId="30BE076449F94AA3B50ED75B8C930D121">
    <w:name w:val="30BE076449F94AA3B50ED75B8C930D121"/>
    <w:rsid w:val="00873F61"/>
    <w:pPr>
      <w:spacing w:after="120"/>
    </w:pPr>
    <w:rPr>
      <w:rFonts w:eastAsiaTheme="minorHAnsi"/>
      <w:szCs w:val="22"/>
      <w:lang w:val="en-AU" w:eastAsia="en-US"/>
    </w:rPr>
  </w:style>
  <w:style w:type="paragraph" w:customStyle="1" w:styleId="3D9E10F99F2345AA88B23DB32D56DFAF1">
    <w:name w:val="3D9E10F99F2345AA88B23DB32D56DFAF1"/>
    <w:rsid w:val="00873F61"/>
    <w:pPr>
      <w:spacing w:after="120"/>
    </w:pPr>
    <w:rPr>
      <w:rFonts w:eastAsiaTheme="minorHAnsi"/>
      <w:szCs w:val="22"/>
      <w:lang w:val="en-AU" w:eastAsia="en-US"/>
    </w:rPr>
  </w:style>
  <w:style w:type="paragraph" w:customStyle="1" w:styleId="3700419A447B4A75B6A255D87C28ABF81">
    <w:name w:val="3700419A447B4A75B6A255D87C28ABF81"/>
    <w:rsid w:val="00873F61"/>
    <w:pPr>
      <w:spacing w:after="120"/>
    </w:pPr>
    <w:rPr>
      <w:rFonts w:eastAsiaTheme="minorHAnsi"/>
      <w:szCs w:val="22"/>
      <w:lang w:val="en-AU" w:eastAsia="en-US"/>
    </w:rPr>
  </w:style>
  <w:style w:type="paragraph" w:customStyle="1" w:styleId="A2FD1062E6E84B9A8A538A47F6822B1A1">
    <w:name w:val="A2FD1062E6E84B9A8A538A47F6822B1A1"/>
    <w:rsid w:val="00873F61"/>
    <w:pPr>
      <w:spacing w:after="120"/>
    </w:pPr>
    <w:rPr>
      <w:rFonts w:eastAsiaTheme="minorHAnsi"/>
      <w:szCs w:val="22"/>
      <w:lang w:val="en-AU" w:eastAsia="en-US"/>
    </w:rPr>
  </w:style>
  <w:style w:type="paragraph" w:customStyle="1" w:styleId="A9A460AFB7CE4AE3BD066D4C6B380B6D1">
    <w:name w:val="A9A460AFB7CE4AE3BD066D4C6B380B6D1"/>
    <w:rsid w:val="00873F61"/>
    <w:pPr>
      <w:spacing w:after="120"/>
    </w:pPr>
    <w:rPr>
      <w:rFonts w:eastAsiaTheme="minorHAnsi"/>
      <w:szCs w:val="22"/>
      <w:lang w:val="en-AU" w:eastAsia="en-US"/>
    </w:rPr>
  </w:style>
  <w:style w:type="paragraph" w:customStyle="1" w:styleId="BAE36082C76C4FD8B8A1C93CCBC67EB51">
    <w:name w:val="BAE36082C76C4FD8B8A1C93CCBC67EB51"/>
    <w:rsid w:val="00873F61"/>
    <w:pPr>
      <w:spacing w:after="120"/>
    </w:pPr>
    <w:rPr>
      <w:rFonts w:eastAsiaTheme="minorHAnsi"/>
      <w:szCs w:val="22"/>
      <w:lang w:val="en-AU" w:eastAsia="en-US"/>
    </w:rPr>
  </w:style>
  <w:style w:type="paragraph" w:customStyle="1" w:styleId="98AD91B05579425AAC962BE75107108C1">
    <w:name w:val="98AD91B05579425AAC962BE75107108C1"/>
    <w:rsid w:val="00873F61"/>
    <w:pPr>
      <w:spacing w:after="120"/>
    </w:pPr>
    <w:rPr>
      <w:rFonts w:eastAsiaTheme="minorHAnsi"/>
      <w:szCs w:val="22"/>
      <w:lang w:val="en-AU" w:eastAsia="en-US"/>
    </w:rPr>
  </w:style>
  <w:style w:type="paragraph" w:customStyle="1" w:styleId="18D5C7A56C404DCAB8ADFB2CD72259021">
    <w:name w:val="18D5C7A56C404DCAB8ADFB2CD72259021"/>
    <w:rsid w:val="00873F61"/>
    <w:pPr>
      <w:spacing w:after="120"/>
    </w:pPr>
    <w:rPr>
      <w:rFonts w:eastAsiaTheme="minorHAnsi"/>
      <w:szCs w:val="22"/>
      <w:lang w:val="en-AU" w:eastAsia="en-US"/>
    </w:rPr>
  </w:style>
  <w:style w:type="paragraph" w:customStyle="1" w:styleId="4A27BA0B946D4410861446EE677C1AD01">
    <w:name w:val="4A27BA0B946D4410861446EE677C1AD01"/>
    <w:rsid w:val="00873F61"/>
    <w:pPr>
      <w:spacing w:after="120"/>
    </w:pPr>
    <w:rPr>
      <w:rFonts w:eastAsiaTheme="minorHAnsi"/>
      <w:szCs w:val="22"/>
      <w:lang w:val="en-AU" w:eastAsia="en-US"/>
    </w:rPr>
  </w:style>
  <w:style w:type="paragraph" w:customStyle="1" w:styleId="43200D61697D417A8FB5E7F21521DA1D1">
    <w:name w:val="43200D61697D417A8FB5E7F21521DA1D1"/>
    <w:rsid w:val="00873F61"/>
    <w:pPr>
      <w:spacing w:after="120"/>
    </w:pPr>
    <w:rPr>
      <w:rFonts w:eastAsiaTheme="minorHAnsi"/>
      <w:szCs w:val="22"/>
      <w:lang w:val="en-AU" w:eastAsia="en-US"/>
    </w:rPr>
  </w:style>
  <w:style w:type="paragraph" w:customStyle="1" w:styleId="8391BB983CA4426FAA52B665305234D91">
    <w:name w:val="8391BB983CA4426FAA52B665305234D91"/>
    <w:rsid w:val="00873F61"/>
    <w:pPr>
      <w:spacing w:after="120"/>
    </w:pPr>
    <w:rPr>
      <w:rFonts w:eastAsiaTheme="minorHAnsi"/>
      <w:szCs w:val="22"/>
      <w:lang w:val="en-AU" w:eastAsia="en-US"/>
    </w:rPr>
  </w:style>
  <w:style w:type="paragraph" w:customStyle="1" w:styleId="A118DD35CA2E4F948D7BD74FF377E85F1">
    <w:name w:val="A118DD35CA2E4F948D7BD74FF377E85F1"/>
    <w:rsid w:val="00873F61"/>
    <w:pPr>
      <w:spacing w:after="120"/>
    </w:pPr>
    <w:rPr>
      <w:rFonts w:eastAsiaTheme="minorHAnsi"/>
      <w:szCs w:val="22"/>
      <w:lang w:val="en-AU" w:eastAsia="en-US"/>
    </w:rPr>
  </w:style>
  <w:style w:type="paragraph" w:customStyle="1" w:styleId="5282402DEC654325A690CBAEA56619221">
    <w:name w:val="5282402DEC654325A690CBAEA56619221"/>
    <w:rsid w:val="00873F61"/>
    <w:pPr>
      <w:spacing w:after="120"/>
    </w:pPr>
    <w:rPr>
      <w:rFonts w:eastAsiaTheme="minorHAnsi"/>
      <w:szCs w:val="22"/>
      <w:lang w:val="en-AU" w:eastAsia="en-US"/>
    </w:rPr>
  </w:style>
  <w:style w:type="paragraph" w:customStyle="1" w:styleId="4016F0C75ED04E87AC12FC84B2E0FFD01">
    <w:name w:val="4016F0C75ED04E87AC12FC84B2E0FFD01"/>
    <w:rsid w:val="00873F61"/>
    <w:pPr>
      <w:spacing w:after="120"/>
    </w:pPr>
    <w:rPr>
      <w:rFonts w:eastAsiaTheme="minorHAnsi"/>
      <w:szCs w:val="22"/>
      <w:lang w:val="en-AU" w:eastAsia="en-US"/>
    </w:rPr>
  </w:style>
  <w:style w:type="paragraph" w:customStyle="1" w:styleId="3770F3CF956448639D09F6B81E82F1DC1">
    <w:name w:val="3770F3CF956448639D09F6B81E82F1DC1"/>
    <w:rsid w:val="00873F61"/>
    <w:pPr>
      <w:spacing w:after="120"/>
    </w:pPr>
    <w:rPr>
      <w:rFonts w:eastAsiaTheme="minorHAnsi"/>
      <w:szCs w:val="22"/>
      <w:lang w:val="en-AU" w:eastAsia="en-US"/>
    </w:rPr>
  </w:style>
  <w:style w:type="paragraph" w:customStyle="1" w:styleId="B7FAFD0D9DFB47EA9EE192E51AF25A691">
    <w:name w:val="B7FAFD0D9DFB47EA9EE192E51AF25A691"/>
    <w:rsid w:val="00873F61"/>
    <w:pPr>
      <w:spacing w:after="120"/>
    </w:pPr>
    <w:rPr>
      <w:rFonts w:eastAsiaTheme="minorHAnsi"/>
      <w:szCs w:val="22"/>
      <w:lang w:val="en-AU" w:eastAsia="en-US"/>
    </w:rPr>
  </w:style>
  <w:style w:type="paragraph" w:customStyle="1" w:styleId="B687DB36F3EE4F83958603360B8422341">
    <w:name w:val="B687DB36F3EE4F83958603360B8422341"/>
    <w:rsid w:val="00873F61"/>
    <w:pPr>
      <w:spacing w:after="120"/>
    </w:pPr>
    <w:rPr>
      <w:rFonts w:eastAsiaTheme="minorHAnsi"/>
      <w:szCs w:val="22"/>
      <w:lang w:val="en-AU" w:eastAsia="en-US"/>
    </w:rPr>
  </w:style>
  <w:style w:type="paragraph" w:customStyle="1" w:styleId="18058AF7DDEE4BA7915FCC8271848C971">
    <w:name w:val="18058AF7DDEE4BA7915FCC8271848C971"/>
    <w:rsid w:val="00873F61"/>
    <w:pPr>
      <w:spacing w:after="120"/>
    </w:pPr>
    <w:rPr>
      <w:rFonts w:eastAsiaTheme="minorHAnsi"/>
      <w:szCs w:val="22"/>
      <w:lang w:val="en-AU" w:eastAsia="en-US"/>
    </w:rPr>
  </w:style>
  <w:style w:type="paragraph" w:customStyle="1" w:styleId="0547B1B35820404FB7B98F85FAD3EDD11">
    <w:name w:val="0547B1B35820404FB7B98F85FAD3EDD11"/>
    <w:rsid w:val="00873F61"/>
    <w:pPr>
      <w:spacing w:after="120"/>
    </w:pPr>
    <w:rPr>
      <w:rFonts w:eastAsiaTheme="minorHAnsi"/>
      <w:szCs w:val="22"/>
      <w:lang w:val="en-AU" w:eastAsia="en-US"/>
    </w:rPr>
  </w:style>
  <w:style w:type="paragraph" w:customStyle="1" w:styleId="1696B982B70940F3891F2C13623C00D81">
    <w:name w:val="1696B982B70940F3891F2C13623C00D81"/>
    <w:rsid w:val="00873F61"/>
    <w:pPr>
      <w:spacing w:after="120"/>
    </w:pPr>
    <w:rPr>
      <w:rFonts w:eastAsiaTheme="minorHAnsi"/>
      <w:szCs w:val="22"/>
      <w:lang w:val="en-AU" w:eastAsia="en-US"/>
    </w:rPr>
  </w:style>
  <w:style w:type="paragraph" w:customStyle="1" w:styleId="2F9B862B03734738B1F0CA6E22EF8C671">
    <w:name w:val="2F9B862B03734738B1F0CA6E22EF8C671"/>
    <w:rsid w:val="00873F61"/>
    <w:pPr>
      <w:spacing w:after="120"/>
    </w:pPr>
    <w:rPr>
      <w:rFonts w:eastAsiaTheme="minorHAnsi"/>
      <w:szCs w:val="22"/>
      <w:lang w:val="en-AU" w:eastAsia="en-US"/>
    </w:rPr>
  </w:style>
  <w:style w:type="paragraph" w:customStyle="1" w:styleId="BCF3241F25A94ED99140F8E9662DC7141">
    <w:name w:val="BCF3241F25A94ED99140F8E9662DC7141"/>
    <w:rsid w:val="00873F61"/>
    <w:pPr>
      <w:spacing w:after="120"/>
    </w:pPr>
    <w:rPr>
      <w:rFonts w:eastAsiaTheme="minorHAnsi"/>
      <w:szCs w:val="22"/>
      <w:lang w:val="en-AU" w:eastAsia="en-US"/>
    </w:rPr>
  </w:style>
  <w:style w:type="paragraph" w:customStyle="1" w:styleId="CB491F669784429888A905F96AAB184D1">
    <w:name w:val="CB491F669784429888A905F96AAB184D1"/>
    <w:rsid w:val="00873F61"/>
    <w:pPr>
      <w:spacing w:after="120"/>
    </w:pPr>
    <w:rPr>
      <w:rFonts w:eastAsiaTheme="minorHAnsi"/>
      <w:szCs w:val="22"/>
      <w:lang w:val="en-AU" w:eastAsia="en-US"/>
    </w:rPr>
  </w:style>
  <w:style w:type="paragraph" w:customStyle="1" w:styleId="C793E6DCAA194495AAEAD608E5CEDE5A1">
    <w:name w:val="C793E6DCAA194495AAEAD608E5CEDE5A1"/>
    <w:rsid w:val="00873F61"/>
    <w:pPr>
      <w:spacing w:after="120"/>
    </w:pPr>
    <w:rPr>
      <w:rFonts w:eastAsiaTheme="minorHAnsi"/>
      <w:szCs w:val="22"/>
      <w:lang w:val="en-AU" w:eastAsia="en-US"/>
    </w:rPr>
  </w:style>
  <w:style w:type="paragraph" w:customStyle="1" w:styleId="0B69583C0B1C4F008261FF2D9FEC22471">
    <w:name w:val="0B69583C0B1C4F008261FF2D9FEC22471"/>
    <w:rsid w:val="00873F61"/>
    <w:pPr>
      <w:spacing w:after="120"/>
    </w:pPr>
    <w:rPr>
      <w:rFonts w:eastAsiaTheme="minorHAnsi"/>
      <w:szCs w:val="22"/>
      <w:lang w:val="en-AU" w:eastAsia="en-US"/>
    </w:rPr>
  </w:style>
  <w:style w:type="paragraph" w:customStyle="1" w:styleId="F5E72E7F510347ABA96EA8CA4FA189AE1">
    <w:name w:val="F5E72E7F510347ABA96EA8CA4FA189AE1"/>
    <w:rsid w:val="00873F61"/>
    <w:pPr>
      <w:spacing w:after="120"/>
    </w:pPr>
    <w:rPr>
      <w:rFonts w:eastAsiaTheme="minorHAnsi"/>
      <w:szCs w:val="22"/>
      <w:lang w:val="en-AU" w:eastAsia="en-US"/>
    </w:rPr>
  </w:style>
  <w:style w:type="paragraph" w:customStyle="1" w:styleId="E96309ACC5B4499B8FD67E9D32E7E3221">
    <w:name w:val="E96309ACC5B4499B8FD67E9D32E7E3221"/>
    <w:rsid w:val="00873F61"/>
    <w:pPr>
      <w:spacing w:after="120"/>
    </w:pPr>
    <w:rPr>
      <w:rFonts w:eastAsiaTheme="minorHAnsi"/>
      <w:szCs w:val="22"/>
      <w:lang w:val="en-AU" w:eastAsia="en-US"/>
    </w:rPr>
  </w:style>
  <w:style w:type="paragraph" w:customStyle="1" w:styleId="854615811EBB47449FAE94783B8235C61">
    <w:name w:val="854615811EBB47449FAE94783B8235C61"/>
    <w:rsid w:val="00873F61"/>
    <w:pPr>
      <w:spacing w:after="120"/>
    </w:pPr>
    <w:rPr>
      <w:rFonts w:eastAsiaTheme="minorHAnsi"/>
      <w:szCs w:val="22"/>
      <w:lang w:val="en-AU" w:eastAsia="en-US"/>
    </w:rPr>
  </w:style>
  <w:style w:type="paragraph" w:customStyle="1" w:styleId="B18A9B2D8EA74238B06CCE34F6A6072A1">
    <w:name w:val="B18A9B2D8EA74238B06CCE34F6A6072A1"/>
    <w:rsid w:val="00873F61"/>
    <w:pPr>
      <w:spacing w:after="120"/>
    </w:pPr>
    <w:rPr>
      <w:rFonts w:eastAsiaTheme="minorHAnsi"/>
      <w:szCs w:val="22"/>
      <w:lang w:val="en-AU" w:eastAsia="en-US"/>
    </w:rPr>
  </w:style>
  <w:style w:type="paragraph" w:customStyle="1" w:styleId="3F76C3E9FBC449A98326827D6DA0447F1">
    <w:name w:val="3F76C3E9FBC449A98326827D6DA0447F1"/>
    <w:rsid w:val="00873F61"/>
    <w:pPr>
      <w:spacing w:after="120"/>
    </w:pPr>
    <w:rPr>
      <w:rFonts w:eastAsiaTheme="minorHAnsi"/>
      <w:szCs w:val="22"/>
      <w:lang w:val="en-AU" w:eastAsia="en-US"/>
    </w:rPr>
  </w:style>
  <w:style w:type="paragraph" w:customStyle="1" w:styleId="A1718476376340F4BD33486B227E7FEE1">
    <w:name w:val="A1718476376340F4BD33486B227E7FEE1"/>
    <w:rsid w:val="00873F61"/>
    <w:pPr>
      <w:spacing w:after="120"/>
    </w:pPr>
    <w:rPr>
      <w:rFonts w:eastAsiaTheme="minorHAnsi"/>
      <w:szCs w:val="22"/>
      <w:lang w:val="en-AU" w:eastAsia="en-US"/>
    </w:rPr>
  </w:style>
  <w:style w:type="paragraph" w:customStyle="1" w:styleId="F96632E021814BD0ACC7F93E3CC0C1291">
    <w:name w:val="F96632E021814BD0ACC7F93E3CC0C1291"/>
    <w:rsid w:val="00873F61"/>
    <w:pPr>
      <w:spacing w:after="120"/>
    </w:pPr>
    <w:rPr>
      <w:rFonts w:eastAsiaTheme="minorHAnsi"/>
      <w:szCs w:val="22"/>
      <w:lang w:val="en-AU" w:eastAsia="en-US"/>
    </w:rPr>
  </w:style>
  <w:style w:type="paragraph" w:customStyle="1" w:styleId="28D0ECF7AFCB4426B18675D6E43B2DC41">
    <w:name w:val="28D0ECF7AFCB4426B18675D6E43B2DC41"/>
    <w:rsid w:val="00873F61"/>
    <w:pPr>
      <w:spacing w:after="120"/>
    </w:pPr>
    <w:rPr>
      <w:rFonts w:eastAsiaTheme="minorHAnsi"/>
      <w:szCs w:val="22"/>
      <w:lang w:val="en-AU" w:eastAsia="en-US"/>
    </w:rPr>
  </w:style>
  <w:style w:type="paragraph" w:customStyle="1" w:styleId="EA4101B34A6842C783C6606114B57EBE1">
    <w:name w:val="EA4101B34A6842C783C6606114B57EBE1"/>
    <w:rsid w:val="00873F61"/>
    <w:pPr>
      <w:spacing w:after="120"/>
    </w:pPr>
    <w:rPr>
      <w:rFonts w:eastAsiaTheme="minorHAnsi"/>
      <w:szCs w:val="22"/>
      <w:lang w:val="en-AU" w:eastAsia="en-US"/>
    </w:rPr>
  </w:style>
  <w:style w:type="paragraph" w:customStyle="1" w:styleId="5C9A3EE9BB8242D287BFF0DF1432E1B91">
    <w:name w:val="5C9A3EE9BB8242D287BFF0DF1432E1B91"/>
    <w:rsid w:val="00873F61"/>
    <w:pPr>
      <w:spacing w:after="120"/>
    </w:pPr>
    <w:rPr>
      <w:rFonts w:eastAsiaTheme="minorHAnsi"/>
      <w:szCs w:val="22"/>
      <w:lang w:val="en-AU" w:eastAsia="en-US"/>
    </w:rPr>
  </w:style>
  <w:style w:type="paragraph" w:customStyle="1" w:styleId="D4BC55C4E5B44ED1B69802F0CBEF8D2A1">
    <w:name w:val="D4BC55C4E5B44ED1B69802F0CBEF8D2A1"/>
    <w:rsid w:val="00873F61"/>
    <w:pPr>
      <w:spacing w:after="120"/>
    </w:pPr>
    <w:rPr>
      <w:rFonts w:eastAsiaTheme="minorHAnsi"/>
      <w:szCs w:val="22"/>
      <w:lang w:val="en-AU" w:eastAsia="en-US"/>
    </w:rPr>
  </w:style>
  <w:style w:type="paragraph" w:customStyle="1" w:styleId="F6DEE4B9A489419F8C66D93A0365878A1">
    <w:name w:val="F6DEE4B9A489419F8C66D93A0365878A1"/>
    <w:rsid w:val="00873F61"/>
    <w:pPr>
      <w:spacing w:after="120"/>
    </w:pPr>
    <w:rPr>
      <w:rFonts w:eastAsiaTheme="minorHAnsi"/>
      <w:szCs w:val="22"/>
      <w:lang w:val="en-AU" w:eastAsia="en-US"/>
    </w:rPr>
  </w:style>
  <w:style w:type="paragraph" w:customStyle="1" w:styleId="0C0BE738C66B48718CE4E190578E33FA1">
    <w:name w:val="0C0BE738C66B48718CE4E190578E33FA1"/>
    <w:rsid w:val="00873F61"/>
    <w:pPr>
      <w:spacing w:after="120"/>
    </w:pPr>
    <w:rPr>
      <w:rFonts w:eastAsiaTheme="minorHAnsi"/>
      <w:szCs w:val="22"/>
      <w:lang w:val="en-AU" w:eastAsia="en-US"/>
    </w:rPr>
  </w:style>
  <w:style w:type="paragraph" w:customStyle="1" w:styleId="476AA51F255F476BAE5A219816780EB11">
    <w:name w:val="476AA51F255F476BAE5A219816780EB11"/>
    <w:rsid w:val="00873F61"/>
    <w:pPr>
      <w:spacing w:after="120"/>
    </w:pPr>
    <w:rPr>
      <w:rFonts w:eastAsiaTheme="minorHAnsi"/>
      <w:szCs w:val="22"/>
      <w:lang w:val="en-AU" w:eastAsia="en-US"/>
    </w:rPr>
  </w:style>
  <w:style w:type="paragraph" w:customStyle="1" w:styleId="350F1A777F8D4101B7EB2EA231B6E8BC1">
    <w:name w:val="350F1A777F8D4101B7EB2EA231B6E8BC1"/>
    <w:rsid w:val="00873F61"/>
    <w:pPr>
      <w:spacing w:after="120"/>
    </w:pPr>
    <w:rPr>
      <w:rFonts w:eastAsiaTheme="minorHAnsi"/>
      <w:szCs w:val="22"/>
      <w:lang w:val="en-AU" w:eastAsia="en-US"/>
    </w:rPr>
  </w:style>
  <w:style w:type="paragraph" w:customStyle="1" w:styleId="1BF9B429E9024EDA9F37F180E2B4D8F11">
    <w:name w:val="1BF9B429E9024EDA9F37F180E2B4D8F11"/>
    <w:rsid w:val="00873F61"/>
    <w:pPr>
      <w:spacing w:after="120"/>
    </w:pPr>
    <w:rPr>
      <w:rFonts w:eastAsiaTheme="minorHAnsi"/>
      <w:szCs w:val="22"/>
      <w:lang w:val="en-AU" w:eastAsia="en-US"/>
    </w:rPr>
  </w:style>
  <w:style w:type="paragraph" w:customStyle="1" w:styleId="DC6D011F19D84C8FB14FEEC0805AD92B1">
    <w:name w:val="DC6D011F19D84C8FB14FEEC0805AD92B1"/>
    <w:rsid w:val="00873F61"/>
    <w:pPr>
      <w:spacing w:after="120"/>
    </w:pPr>
    <w:rPr>
      <w:rFonts w:eastAsiaTheme="minorHAnsi"/>
      <w:szCs w:val="22"/>
      <w:lang w:val="en-AU" w:eastAsia="en-US"/>
    </w:rPr>
  </w:style>
  <w:style w:type="paragraph" w:customStyle="1" w:styleId="C7931F6AB26D4D2B89DB85036540B478">
    <w:name w:val="C7931F6AB26D4D2B89DB85036540B478"/>
    <w:rsid w:val="00873F61"/>
    <w:pPr>
      <w:spacing w:after="160" w:line="259" w:lineRule="auto"/>
    </w:pPr>
    <w:rPr>
      <w:sz w:val="22"/>
      <w:szCs w:val="22"/>
      <w:lang w:val="en-AU" w:eastAsia="en-AU"/>
    </w:rPr>
  </w:style>
  <w:style w:type="paragraph" w:customStyle="1" w:styleId="5A1A5DC3F80040CF8D0953AA63143944">
    <w:name w:val="5A1A5DC3F80040CF8D0953AA63143944"/>
    <w:rsid w:val="00873F61"/>
    <w:pPr>
      <w:spacing w:after="160" w:line="259" w:lineRule="auto"/>
    </w:pPr>
    <w:rPr>
      <w:sz w:val="22"/>
      <w:szCs w:val="22"/>
      <w:lang w:val="en-AU" w:eastAsia="en-AU"/>
    </w:rPr>
  </w:style>
  <w:style w:type="paragraph" w:customStyle="1" w:styleId="76D6C7FF2A1644A29EB544B981BB8555">
    <w:name w:val="76D6C7FF2A1644A29EB544B981BB8555"/>
    <w:rsid w:val="00873F61"/>
    <w:pPr>
      <w:spacing w:after="160" w:line="259" w:lineRule="auto"/>
    </w:pPr>
    <w:rPr>
      <w:sz w:val="22"/>
      <w:szCs w:val="22"/>
      <w:lang w:val="en-AU" w:eastAsia="en-AU"/>
    </w:rPr>
  </w:style>
  <w:style w:type="paragraph" w:customStyle="1" w:styleId="DAFD3E9A1AF14874974683AEB51F9458">
    <w:name w:val="DAFD3E9A1AF14874974683AEB51F9458"/>
    <w:rsid w:val="00873F61"/>
    <w:pPr>
      <w:spacing w:after="160" w:line="259" w:lineRule="auto"/>
    </w:pPr>
    <w:rPr>
      <w:sz w:val="22"/>
      <w:szCs w:val="22"/>
      <w:lang w:val="en-AU" w:eastAsia="en-AU"/>
    </w:rPr>
  </w:style>
  <w:style w:type="paragraph" w:customStyle="1" w:styleId="B54076DAF6C24F5E874D938DB6C9B5E6">
    <w:name w:val="B54076DAF6C24F5E874D938DB6C9B5E6"/>
    <w:rsid w:val="00873F61"/>
    <w:pPr>
      <w:spacing w:after="160" w:line="259" w:lineRule="auto"/>
    </w:pPr>
    <w:rPr>
      <w:sz w:val="22"/>
      <w:szCs w:val="22"/>
      <w:lang w:val="en-AU" w:eastAsia="en-AU"/>
    </w:rPr>
  </w:style>
  <w:style w:type="paragraph" w:customStyle="1" w:styleId="3C6E93F4C2A64D38A29C5DB1CFB14D59">
    <w:name w:val="3C6E93F4C2A64D38A29C5DB1CFB14D59"/>
    <w:rsid w:val="00873F61"/>
    <w:pPr>
      <w:spacing w:after="160" w:line="259" w:lineRule="auto"/>
    </w:pPr>
    <w:rPr>
      <w:sz w:val="22"/>
      <w:szCs w:val="22"/>
      <w:lang w:val="en-AU" w:eastAsia="en-AU"/>
    </w:rPr>
  </w:style>
  <w:style w:type="paragraph" w:customStyle="1" w:styleId="9D652A38DB6E4BB1A696D9A7722505A8">
    <w:name w:val="9D652A38DB6E4BB1A696D9A7722505A8"/>
    <w:rsid w:val="00873F61"/>
    <w:pPr>
      <w:spacing w:after="160" w:line="259" w:lineRule="auto"/>
    </w:pPr>
    <w:rPr>
      <w:sz w:val="22"/>
      <w:szCs w:val="22"/>
      <w:lang w:val="en-AU" w:eastAsia="en-AU"/>
    </w:rPr>
  </w:style>
  <w:style w:type="paragraph" w:customStyle="1" w:styleId="80792EB99C724CCB88DE68F76D9CD086">
    <w:name w:val="80792EB99C724CCB88DE68F76D9CD086"/>
    <w:rsid w:val="00873F61"/>
    <w:pPr>
      <w:spacing w:after="160" w:line="259" w:lineRule="auto"/>
    </w:pPr>
    <w:rPr>
      <w:sz w:val="22"/>
      <w:szCs w:val="22"/>
      <w:lang w:val="en-AU" w:eastAsia="en-AU"/>
    </w:rPr>
  </w:style>
  <w:style w:type="paragraph" w:customStyle="1" w:styleId="91E32DE74146472299F8E62D0E60F3C0">
    <w:name w:val="91E32DE74146472299F8E62D0E60F3C0"/>
    <w:rsid w:val="00873F61"/>
    <w:pPr>
      <w:spacing w:after="160" w:line="259" w:lineRule="auto"/>
    </w:pPr>
    <w:rPr>
      <w:sz w:val="22"/>
      <w:szCs w:val="22"/>
      <w:lang w:val="en-AU" w:eastAsia="en-AU"/>
    </w:rPr>
  </w:style>
  <w:style w:type="paragraph" w:customStyle="1" w:styleId="E40BF5A4BDFD4FDFBD3C887F93AD825F">
    <w:name w:val="E40BF5A4BDFD4FDFBD3C887F93AD825F"/>
    <w:rsid w:val="00873F61"/>
    <w:pPr>
      <w:spacing w:after="160" w:line="259" w:lineRule="auto"/>
    </w:pPr>
    <w:rPr>
      <w:sz w:val="22"/>
      <w:szCs w:val="22"/>
      <w:lang w:val="en-AU" w:eastAsia="en-AU"/>
    </w:rPr>
  </w:style>
  <w:style w:type="paragraph" w:customStyle="1" w:styleId="539F1A3AA4DB4D61AEE2E2C62B51D84F">
    <w:name w:val="539F1A3AA4DB4D61AEE2E2C62B51D84F"/>
    <w:rsid w:val="00873F61"/>
    <w:pPr>
      <w:spacing w:after="160" w:line="259" w:lineRule="auto"/>
    </w:pPr>
    <w:rPr>
      <w:sz w:val="22"/>
      <w:szCs w:val="22"/>
      <w:lang w:val="en-AU" w:eastAsia="en-AU"/>
    </w:rPr>
  </w:style>
  <w:style w:type="paragraph" w:customStyle="1" w:styleId="EB52D8F5BCA74D0DBAD0043DB9E2B232">
    <w:name w:val="EB52D8F5BCA74D0DBAD0043DB9E2B232"/>
    <w:rsid w:val="00873F61"/>
    <w:pPr>
      <w:spacing w:after="160" w:line="259" w:lineRule="auto"/>
    </w:pPr>
    <w:rPr>
      <w:sz w:val="22"/>
      <w:szCs w:val="22"/>
      <w:lang w:val="en-AU" w:eastAsia="en-AU"/>
    </w:rPr>
  </w:style>
  <w:style w:type="paragraph" w:customStyle="1" w:styleId="1DFFF3C1E66A4AC69FC12DFEEF1C63D7">
    <w:name w:val="1DFFF3C1E66A4AC69FC12DFEEF1C63D7"/>
    <w:rsid w:val="00873F61"/>
    <w:pPr>
      <w:spacing w:after="160" w:line="259" w:lineRule="auto"/>
    </w:pPr>
    <w:rPr>
      <w:sz w:val="22"/>
      <w:szCs w:val="22"/>
      <w:lang w:val="en-AU" w:eastAsia="en-AU"/>
    </w:rPr>
  </w:style>
  <w:style w:type="paragraph" w:customStyle="1" w:styleId="16B159E359FE4BC0BCF7AEC2BD2D0F20">
    <w:name w:val="16B159E359FE4BC0BCF7AEC2BD2D0F20"/>
    <w:rsid w:val="00873F61"/>
    <w:pPr>
      <w:spacing w:after="160" w:line="259" w:lineRule="auto"/>
    </w:pPr>
    <w:rPr>
      <w:sz w:val="22"/>
      <w:szCs w:val="22"/>
      <w:lang w:val="en-AU" w:eastAsia="en-AU"/>
    </w:rPr>
  </w:style>
  <w:style w:type="paragraph" w:customStyle="1" w:styleId="7043110C32004EADBD1BBC3EAA77AF13">
    <w:name w:val="7043110C32004EADBD1BBC3EAA77AF13"/>
    <w:rsid w:val="00873F61"/>
    <w:pPr>
      <w:spacing w:after="160" w:line="259" w:lineRule="auto"/>
    </w:pPr>
    <w:rPr>
      <w:sz w:val="22"/>
      <w:szCs w:val="22"/>
      <w:lang w:val="en-AU" w:eastAsia="en-AU"/>
    </w:rPr>
  </w:style>
  <w:style w:type="paragraph" w:customStyle="1" w:styleId="2C04F2011E77442F9DDBB52A0FD17AFD">
    <w:name w:val="2C04F2011E77442F9DDBB52A0FD17AFD"/>
    <w:rsid w:val="00873F61"/>
    <w:pPr>
      <w:spacing w:after="160" w:line="259" w:lineRule="auto"/>
    </w:pPr>
    <w:rPr>
      <w:sz w:val="22"/>
      <w:szCs w:val="22"/>
      <w:lang w:val="en-AU" w:eastAsia="en-AU"/>
    </w:rPr>
  </w:style>
  <w:style w:type="paragraph" w:customStyle="1" w:styleId="AD317F3671EB4396A98B4C1DB1319801">
    <w:name w:val="AD317F3671EB4396A98B4C1DB1319801"/>
    <w:rsid w:val="00873F61"/>
    <w:pPr>
      <w:spacing w:after="160" w:line="259" w:lineRule="auto"/>
    </w:pPr>
    <w:rPr>
      <w:sz w:val="22"/>
      <w:szCs w:val="22"/>
      <w:lang w:val="en-AU" w:eastAsia="en-AU"/>
    </w:rPr>
  </w:style>
  <w:style w:type="paragraph" w:customStyle="1" w:styleId="F74EFF2157834C1FA6A556058B5EBA43">
    <w:name w:val="F74EFF2157834C1FA6A556058B5EBA43"/>
    <w:rsid w:val="00873F61"/>
    <w:pPr>
      <w:spacing w:after="160" w:line="259" w:lineRule="auto"/>
    </w:pPr>
    <w:rPr>
      <w:sz w:val="22"/>
      <w:szCs w:val="22"/>
      <w:lang w:val="en-AU" w:eastAsia="en-AU"/>
    </w:rPr>
  </w:style>
  <w:style w:type="paragraph" w:customStyle="1" w:styleId="7584128BA36D41258D65D56FC2A17CD6">
    <w:name w:val="7584128BA36D41258D65D56FC2A17CD6"/>
    <w:rsid w:val="00873F61"/>
    <w:pPr>
      <w:spacing w:after="160" w:line="259" w:lineRule="auto"/>
    </w:pPr>
    <w:rPr>
      <w:sz w:val="22"/>
      <w:szCs w:val="22"/>
      <w:lang w:val="en-AU" w:eastAsia="en-AU"/>
    </w:rPr>
  </w:style>
  <w:style w:type="paragraph" w:customStyle="1" w:styleId="39BDDA8F90194E92A56FBC6FF46217AE">
    <w:name w:val="39BDDA8F90194E92A56FBC6FF46217AE"/>
    <w:rsid w:val="00873F61"/>
    <w:pPr>
      <w:spacing w:after="160" w:line="259" w:lineRule="auto"/>
    </w:pPr>
    <w:rPr>
      <w:sz w:val="22"/>
      <w:szCs w:val="22"/>
      <w:lang w:val="en-AU" w:eastAsia="en-AU"/>
    </w:rPr>
  </w:style>
  <w:style w:type="paragraph" w:customStyle="1" w:styleId="3F06143B08A6402F91150AC9F8E1EA42">
    <w:name w:val="3F06143B08A6402F91150AC9F8E1EA42"/>
    <w:rsid w:val="00873F61"/>
    <w:pPr>
      <w:spacing w:after="160" w:line="259" w:lineRule="auto"/>
    </w:pPr>
    <w:rPr>
      <w:sz w:val="22"/>
      <w:szCs w:val="22"/>
      <w:lang w:val="en-AU" w:eastAsia="en-AU"/>
    </w:rPr>
  </w:style>
  <w:style w:type="paragraph" w:customStyle="1" w:styleId="983720ECB7934FDC858D99FCE48DA585">
    <w:name w:val="983720ECB7934FDC858D99FCE48DA585"/>
    <w:rsid w:val="00873F61"/>
    <w:pPr>
      <w:spacing w:after="160" w:line="259" w:lineRule="auto"/>
    </w:pPr>
    <w:rPr>
      <w:sz w:val="22"/>
      <w:szCs w:val="22"/>
      <w:lang w:val="en-AU" w:eastAsia="en-AU"/>
    </w:rPr>
  </w:style>
  <w:style w:type="paragraph" w:customStyle="1" w:styleId="090324F94BED4972AF0737908480F76E">
    <w:name w:val="090324F94BED4972AF0737908480F76E"/>
    <w:rsid w:val="00873F61"/>
    <w:pPr>
      <w:spacing w:after="160" w:line="259" w:lineRule="auto"/>
    </w:pPr>
    <w:rPr>
      <w:sz w:val="22"/>
      <w:szCs w:val="22"/>
      <w:lang w:val="en-AU" w:eastAsia="en-AU"/>
    </w:rPr>
  </w:style>
  <w:style w:type="paragraph" w:customStyle="1" w:styleId="CE6C271BCE0240AAB3E84933670BAE7E">
    <w:name w:val="CE6C271BCE0240AAB3E84933670BAE7E"/>
    <w:rsid w:val="00873F61"/>
    <w:pPr>
      <w:spacing w:after="160" w:line="259" w:lineRule="auto"/>
    </w:pPr>
    <w:rPr>
      <w:sz w:val="22"/>
      <w:szCs w:val="22"/>
      <w:lang w:val="en-AU" w:eastAsia="en-AU"/>
    </w:rPr>
  </w:style>
  <w:style w:type="paragraph" w:customStyle="1" w:styleId="BE2DC185E31E4FCC81355C2223678091">
    <w:name w:val="BE2DC185E31E4FCC81355C2223678091"/>
    <w:rsid w:val="00873F61"/>
    <w:pPr>
      <w:spacing w:after="160" w:line="259" w:lineRule="auto"/>
    </w:pPr>
    <w:rPr>
      <w:sz w:val="22"/>
      <w:szCs w:val="22"/>
      <w:lang w:val="en-AU" w:eastAsia="en-AU"/>
    </w:rPr>
  </w:style>
  <w:style w:type="paragraph" w:customStyle="1" w:styleId="788A57ACB35A4BABB77491D8590C2C25">
    <w:name w:val="788A57ACB35A4BABB77491D8590C2C25"/>
    <w:rsid w:val="00873F61"/>
    <w:pPr>
      <w:spacing w:after="160" w:line="259" w:lineRule="auto"/>
    </w:pPr>
    <w:rPr>
      <w:sz w:val="22"/>
      <w:szCs w:val="22"/>
      <w:lang w:val="en-AU" w:eastAsia="en-AU"/>
    </w:rPr>
  </w:style>
  <w:style w:type="paragraph" w:customStyle="1" w:styleId="E60754CEF5854DCB9B7A1993954812F6">
    <w:name w:val="E60754CEF5854DCB9B7A1993954812F6"/>
    <w:rsid w:val="00873F61"/>
    <w:pPr>
      <w:spacing w:after="160" w:line="259" w:lineRule="auto"/>
    </w:pPr>
    <w:rPr>
      <w:sz w:val="22"/>
      <w:szCs w:val="22"/>
      <w:lang w:val="en-AU" w:eastAsia="en-AU"/>
    </w:rPr>
  </w:style>
  <w:style w:type="paragraph" w:customStyle="1" w:styleId="1CAD232DBC3E4DF6943D7563CC040757">
    <w:name w:val="1CAD232DBC3E4DF6943D7563CC040757"/>
    <w:rsid w:val="00873F61"/>
    <w:pPr>
      <w:spacing w:after="160" w:line="259" w:lineRule="auto"/>
    </w:pPr>
    <w:rPr>
      <w:sz w:val="22"/>
      <w:szCs w:val="22"/>
      <w:lang w:val="en-AU" w:eastAsia="en-AU"/>
    </w:rPr>
  </w:style>
  <w:style w:type="paragraph" w:customStyle="1" w:styleId="CC4E078413C5455BAE792B69C733880F">
    <w:name w:val="CC4E078413C5455BAE792B69C733880F"/>
    <w:rsid w:val="00873F61"/>
    <w:pPr>
      <w:spacing w:after="160" w:line="259" w:lineRule="auto"/>
    </w:pPr>
    <w:rPr>
      <w:sz w:val="22"/>
      <w:szCs w:val="22"/>
      <w:lang w:val="en-AU" w:eastAsia="en-AU"/>
    </w:rPr>
  </w:style>
  <w:style w:type="paragraph" w:customStyle="1" w:styleId="5CADA283481047FFBACE165E0D3A9F1E">
    <w:name w:val="5CADA283481047FFBACE165E0D3A9F1E"/>
    <w:rsid w:val="00873F61"/>
    <w:pPr>
      <w:spacing w:after="160" w:line="259" w:lineRule="auto"/>
    </w:pPr>
    <w:rPr>
      <w:sz w:val="22"/>
      <w:szCs w:val="22"/>
      <w:lang w:val="en-AU" w:eastAsia="en-AU"/>
    </w:rPr>
  </w:style>
  <w:style w:type="paragraph" w:customStyle="1" w:styleId="5022708DFFED4B1CA075EA42D9B0B4A7">
    <w:name w:val="5022708DFFED4B1CA075EA42D9B0B4A7"/>
    <w:rsid w:val="00873F61"/>
    <w:pPr>
      <w:spacing w:after="160" w:line="259" w:lineRule="auto"/>
    </w:pPr>
    <w:rPr>
      <w:sz w:val="22"/>
      <w:szCs w:val="22"/>
      <w:lang w:val="en-AU" w:eastAsia="en-AU"/>
    </w:rPr>
  </w:style>
  <w:style w:type="paragraph" w:customStyle="1" w:styleId="38ED644739294AB7AB4802343D1A2421">
    <w:name w:val="38ED644739294AB7AB4802343D1A2421"/>
    <w:rsid w:val="00873F61"/>
    <w:pPr>
      <w:spacing w:after="160" w:line="259" w:lineRule="auto"/>
    </w:pPr>
    <w:rPr>
      <w:sz w:val="22"/>
      <w:szCs w:val="22"/>
      <w:lang w:val="en-AU" w:eastAsia="en-AU"/>
    </w:rPr>
  </w:style>
  <w:style w:type="paragraph" w:customStyle="1" w:styleId="F18BCC3B73A744DDB6E397EDF52F3767">
    <w:name w:val="F18BCC3B73A744DDB6E397EDF52F3767"/>
    <w:rsid w:val="00873F61"/>
    <w:pPr>
      <w:spacing w:after="160" w:line="259" w:lineRule="auto"/>
    </w:pPr>
    <w:rPr>
      <w:sz w:val="22"/>
      <w:szCs w:val="22"/>
      <w:lang w:val="en-AU" w:eastAsia="en-AU"/>
    </w:rPr>
  </w:style>
  <w:style w:type="paragraph" w:customStyle="1" w:styleId="FD6684B946224F2FA738B134C70C9F65">
    <w:name w:val="FD6684B946224F2FA738B134C70C9F65"/>
    <w:rsid w:val="00873F61"/>
    <w:pPr>
      <w:spacing w:after="160" w:line="259" w:lineRule="auto"/>
    </w:pPr>
    <w:rPr>
      <w:sz w:val="22"/>
      <w:szCs w:val="22"/>
      <w:lang w:val="en-AU" w:eastAsia="en-AU"/>
    </w:rPr>
  </w:style>
  <w:style w:type="paragraph" w:customStyle="1" w:styleId="CEE7369688DB4398977C43C9EEFBEB01">
    <w:name w:val="CEE7369688DB4398977C43C9EEFBEB01"/>
    <w:rsid w:val="00873F61"/>
    <w:pPr>
      <w:spacing w:after="160" w:line="259" w:lineRule="auto"/>
    </w:pPr>
    <w:rPr>
      <w:sz w:val="22"/>
      <w:szCs w:val="22"/>
      <w:lang w:val="en-AU" w:eastAsia="en-AU"/>
    </w:rPr>
  </w:style>
  <w:style w:type="paragraph" w:customStyle="1" w:styleId="DA06CEC22AF749DB821FFC817927AAB1">
    <w:name w:val="DA06CEC22AF749DB821FFC817927AAB1"/>
    <w:rsid w:val="00873F61"/>
    <w:pPr>
      <w:spacing w:after="160" w:line="259" w:lineRule="auto"/>
    </w:pPr>
    <w:rPr>
      <w:sz w:val="22"/>
      <w:szCs w:val="22"/>
      <w:lang w:val="en-AU" w:eastAsia="en-AU"/>
    </w:rPr>
  </w:style>
  <w:style w:type="paragraph" w:customStyle="1" w:styleId="F985091551B140948C6C104C0B006D2C">
    <w:name w:val="F985091551B140948C6C104C0B006D2C"/>
    <w:rsid w:val="00873F61"/>
    <w:pPr>
      <w:spacing w:after="160" w:line="259" w:lineRule="auto"/>
    </w:pPr>
    <w:rPr>
      <w:sz w:val="22"/>
      <w:szCs w:val="22"/>
      <w:lang w:val="en-AU" w:eastAsia="en-AU"/>
    </w:rPr>
  </w:style>
  <w:style w:type="paragraph" w:customStyle="1" w:styleId="E4CE44DE14AC43F79E4962AD8C3CCAB4">
    <w:name w:val="E4CE44DE14AC43F79E4962AD8C3CCAB4"/>
    <w:rsid w:val="00873F61"/>
    <w:pPr>
      <w:spacing w:after="160" w:line="259" w:lineRule="auto"/>
    </w:pPr>
    <w:rPr>
      <w:sz w:val="22"/>
      <w:szCs w:val="22"/>
      <w:lang w:val="en-AU" w:eastAsia="en-AU"/>
    </w:rPr>
  </w:style>
  <w:style w:type="paragraph" w:customStyle="1" w:styleId="3FB41C129D544A378210346694BD0808">
    <w:name w:val="3FB41C129D544A378210346694BD0808"/>
    <w:rsid w:val="00873F61"/>
    <w:pPr>
      <w:spacing w:after="160" w:line="259" w:lineRule="auto"/>
    </w:pPr>
    <w:rPr>
      <w:sz w:val="22"/>
      <w:szCs w:val="22"/>
      <w:lang w:val="en-AU" w:eastAsia="en-AU"/>
    </w:rPr>
  </w:style>
  <w:style w:type="paragraph" w:customStyle="1" w:styleId="34997142A60C4A0392DC633CB7F5CBDF">
    <w:name w:val="34997142A60C4A0392DC633CB7F5CBDF"/>
    <w:rsid w:val="00873F61"/>
    <w:pPr>
      <w:spacing w:after="160" w:line="259" w:lineRule="auto"/>
    </w:pPr>
    <w:rPr>
      <w:sz w:val="22"/>
      <w:szCs w:val="22"/>
      <w:lang w:val="en-AU" w:eastAsia="en-AU"/>
    </w:rPr>
  </w:style>
  <w:style w:type="paragraph" w:customStyle="1" w:styleId="A0A55CDE001740C1AFC55F2C17AB2CCA">
    <w:name w:val="A0A55CDE001740C1AFC55F2C17AB2CCA"/>
    <w:rsid w:val="00873F61"/>
    <w:pPr>
      <w:spacing w:after="160" w:line="259" w:lineRule="auto"/>
    </w:pPr>
    <w:rPr>
      <w:sz w:val="22"/>
      <w:szCs w:val="22"/>
      <w:lang w:val="en-AU" w:eastAsia="en-AU"/>
    </w:rPr>
  </w:style>
  <w:style w:type="paragraph" w:customStyle="1" w:styleId="16B49569AA17412C9C3E86A70D6907E9">
    <w:name w:val="16B49569AA17412C9C3E86A70D6907E9"/>
    <w:rsid w:val="00873F61"/>
    <w:pPr>
      <w:spacing w:after="160" w:line="259" w:lineRule="auto"/>
    </w:pPr>
    <w:rPr>
      <w:sz w:val="22"/>
      <w:szCs w:val="22"/>
      <w:lang w:val="en-AU" w:eastAsia="en-AU"/>
    </w:rPr>
  </w:style>
  <w:style w:type="paragraph" w:customStyle="1" w:styleId="500C2226DD35447A95B826BE915EB0A1">
    <w:name w:val="500C2226DD35447A95B826BE915EB0A1"/>
    <w:rsid w:val="00873F61"/>
    <w:pPr>
      <w:spacing w:after="160" w:line="259" w:lineRule="auto"/>
    </w:pPr>
    <w:rPr>
      <w:sz w:val="22"/>
      <w:szCs w:val="22"/>
      <w:lang w:val="en-AU" w:eastAsia="en-AU"/>
    </w:rPr>
  </w:style>
  <w:style w:type="paragraph" w:customStyle="1" w:styleId="B2FD34921617444B8977E14B0B6F7C68">
    <w:name w:val="B2FD34921617444B8977E14B0B6F7C68"/>
    <w:rsid w:val="00873F61"/>
    <w:pPr>
      <w:spacing w:after="160" w:line="259" w:lineRule="auto"/>
    </w:pPr>
    <w:rPr>
      <w:sz w:val="22"/>
      <w:szCs w:val="22"/>
      <w:lang w:val="en-AU" w:eastAsia="en-AU"/>
    </w:rPr>
  </w:style>
  <w:style w:type="paragraph" w:customStyle="1" w:styleId="11ADF95C6DA142E89DEBB9D98A431687">
    <w:name w:val="11ADF95C6DA142E89DEBB9D98A431687"/>
    <w:rsid w:val="00873F61"/>
    <w:pPr>
      <w:spacing w:after="160" w:line="259" w:lineRule="auto"/>
    </w:pPr>
    <w:rPr>
      <w:sz w:val="22"/>
      <w:szCs w:val="22"/>
      <w:lang w:val="en-AU" w:eastAsia="en-AU"/>
    </w:rPr>
  </w:style>
  <w:style w:type="paragraph" w:customStyle="1" w:styleId="4F065BBCE6144E01B1D369148E95B7CC">
    <w:name w:val="4F065BBCE6144E01B1D369148E95B7CC"/>
    <w:rsid w:val="00873F61"/>
    <w:pPr>
      <w:spacing w:after="160" w:line="259" w:lineRule="auto"/>
    </w:pPr>
    <w:rPr>
      <w:sz w:val="22"/>
      <w:szCs w:val="22"/>
      <w:lang w:val="en-AU" w:eastAsia="en-AU"/>
    </w:rPr>
  </w:style>
  <w:style w:type="paragraph" w:customStyle="1" w:styleId="FC40ED5FA8324BD9A8FF6785B111DAA2">
    <w:name w:val="FC40ED5FA8324BD9A8FF6785B111DAA2"/>
    <w:rsid w:val="00873F61"/>
    <w:pPr>
      <w:spacing w:after="160" w:line="259" w:lineRule="auto"/>
    </w:pPr>
    <w:rPr>
      <w:sz w:val="22"/>
      <w:szCs w:val="22"/>
      <w:lang w:val="en-AU" w:eastAsia="en-AU"/>
    </w:rPr>
  </w:style>
  <w:style w:type="paragraph" w:customStyle="1" w:styleId="CB7405EC957F439D8C698A07BF1336A5">
    <w:name w:val="CB7405EC957F439D8C698A07BF1336A5"/>
    <w:rsid w:val="00873F61"/>
    <w:pPr>
      <w:spacing w:after="160" w:line="259" w:lineRule="auto"/>
    </w:pPr>
    <w:rPr>
      <w:sz w:val="22"/>
      <w:szCs w:val="22"/>
      <w:lang w:val="en-AU" w:eastAsia="en-AU"/>
    </w:rPr>
  </w:style>
  <w:style w:type="paragraph" w:customStyle="1" w:styleId="70CBD83F556A46A19B6D433D29CA3EAB">
    <w:name w:val="70CBD83F556A46A19B6D433D29CA3EAB"/>
    <w:rsid w:val="00873F61"/>
    <w:pPr>
      <w:spacing w:after="160" w:line="259" w:lineRule="auto"/>
    </w:pPr>
    <w:rPr>
      <w:sz w:val="22"/>
      <w:szCs w:val="22"/>
      <w:lang w:val="en-AU" w:eastAsia="en-AU"/>
    </w:rPr>
  </w:style>
  <w:style w:type="paragraph" w:customStyle="1" w:styleId="5E699CB9820241C6BC690EF5BAE2D9AC">
    <w:name w:val="5E699CB9820241C6BC690EF5BAE2D9AC"/>
    <w:rsid w:val="00873F61"/>
    <w:pPr>
      <w:spacing w:after="160" w:line="259" w:lineRule="auto"/>
    </w:pPr>
    <w:rPr>
      <w:sz w:val="22"/>
      <w:szCs w:val="22"/>
      <w:lang w:val="en-AU" w:eastAsia="en-AU"/>
    </w:rPr>
  </w:style>
  <w:style w:type="paragraph" w:customStyle="1" w:styleId="0920BC5956864B5CB327FD0BEFA8D2A2">
    <w:name w:val="0920BC5956864B5CB327FD0BEFA8D2A2"/>
    <w:rsid w:val="00873F61"/>
    <w:pPr>
      <w:spacing w:after="160" w:line="259" w:lineRule="auto"/>
    </w:pPr>
    <w:rPr>
      <w:sz w:val="22"/>
      <w:szCs w:val="22"/>
      <w:lang w:val="en-AU" w:eastAsia="en-AU"/>
    </w:rPr>
  </w:style>
  <w:style w:type="paragraph" w:customStyle="1" w:styleId="520CE9BD2CD140D4A9151CB81064F008">
    <w:name w:val="520CE9BD2CD140D4A9151CB81064F008"/>
    <w:rsid w:val="00873F61"/>
    <w:pPr>
      <w:spacing w:after="160" w:line="259" w:lineRule="auto"/>
    </w:pPr>
    <w:rPr>
      <w:sz w:val="22"/>
      <w:szCs w:val="22"/>
      <w:lang w:val="en-AU" w:eastAsia="en-AU"/>
    </w:rPr>
  </w:style>
  <w:style w:type="paragraph" w:customStyle="1" w:styleId="E6EDF94B646C4076A473F51DF3835790">
    <w:name w:val="E6EDF94B646C4076A473F51DF3835790"/>
    <w:rsid w:val="00873F61"/>
    <w:pPr>
      <w:spacing w:after="160" w:line="259" w:lineRule="auto"/>
    </w:pPr>
    <w:rPr>
      <w:sz w:val="22"/>
      <w:szCs w:val="22"/>
      <w:lang w:val="en-AU" w:eastAsia="en-AU"/>
    </w:rPr>
  </w:style>
  <w:style w:type="paragraph" w:customStyle="1" w:styleId="920D5C073FA248318CE08303D82689D6">
    <w:name w:val="920D5C073FA248318CE08303D82689D6"/>
    <w:rsid w:val="00873F61"/>
    <w:pPr>
      <w:spacing w:after="160" w:line="259" w:lineRule="auto"/>
    </w:pPr>
    <w:rPr>
      <w:sz w:val="22"/>
      <w:szCs w:val="22"/>
      <w:lang w:val="en-AU" w:eastAsia="en-AU"/>
    </w:rPr>
  </w:style>
  <w:style w:type="paragraph" w:customStyle="1" w:styleId="7CB68E7C614D43BA93C43CC8D7D0059C">
    <w:name w:val="7CB68E7C614D43BA93C43CC8D7D0059C"/>
    <w:rsid w:val="00873F61"/>
    <w:pPr>
      <w:spacing w:after="160" w:line="259" w:lineRule="auto"/>
    </w:pPr>
    <w:rPr>
      <w:sz w:val="22"/>
      <w:szCs w:val="22"/>
      <w:lang w:val="en-AU" w:eastAsia="en-AU"/>
    </w:rPr>
  </w:style>
  <w:style w:type="paragraph" w:customStyle="1" w:styleId="9DE2E7C73F8947B8A06565BC33FAA6B4">
    <w:name w:val="9DE2E7C73F8947B8A06565BC33FAA6B4"/>
    <w:rsid w:val="00873F61"/>
    <w:pPr>
      <w:spacing w:after="160" w:line="259" w:lineRule="auto"/>
    </w:pPr>
    <w:rPr>
      <w:sz w:val="22"/>
      <w:szCs w:val="22"/>
      <w:lang w:val="en-AU" w:eastAsia="en-AU"/>
    </w:rPr>
  </w:style>
  <w:style w:type="paragraph" w:customStyle="1" w:styleId="B8ADC69AB8C34374B0B99B070399076B">
    <w:name w:val="B8ADC69AB8C34374B0B99B070399076B"/>
    <w:rsid w:val="00873F61"/>
    <w:pPr>
      <w:spacing w:after="160" w:line="259" w:lineRule="auto"/>
    </w:pPr>
    <w:rPr>
      <w:sz w:val="22"/>
      <w:szCs w:val="22"/>
      <w:lang w:val="en-AU" w:eastAsia="en-AU"/>
    </w:rPr>
  </w:style>
  <w:style w:type="paragraph" w:customStyle="1" w:styleId="27E981B1C5CE4CF292F8E3D980E43899">
    <w:name w:val="27E981B1C5CE4CF292F8E3D980E43899"/>
    <w:rsid w:val="00873F61"/>
    <w:pPr>
      <w:spacing w:after="160" w:line="259" w:lineRule="auto"/>
    </w:pPr>
    <w:rPr>
      <w:sz w:val="22"/>
      <w:szCs w:val="22"/>
      <w:lang w:val="en-AU" w:eastAsia="en-AU"/>
    </w:rPr>
  </w:style>
  <w:style w:type="paragraph" w:customStyle="1" w:styleId="859A18FD52B744EAAE87ABFA2500097D">
    <w:name w:val="859A18FD52B744EAAE87ABFA2500097D"/>
    <w:rsid w:val="00873F61"/>
    <w:pPr>
      <w:spacing w:after="160" w:line="259" w:lineRule="auto"/>
    </w:pPr>
    <w:rPr>
      <w:sz w:val="22"/>
      <w:szCs w:val="22"/>
      <w:lang w:val="en-AU" w:eastAsia="en-AU"/>
    </w:rPr>
  </w:style>
  <w:style w:type="paragraph" w:customStyle="1" w:styleId="ADA7AA8114C44B2F8125E6BF35B5BC89">
    <w:name w:val="ADA7AA8114C44B2F8125E6BF35B5BC89"/>
    <w:rsid w:val="00873F61"/>
    <w:pPr>
      <w:spacing w:after="160" w:line="259" w:lineRule="auto"/>
    </w:pPr>
    <w:rPr>
      <w:sz w:val="22"/>
      <w:szCs w:val="22"/>
      <w:lang w:val="en-AU" w:eastAsia="en-AU"/>
    </w:rPr>
  </w:style>
  <w:style w:type="paragraph" w:customStyle="1" w:styleId="CE5EF77ADE9D418388AA16BF9F486B49">
    <w:name w:val="CE5EF77ADE9D418388AA16BF9F486B49"/>
    <w:rsid w:val="00873F61"/>
    <w:pPr>
      <w:spacing w:after="160" w:line="259" w:lineRule="auto"/>
    </w:pPr>
    <w:rPr>
      <w:sz w:val="22"/>
      <w:szCs w:val="22"/>
      <w:lang w:val="en-AU" w:eastAsia="en-AU"/>
    </w:rPr>
  </w:style>
  <w:style w:type="paragraph" w:customStyle="1" w:styleId="6E16A853EDF84848B294758B59BAEF58">
    <w:name w:val="6E16A853EDF84848B294758B59BAEF58"/>
    <w:rsid w:val="00873F61"/>
    <w:pPr>
      <w:spacing w:after="160" w:line="259" w:lineRule="auto"/>
    </w:pPr>
    <w:rPr>
      <w:sz w:val="22"/>
      <w:szCs w:val="22"/>
      <w:lang w:val="en-AU" w:eastAsia="en-AU"/>
    </w:rPr>
  </w:style>
  <w:style w:type="paragraph" w:customStyle="1" w:styleId="0975AA9D77864A04AF4DD134A2E6F8CB">
    <w:name w:val="0975AA9D77864A04AF4DD134A2E6F8CB"/>
    <w:rsid w:val="00873F61"/>
    <w:pPr>
      <w:spacing w:after="160" w:line="259" w:lineRule="auto"/>
    </w:pPr>
    <w:rPr>
      <w:sz w:val="22"/>
      <w:szCs w:val="22"/>
      <w:lang w:val="en-AU" w:eastAsia="en-AU"/>
    </w:rPr>
  </w:style>
  <w:style w:type="paragraph" w:customStyle="1" w:styleId="CC493C554B524B73AAE28EC574197077">
    <w:name w:val="CC493C554B524B73AAE28EC574197077"/>
    <w:rsid w:val="00873F61"/>
    <w:pPr>
      <w:spacing w:after="160" w:line="259" w:lineRule="auto"/>
    </w:pPr>
    <w:rPr>
      <w:sz w:val="22"/>
      <w:szCs w:val="22"/>
      <w:lang w:val="en-AU" w:eastAsia="en-AU"/>
    </w:rPr>
  </w:style>
  <w:style w:type="paragraph" w:customStyle="1" w:styleId="388E67A3A3364A929030E036B7736BA1">
    <w:name w:val="388E67A3A3364A929030E036B7736BA1"/>
    <w:rsid w:val="00873F61"/>
    <w:pPr>
      <w:spacing w:after="160" w:line="259" w:lineRule="auto"/>
    </w:pPr>
    <w:rPr>
      <w:sz w:val="22"/>
      <w:szCs w:val="22"/>
      <w:lang w:val="en-AU" w:eastAsia="en-AU"/>
    </w:rPr>
  </w:style>
  <w:style w:type="paragraph" w:customStyle="1" w:styleId="A13BDAF0BD734AEC91C29ECF68E76E6B">
    <w:name w:val="A13BDAF0BD734AEC91C29ECF68E76E6B"/>
    <w:rsid w:val="00873F61"/>
    <w:pPr>
      <w:spacing w:after="160" w:line="259" w:lineRule="auto"/>
    </w:pPr>
    <w:rPr>
      <w:sz w:val="22"/>
      <w:szCs w:val="22"/>
      <w:lang w:val="en-AU" w:eastAsia="en-AU"/>
    </w:rPr>
  </w:style>
  <w:style w:type="paragraph" w:customStyle="1" w:styleId="5FCC764ADA65418BAF79E6DC5B21BD6D">
    <w:name w:val="5FCC764ADA65418BAF79E6DC5B21BD6D"/>
    <w:rsid w:val="00873F61"/>
    <w:pPr>
      <w:spacing w:after="160" w:line="259" w:lineRule="auto"/>
    </w:pPr>
    <w:rPr>
      <w:sz w:val="22"/>
      <w:szCs w:val="22"/>
      <w:lang w:val="en-AU" w:eastAsia="en-AU"/>
    </w:rPr>
  </w:style>
  <w:style w:type="paragraph" w:customStyle="1" w:styleId="478992F59AD347CFBDF7CA5C5A7F91DA">
    <w:name w:val="478992F59AD347CFBDF7CA5C5A7F91DA"/>
    <w:rsid w:val="00873F61"/>
    <w:pPr>
      <w:spacing w:after="160" w:line="259" w:lineRule="auto"/>
    </w:pPr>
    <w:rPr>
      <w:sz w:val="22"/>
      <w:szCs w:val="22"/>
      <w:lang w:val="en-AU" w:eastAsia="en-AU"/>
    </w:rPr>
  </w:style>
  <w:style w:type="paragraph" w:customStyle="1" w:styleId="7F351B5A1B254252A5242B87FB055C0F">
    <w:name w:val="7F351B5A1B254252A5242B87FB055C0F"/>
    <w:rsid w:val="00873F61"/>
    <w:pPr>
      <w:spacing w:after="160" w:line="259" w:lineRule="auto"/>
    </w:pPr>
    <w:rPr>
      <w:sz w:val="22"/>
      <w:szCs w:val="22"/>
      <w:lang w:val="en-AU" w:eastAsia="en-AU"/>
    </w:rPr>
  </w:style>
  <w:style w:type="paragraph" w:customStyle="1" w:styleId="1841C2F900BE45BDA10F93F2FE2256EA">
    <w:name w:val="1841C2F900BE45BDA10F93F2FE2256EA"/>
    <w:rsid w:val="00873F61"/>
    <w:pPr>
      <w:spacing w:after="160" w:line="259" w:lineRule="auto"/>
    </w:pPr>
    <w:rPr>
      <w:sz w:val="22"/>
      <w:szCs w:val="22"/>
      <w:lang w:val="en-AU" w:eastAsia="en-AU"/>
    </w:rPr>
  </w:style>
  <w:style w:type="paragraph" w:customStyle="1" w:styleId="3F9234850EE14E5D9D20B706ED1F7D48">
    <w:name w:val="3F9234850EE14E5D9D20B706ED1F7D48"/>
    <w:rsid w:val="00873F61"/>
    <w:pPr>
      <w:spacing w:after="160" w:line="259" w:lineRule="auto"/>
    </w:pPr>
    <w:rPr>
      <w:sz w:val="22"/>
      <w:szCs w:val="22"/>
      <w:lang w:val="en-AU" w:eastAsia="en-AU"/>
    </w:rPr>
  </w:style>
  <w:style w:type="paragraph" w:customStyle="1" w:styleId="372E30D603484F2DB8339680263E6170">
    <w:name w:val="372E30D603484F2DB8339680263E6170"/>
    <w:rsid w:val="00873F61"/>
    <w:pPr>
      <w:spacing w:after="160" w:line="259" w:lineRule="auto"/>
    </w:pPr>
    <w:rPr>
      <w:sz w:val="22"/>
      <w:szCs w:val="22"/>
      <w:lang w:val="en-AU" w:eastAsia="en-AU"/>
    </w:rPr>
  </w:style>
  <w:style w:type="paragraph" w:customStyle="1" w:styleId="70A8BF7DB23E4E3B89FF4C62F4CD5788">
    <w:name w:val="70A8BF7DB23E4E3B89FF4C62F4CD5788"/>
    <w:rsid w:val="00873F61"/>
    <w:pPr>
      <w:spacing w:after="160" w:line="259" w:lineRule="auto"/>
    </w:pPr>
    <w:rPr>
      <w:sz w:val="22"/>
      <w:szCs w:val="22"/>
      <w:lang w:val="en-AU" w:eastAsia="en-AU"/>
    </w:rPr>
  </w:style>
  <w:style w:type="paragraph" w:customStyle="1" w:styleId="8D0CEC8554F8448084C8C5D6FE6C9131">
    <w:name w:val="8D0CEC8554F8448084C8C5D6FE6C9131"/>
    <w:rsid w:val="00873F61"/>
    <w:pPr>
      <w:spacing w:after="160" w:line="259" w:lineRule="auto"/>
    </w:pPr>
    <w:rPr>
      <w:sz w:val="22"/>
      <w:szCs w:val="22"/>
      <w:lang w:val="en-AU" w:eastAsia="en-AU"/>
    </w:rPr>
  </w:style>
  <w:style w:type="paragraph" w:customStyle="1" w:styleId="8F5B9A23745C4D52B2520EAA28ADA28B">
    <w:name w:val="8F5B9A23745C4D52B2520EAA28ADA28B"/>
    <w:rsid w:val="00873F61"/>
    <w:pPr>
      <w:spacing w:after="160" w:line="259" w:lineRule="auto"/>
    </w:pPr>
    <w:rPr>
      <w:sz w:val="22"/>
      <w:szCs w:val="22"/>
      <w:lang w:val="en-AU" w:eastAsia="en-AU"/>
    </w:rPr>
  </w:style>
  <w:style w:type="paragraph" w:customStyle="1" w:styleId="F435381316854EF68381515639DD4AD4">
    <w:name w:val="F435381316854EF68381515639DD4AD4"/>
    <w:rsid w:val="00873F61"/>
    <w:pPr>
      <w:spacing w:after="160" w:line="259" w:lineRule="auto"/>
    </w:pPr>
    <w:rPr>
      <w:sz w:val="22"/>
      <w:szCs w:val="22"/>
      <w:lang w:val="en-AU" w:eastAsia="en-AU"/>
    </w:rPr>
  </w:style>
  <w:style w:type="paragraph" w:customStyle="1" w:styleId="41A6A12ECB5047819F5EB6D70C561AEA">
    <w:name w:val="41A6A12ECB5047819F5EB6D70C561AEA"/>
    <w:rsid w:val="00873F61"/>
    <w:pPr>
      <w:spacing w:after="160" w:line="259" w:lineRule="auto"/>
    </w:pPr>
    <w:rPr>
      <w:sz w:val="22"/>
      <w:szCs w:val="22"/>
      <w:lang w:val="en-AU" w:eastAsia="en-AU"/>
    </w:rPr>
  </w:style>
  <w:style w:type="paragraph" w:customStyle="1" w:styleId="6305F2B3821D4B9FB1C5C7372BD74BAE">
    <w:name w:val="6305F2B3821D4B9FB1C5C7372BD74BAE"/>
    <w:rsid w:val="00873F61"/>
    <w:pPr>
      <w:spacing w:after="160" w:line="259" w:lineRule="auto"/>
    </w:pPr>
    <w:rPr>
      <w:sz w:val="22"/>
      <w:szCs w:val="22"/>
      <w:lang w:val="en-AU" w:eastAsia="en-AU"/>
    </w:rPr>
  </w:style>
  <w:style w:type="paragraph" w:customStyle="1" w:styleId="BACEC2C63257401B9D76E90595323E08">
    <w:name w:val="BACEC2C63257401B9D76E90595323E08"/>
    <w:rsid w:val="00873F61"/>
    <w:pPr>
      <w:spacing w:after="160" w:line="259" w:lineRule="auto"/>
    </w:pPr>
    <w:rPr>
      <w:sz w:val="22"/>
      <w:szCs w:val="22"/>
      <w:lang w:val="en-AU" w:eastAsia="en-AU"/>
    </w:rPr>
  </w:style>
  <w:style w:type="paragraph" w:customStyle="1" w:styleId="DEF62C9452C14C92812B8C736C9D2694">
    <w:name w:val="DEF62C9452C14C92812B8C736C9D2694"/>
    <w:rsid w:val="00873F61"/>
    <w:pPr>
      <w:spacing w:after="160" w:line="259" w:lineRule="auto"/>
    </w:pPr>
    <w:rPr>
      <w:sz w:val="22"/>
      <w:szCs w:val="22"/>
      <w:lang w:val="en-AU" w:eastAsia="en-AU"/>
    </w:rPr>
  </w:style>
  <w:style w:type="paragraph" w:customStyle="1" w:styleId="90321001478040C5AC956B2B900EC0E9">
    <w:name w:val="90321001478040C5AC956B2B900EC0E9"/>
    <w:rsid w:val="00873F61"/>
    <w:pPr>
      <w:spacing w:after="160" w:line="259" w:lineRule="auto"/>
    </w:pPr>
    <w:rPr>
      <w:sz w:val="22"/>
      <w:szCs w:val="22"/>
      <w:lang w:val="en-AU" w:eastAsia="en-AU"/>
    </w:rPr>
  </w:style>
  <w:style w:type="paragraph" w:customStyle="1" w:styleId="0C9FBA91063845F09783FB42AE8AB0E1">
    <w:name w:val="0C9FBA91063845F09783FB42AE8AB0E1"/>
    <w:rsid w:val="00873F61"/>
    <w:pPr>
      <w:spacing w:after="160" w:line="259" w:lineRule="auto"/>
    </w:pPr>
    <w:rPr>
      <w:sz w:val="22"/>
      <w:szCs w:val="22"/>
      <w:lang w:val="en-AU" w:eastAsia="en-AU"/>
    </w:rPr>
  </w:style>
  <w:style w:type="paragraph" w:customStyle="1" w:styleId="A2568113EBB74BBEAAC981139F6A45B9">
    <w:name w:val="A2568113EBB74BBEAAC981139F6A45B9"/>
    <w:rsid w:val="00873F61"/>
    <w:pPr>
      <w:spacing w:after="160" w:line="259" w:lineRule="auto"/>
    </w:pPr>
    <w:rPr>
      <w:sz w:val="22"/>
      <w:szCs w:val="22"/>
      <w:lang w:val="en-AU" w:eastAsia="en-AU"/>
    </w:rPr>
  </w:style>
  <w:style w:type="paragraph" w:customStyle="1" w:styleId="72F390715E774DAD95CFE9C2CFB9330C">
    <w:name w:val="72F390715E774DAD95CFE9C2CFB9330C"/>
    <w:rsid w:val="00873F61"/>
    <w:pPr>
      <w:spacing w:after="160" w:line="259" w:lineRule="auto"/>
    </w:pPr>
    <w:rPr>
      <w:sz w:val="22"/>
      <w:szCs w:val="22"/>
      <w:lang w:val="en-AU" w:eastAsia="en-AU"/>
    </w:rPr>
  </w:style>
  <w:style w:type="paragraph" w:customStyle="1" w:styleId="200D1B0AE2D54E4B9DD7B97BC8715EDD">
    <w:name w:val="200D1B0AE2D54E4B9DD7B97BC8715EDD"/>
    <w:rsid w:val="00873F61"/>
    <w:pPr>
      <w:spacing w:after="160" w:line="259" w:lineRule="auto"/>
    </w:pPr>
    <w:rPr>
      <w:sz w:val="22"/>
      <w:szCs w:val="22"/>
      <w:lang w:val="en-AU" w:eastAsia="en-AU"/>
    </w:rPr>
  </w:style>
  <w:style w:type="paragraph" w:customStyle="1" w:styleId="2A468DC8A02649F79AF3829AC2022ADC">
    <w:name w:val="2A468DC8A02649F79AF3829AC2022ADC"/>
    <w:rsid w:val="00873F61"/>
    <w:pPr>
      <w:spacing w:after="160" w:line="259" w:lineRule="auto"/>
    </w:pPr>
    <w:rPr>
      <w:sz w:val="22"/>
      <w:szCs w:val="22"/>
      <w:lang w:val="en-AU" w:eastAsia="en-AU"/>
    </w:rPr>
  </w:style>
  <w:style w:type="paragraph" w:customStyle="1" w:styleId="736B17D83ECC48D080826CC9C7C68905">
    <w:name w:val="736B17D83ECC48D080826CC9C7C68905"/>
    <w:rsid w:val="00873F61"/>
    <w:pPr>
      <w:spacing w:after="160" w:line="259" w:lineRule="auto"/>
    </w:pPr>
    <w:rPr>
      <w:sz w:val="22"/>
      <w:szCs w:val="22"/>
      <w:lang w:val="en-AU" w:eastAsia="en-AU"/>
    </w:rPr>
  </w:style>
  <w:style w:type="paragraph" w:customStyle="1" w:styleId="3C7D4B552C06420EA31C01EC6BFCE3D2">
    <w:name w:val="3C7D4B552C06420EA31C01EC6BFCE3D2"/>
    <w:rsid w:val="00873F61"/>
    <w:pPr>
      <w:spacing w:after="160" w:line="259" w:lineRule="auto"/>
    </w:pPr>
    <w:rPr>
      <w:sz w:val="22"/>
      <w:szCs w:val="22"/>
      <w:lang w:val="en-AU" w:eastAsia="en-AU"/>
    </w:rPr>
  </w:style>
  <w:style w:type="paragraph" w:customStyle="1" w:styleId="F16E9B9FEA654F0891635612D9C055F8">
    <w:name w:val="F16E9B9FEA654F0891635612D9C055F8"/>
    <w:rsid w:val="00873F61"/>
    <w:pPr>
      <w:spacing w:after="160" w:line="259" w:lineRule="auto"/>
    </w:pPr>
    <w:rPr>
      <w:sz w:val="22"/>
      <w:szCs w:val="22"/>
      <w:lang w:val="en-AU" w:eastAsia="en-AU"/>
    </w:rPr>
  </w:style>
  <w:style w:type="paragraph" w:customStyle="1" w:styleId="7EEAD90418CD4E458A40553B8110D998">
    <w:name w:val="7EEAD90418CD4E458A40553B8110D998"/>
    <w:rsid w:val="00873F61"/>
    <w:pPr>
      <w:spacing w:after="160" w:line="259" w:lineRule="auto"/>
    </w:pPr>
    <w:rPr>
      <w:sz w:val="22"/>
      <w:szCs w:val="22"/>
      <w:lang w:val="en-AU" w:eastAsia="en-AU"/>
    </w:rPr>
  </w:style>
  <w:style w:type="paragraph" w:customStyle="1" w:styleId="4E0453FF325C4FFD8E25C6C9EAD1E2D6">
    <w:name w:val="4E0453FF325C4FFD8E25C6C9EAD1E2D6"/>
    <w:rsid w:val="00873F61"/>
    <w:pPr>
      <w:spacing w:after="160" w:line="259" w:lineRule="auto"/>
    </w:pPr>
    <w:rPr>
      <w:sz w:val="22"/>
      <w:szCs w:val="22"/>
      <w:lang w:val="en-AU" w:eastAsia="en-AU"/>
    </w:rPr>
  </w:style>
  <w:style w:type="paragraph" w:customStyle="1" w:styleId="554DA2DA281C4225A0D074F803EC701F">
    <w:name w:val="554DA2DA281C4225A0D074F803EC701F"/>
    <w:rsid w:val="00873F61"/>
    <w:pPr>
      <w:spacing w:after="160" w:line="259" w:lineRule="auto"/>
    </w:pPr>
    <w:rPr>
      <w:sz w:val="22"/>
      <w:szCs w:val="22"/>
      <w:lang w:val="en-AU" w:eastAsia="en-AU"/>
    </w:rPr>
  </w:style>
  <w:style w:type="paragraph" w:customStyle="1" w:styleId="CFC489AEFE27451296BBF8599A1D6404">
    <w:name w:val="CFC489AEFE27451296BBF8599A1D6404"/>
    <w:rsid w:val="00873F61"/>
    <w:pPr>
      <w:spacing w:after="160" w:line="259" w:lineRule="auto"/>
    </w:pPr>
    <w:rPr>
      <w:sz w:val="22"/>
      <w:szCs w:val="22"/>
      <w:lang w:val="en-AU" w:eastAsia="en-AU"/>
    </w:rPr>
  </w:style>
  <w:style w:type="paragraph" w:customStyle="1" w:styleId="2D27861E7B934DD0BFB2EC33383EC546">
    <w:name w:val="2D27861E7B934DD0BFB2EC33383EC546"/>
    <w:rsid w:val="00873F61"/>
    <w:pPr>
      <w:spacing w:after="160" w:line="259" w:lineRule="auto"/>
    </w:pPr>
    <w:rPr>
      <w:sz w:val="22"/>
      <w:szCs w:val="22"/>
      <w:lang w:val="en-AU" w:eastAsia="en-AU"/>
    </w:rPr>
  </w:style>
  <w:style w:type="paragraph" w:customStyle="1" w:styleId="DD7E3ED1B5594C5EA8782A59244F11D8">
    <w:name w:val="DD7E3ED1B5594C5EA8782A59244F11D8"/>
    <w:rsid w:val="00873F61"/>
    <w:pPr>
      <w:spacing w:after="160" w:line="259" w:lineRule="auto"/>
    </w:pPr>
    <w:rPr>
      <w:sz w:val="22"/>
      <w:szCs w:val="22"/>
      <w:lang w:val="en-AU" w:eastAsia="en-AU"/>
    </w:rPr>
  </w:style>
  <w:style w:type="paragraph" w:customStyle="1" w:styleId="BCFFAFCA32014A4E90D96F6C1D6DCEBF">
    <w:name w:val="BCFFAFCA32014A4E90D96F6C1D6DCEBF"/>
    <w:rsid w:val="00873F61"/>
    <w:pPr>
      <w:spacing w:after="160" w:line="259" w:lineRule="auto"/>
    </w:pPr>
    <w:rPr>
      <w:sz w:val="22"/>
      <w:szCs w:val="22"/>
      <w:lang w:val="en-AU" w:eastAsia="en-AU"/>
    </w:rPr>
  </w:style>
  <w:style w:type="paragraph" w:customStyle="1" w:styleId="B4AAA936DD5F432D87362DE21EC59EE6">
    <w:name w:val="B4AAA936DD5F432D87362DE21EC59EE6"/>
    <w:rsid w:val="00873F61"/>
    <w:pPr>
      <w:spacing w:after="160" w:line="259" w:lineRule="auto"/>
    </w:pPr>
    <w:rPr>
      <w:sz w:val="22"/>
      <w:szCs w:val="22"/>
      <w:lang w:val="en-AU" w:eastAsia="en-AU"/>
    </w:rPr>
  </w:style>
  <w:style w:type="paragraph" w:customStyle="1" w:styleId="547B9F12F506480F9A43F5B6D281347D">
    <w:name w:val="547B9F12F506480F9A43F5B6D281347D"/>
    <w:rsid w:val="00873F61"/>
    <w:pPr>
      <w:spacing w:after="160" w:line="259" w:lineRule="auto"/>
    </w:pPr>
    <w:rPr>
      <w:sz w:val="22"/>
      <w:szCs w:val="22"/>
      <w:lang w:val="en-AU" w:eastAsia="en-AU"/>
    </w:rPr>
  </w:style>
  <w:style w:type="paragraph" w:customStyle="1" w:styleId="410042BDDFB04C7E97DCF39FEC64B066">
    <w:name w:val="410042BDDFB04C7E97DCF39FEC64B066"/>
    <w:rsid w:val="00873F61"/>
    <w:pPr>
      <w:spacing w:after="160" w:line="259" w:lineRule="auto"/>
    </w:pPr>
    <w:rPr>
      <w:sz w:val="22"/>
      <w:szCs w:val="22"/>
      <w:lang w:val="en-AU" w:eastAsia="en-AU"/>
    </w:rPr>
  </w:style>
  <w:style w:type="paragraph" w:customStyle="1" w:styleId="73A3F6F5B86640E386859527C0071109">
    <w:name w:val="73A3F6F5B86640E386859527C0071109"/>
    <w:rsid w:val="00873F61"/>
    <w:pPr>
      <w:spacing w:after="160" w:line="259" w:lineRule="auto"/>
    </w:pPr>
    <w:rPr>
      <w:sz w:val="22"/>
      <w:szCs w:val="22"/>
      <w:lang w:val="en-AU" w:eastAsia="en-AU"/>
    </w:rPr>
  </w:style>
  <w:style w:type="paragraph" w:customStyle="1" w:styleId="63E5B84440F54C8FB54AEF5A9912816C">
    <w:name w:val="63E5B84440F54C8FB54AEF5A9912816C"/>
    <w:rsid w:val="00873F61"/>
    <w:pPr>
      <w:spacing w:after="160" w:line="259" w:lineRule="auto"/>
    </w:pPr>
    <w:rPr>
      <w:sz w:val="22"/>
      <w:szCs w:val="22"/>
      <w:lang w:val="en-AU" w:eastAsia="en-AU"/>
    </w:rPr>
  </w:style>
  <w:style w:type="paragraph" w:customStyle="1" w:styleId="8DFDB02A64174391B91080438301EA2F">
    <w:name w:val="8DFDB02A64174391B91080438301EA2F"/>
    <w:rsid w:val="00873F61"/>
    <w:pPr>
      <w:spacing w:after="160" w:line="259" w:lineRule="auto"/>
    </w:pPr>
    <w:rPr>
      <w:sz w:val="22"/>
      <w:szCs w:val="22"/>
      <w:lang w:val="en-AU" w:eastAsia="en-AU"/>
    </w:rPr>
  </w:style>
  <w:style w:type="paragraph" w:customStyle="1" w:styleId="08D7E8DEC73D4A0DB7C4FA6DB1F4A081">
    <w:name w:val="08D7E8DEC73D4A0DB7C4FA6DB1F4A081"/>
    <w:rsid w:val="00873F61"/>
    <w:pPr>
      <w:spacing w:after="160" w:line="259" w:lineRule="auto"/>
    </w:pPr>
    <w:rPr>
      <w:sz w:val="22"/>
      <w:szCs w:val="22"/>
      <w:lang w:val="en-AU" w:eastAsia="en-AU"/>
    </w:rPr>
  </w:style>
  <w:style w:type="paragraph" w:customStyle="1" w:styleId="E246F6C80419484BB6DC87FA22CAA9C4">
    <w:name w:val="E246F6C80419484BB6DC87FA22CAA9C4"/>
    <w:rsid w:val="00873F61"/>
    <w:pPr>
      <w:spacing w:after="160" w:line="259" w:lineRule="auto"/>
    </w:pPr>
    <w:rPr>
      <w:sz w:val="22"/>
      <w:szCs w:val="22"/>
      <w:lang w:val="en-AU" w:eastAsia="en-AU"/>
    </w:rPr>
  </w:style>
  <w:style w:type="paragraph" w:customStyle="1" w:styleId="C6BA6D9991C74D07B3FAE84D2845D45F">
    <w:name w:val="C6BA6D9991C74D07B3FAE84D2845D45F"/>
    <w:rsid w:val="00873F61"/>
    <w:pPr>
      <w:spacing w:after="160" w:line="259" w:lineRule="auto"/>
    </w:pPr>
    <w:rPr>
      <w:sz w:val="22"/>
      <w:szCs w:val="22"/>
      <w:lang w:val="en-AU" w:eastAsia="en-AU"/>
    </w:rPr>
  </w:style>
  <w:style w:type="paragraph" w:customStyle="1" w:styleId="F9D8B079BE8B4363981534C172AC1759">
    <w:name w:val="F9D8B079BE8B4363981534C172AC1759"/>
    <w:rsid w:val="00873F61"/>
    <w:pPr>
      <w:spacing w:after="160" w:line="259" w:lineRule="auto"/>
    </w:pPr>
    <w:rPr>
      <w:sz w:val="22"/>
      <w:szCs w:val="22"/>
      <w:lang w:val="en-AU" w:eastAsia="en-AU"/>
    </w:rPr>
  </w:style>
  <w:style w:type="paragraph" w:customStyle="1" w:styleId="ADE76DAF2AB14E0FADC3DE2AE00C9506">
    <w:name w:val="ADE76DAF2AB14E0FADC3DE2AE00C9506"/>
    <w:rsid w:val="00873F61"/>
    <w:pPr>
      <w:spacing w:after="160" w:line="259" w:lineRule="auto"/>
    </w:pPr>
    <w:rPr>
      <w:sz w:val="22"/>
      <w:szCs w:val="22"/>
      <w:lang w:val="en-AU" w:eastAsia="en-AU"/>
    </w:rPr>
  </w:style>
  <w:style w:type="paragraph" w:customStyle="1" w:styleId="D799597E6CE9404B8CF88377D3C0FDD4">
    <w:name w:val="D799597E6CE9404B8CF88377D3C0FDD4"/>
    <w:rsid w:val="00873F61"/>
    <w:pPr>
      <w:spacing w:after="160" w:line="259" w:lineRule="auto"/>
    </w:pPr>
    <w:rPr>
      <w:sz w:val="22"/>
      <w:szCs w:val="22"/>
      <w:lang w:val="en-AU" w:eastAsia="en-AU"/>
    </w:rPr>
  </w:style>
  <w:style w:type="paragraph" w:customStyle="1" w:styleId="027A7739523E4DD18A8FD534B41297BD">
    <w:name w:val="027A7739523E4DD18A8FD534B41297BD"/>
    <w:rsid w:val="00873F61"/>
    <w:pPr>
      <w:spacing w:after="160" w:line="259" w:lineRule="auto"/>
    </w:pPr>
    <w:rPr>
      <w:sz w:val="22"/>
      <w:szCs w:val="22"/>
      <w:lang w:val="en-AU" w:eastAsia="en-AU"/>
    </w:rPr>
  </w:style>
  <w:style w:type="paragraph" w:customStyle="1" w:styleId="0ADE12B532DC47E3BE7702CD994BDA1A">
    <w:name w:val="0ADE12B532DC47E3BE7702CD994BDA1A"/>
    <w:rsid w:val="00873F61"/>
    <w:pPr>
      <w:spacing w:after="160" w:line="259" w:lineRule="auto"/>
    </w:pPr>
    <w:rPr>
      <w:sz w:val="22"/>
      <w:szCs w:val="22"/>
      <w:lang w:val="en-AU" w:eastAsia="en-AU"/>
    </w:rPr>
  </w:style>
  <w:style w:type="paragraph" w:customStyle="1" w:styleId="0E5FC6C2190E4BD79EAD1051FF0C4854">
    <w:name w:val="0E5FC6C2190E4BD79EAD1051FF0C4854"/>
    <w:rsid w:val="00873F61"/>
    <w:pPr>
      <w:spacing w:after="160" w:line="259" w:lineRule="auto"/>
    </w:pPr>
    <w:rPr>
      <w:sz w:val="22"/>
      <w:szCs w:val="22"/>
      <w:lang w:val="en-AU" w:eastAsia="en-AU"/>
    </w:rPr>
  </w:style>
  <w:style w:type="paragraph" w:customStyle="1" w:styleId="3DE4CEF1F1BB4C38A6544A22F9F66838">
    <w:name w:val="3DE4CEF1F1BB4C38A6544A22F9F66838"/>
    <w:rsid w:val="00873F61"/>
    <w:pPr>
      <w:spacing w:after="160" w:line="259" w:lineRule="auto"/>
    </w:pPr>
    <w:rPr>
      <w:sz w:val="22"/>
      <w:szCs w:val="22"/>
      <w:lang w:val="en-AU" w:eastAsia="en-AU"/>
    </w:rPr>
  </w:style>
  <w:style w:type="paragraph" w:customStyle="1" w:styleId="C867F366E0374834B7D43F0FD6629FA3">
    <w:name w:val="C867F366E0374834B7D43F0FD6629FA3"/>
    <w:rsid w:val="00873F61"/>
    <w:pPr>
      <w:spacing w:after="160" w:line="259" w:lineRule="auto"/>
    </w:pPr>
    <w:rPr>
      <w:sz w:val="22"/>
      <w:szCs w:val="22"/>
      <w:lang w:val="en-AU" w:eastAsia="en-AU"/>
    </w:rPr>
  </w:style>
  <w:style w:type="paragraph" w:customStyle="1" w:styleId="46BF0B6AC2C44F278735AD8D826E454C">
    <w:name w:val="46BF0B6AC2C44F278735AD8D826E454C"/>
    <w:rsid w:val="00873F61"/>
    <w:pPr>
      <w:spacing w:after="160" w:line="259" w:lineRule="auto"/>
    </w:pPr>
    <w:rPr>
      <w:sz w:val="22"/>
      <w:szCs w:val="22"/>
      <w:lang w:val="en-AU" w:eastAsia="en-AU"/>
    </w:rPr>
  </w:style>
  <w:style w:type="paragraph" w:customStyle="1" w:styleId="30242F3B326A4EBC817F056410BA4287">
    <w:name w:val="30242F3B326A4EBC817F056410BA4287"/>
    <w:rsid w:val="00873F61"/>
    <w:pPr>
      <w:spacing w:after="160" w:line="259" w:lineRule="auto"/>
    </w:pPr>
    <w:rPr>
      <w:sz w:val="22"/>
      <w:szCs w:val="22"/>
      <w:lang w:val="en-AU" w:eastAsia="en-AU"/>
    </w:rPr>
  </w:style>
  <w:style w:type="paragraph" w:customStyle="1" w:styleId="71384EE6CA5A4096BAB50378972A3291">
    <w:name w:val="71384EE6CA5A4096BAB50378972A3291"/>
    <w:rsid w:val="00873F61"/>
    <w:pPr>
      <w:spacing w:after="160" w:line="259" w:lineRule="auto"/>
    </w:pPr>
    <w:rPr>
      <w:sz w:val="22"/>
      <w:szCs w:val="22"/>
      <w:lang w:val="en-AU" w:eastAsia="en-AU"/>
    </w:rPr>
  </w:style>
  <w:style w:type="paragraph" w:customStyle="1" w:styleId="BD4875717CF1431E91FB4EDF28227E94">
    <w:name w:val="BD4875717CF1431E91FB4EDF28227E94"/>
    <w:rsid w:val="00873F61"/>
    <w:pPr>
      <w:spacing w:after="160" w:line="259" w:lineRule="auto"/>
    </w:pPr>
    <w:rPr>
      <w:sz w:val="22"/>
      <w:szCs w:val="22"/>
      <w:lang w:val="en-AU" w:eastAsia="en-AU"/>
    </w:rPr>
  </w:style>
  <w:style w:type="paragraph" w:customStyle="1" w:styleId="950FE1C314C94C58B65459B3842DC43C">
    <w:name w:val="950FE1C314C94C58B65459B3842DC43C"/>
    <w:rsid w:val="00873F61"/>
    <w:pPr>
      <w:spacing w:after="160" w:line="259" w:lineRule="auto"/>
    </w:pPr>
    <w:rPr>
      <w:sz w:val="22"/>
      <w:szCs w:val="22"/>
      <w:lang w:val="en-AU" w:eastAsia="en-AU"/>
    </w:rPr>
  </w:style>
  <w:style w:type="paragraph" w:customStyle="1" w:styleId="2972A17A051A4DE9B80F8ABBE498A0FE">
    <w:name w:val="2972A17A051A4DE9B80F8ABBE498A0FE"/>
    <w:rsid w:val="00873F61"/>
    <w:pPr>
      <w:spacing w:after="160" w:line="259" w:lineRule="auto"/>
    </w:pPr>
    <w:rPr>
      <w:sz w:val="22"/>
      <w:szCs w:val="22"/>
      <w:lang w:val="en-AU" w:eastAsia="en-AU"/>
    </w:rPr>
  </w:style>
  <w:style w:type="paragraph" w:customStyle="1" w:styleId="08B9E70892D64AE58DDF13FB2F2E34AA">
    <w:name w:val="08B9E70892D64AE58DDF13FB2F2E34AA"/>
    <w:rsid w:val="00873F61"/>
    <w:pPr>
      <w:spacing w:after="160" w:line="259" w:lineRule="auto"/>
    </w:pPr>
    <w:rPr>
      <w:sz w:val="22"/>
      <w:szCs w:val="22"/>
      <w:lang w:val="en-AU" w:eastAsia="en-AU"/>
    </w:rPr>
  </w:style>
  <w:style w:type="paragraph" w:customStyle="1" w:styleId="BD841CB0743E42EBA75817FB137964BA">
    <w:name w:val="BD841CB0743E42EBA75817FB137964BA"/>
    <w:rsid w:val="00873F61"/>
    <w:pPr>
      <w:spacing w:after="160" w:line="259" w:lineRule="auto"/>
    </w:pPr>
    <w:rPr>
      <w:sz w:val="22"/>
      <w:szCs w:val="22"/>
      <w:lang w:val="en-AU" w:eastAsia="en-AU"/>
    </w:rPr>
  </w:style>
  <w:style w:type="paragraph" w:customStyle="1" w:styleId="3B86BE3DBBCA43FF993AD8F7D69563F9">
    <w:name w:val="3B86BE3DBBCA43FF993AD8F7D69563F9"/>
    <w:rsid w:val="00873F61"/>
    <w:pPr>
      <w:spacing w:after="160" w:line="259" w:lineRule="auto"/>
    </w:pPr>
    <w:rPr>
      <w:sz w:val="22"/>
      <w:szCs w:val="22"/>
      <w:lang w:val="en-AU" w:eastAsia="en-AU"/>
    </w:rPr>
  </w:style>
  <w:style w:type="paragraph" w:customStyle="1" w:styleId="DF4911CD11344C1E963F451E5F6CD447">
    <w:name w:val="DF4911CD11344C1E963F451E5F6CD447"/>
    <w:rsid w:val="00873F61"/>
    <w:pPr>
      <w:spacing w:after="160" w:line="259" w:lineRule="auto"/>
    </w:pPr>
    <w:rPr>
      <w:sz w:val="22"/>
      <w:szCs w:val="22"/>
      <w:lang w:val="en-AU" w:eastAsia="en-AU"/>
    </w:rPr>
  </w:style>
  <w:style w:type="paragraph" w:customStyle="1" w:styleId="BD492B71B7E341FEAC9C6E635936B8A8">
    <w:name w:val="BD492B71B7E341FEAC9C6E635936B8A8"/>
    <w:rsid w:val="00873F61"/>
    <w:pPr>
      <w:spacing w:after="160" w:line="259" w:lineRule="auto"/>
    </w:pPr>
    <w:rPr>
      <w:sz w:val="22"/>
      <w:szCs w:val="22"/>
      <w:lang w:val="en-AU" w:eastAsia="en-AU"/>
    </w:rPr>
  </w:style>
  <w:style w:type="paragraph" w:customStyle="1" w:styleId="1610B1EFCB02423AA96DFD46FC6147AA">
    <w:name w:val="1610B1EFCB02423AA96DFD46FC6147AA"/>
    <w:rsid w:val="00873F61"/>
    <w:pPr>
      <w:spacing w:after="160" w:line="259" w:lineRule="auto"/>
    </w:pPr>
    <w:rPr>
      <w:sz w:val="22"/>
      <w:szCs w:val="22"/>
      <w:lang w:val="en-AU" w:eastAsia="en-AU"/>
    </w:rPr>
  </w:style>
  <w:style w:type="paragraph" w:customStyle="1" w:styleId="C3986B73DD9D45B399048863AC5C1568">
    <w:name w:val="C3986B73DD9D45B399048863AC5C1568"/>
    <w:rsid w:val="00873F61"/>
    <w:pPr>
      <w:spacing w:after="160" w:line="259" w:lineRule="auto"/>
    </w:pPr>
    <w:rPr>
      <w:sz w:val="22"/>
      <w:szCs w:val="22"/>
      <w:lang w:val="en-AU" w:eastAsia="en-AU"/>
    </w:rPr>
  </w:style>
  <w:style w:type="paragraph" w:customStyle="1" w:styleId="15BE89289AD54F2E8A07400D254D0D67">
    <w:name w:val="15BE89289AD54F2E8A07400D254D0D67"/>
    <w:rsid w:val="00873F61"/>
    <w:pPr>
      <w:spacing w:after="160" w:line="259" w:lineRule="auto"/>
    </w:pPr>
    <w:rPr>
      <w:sz w:val="22"/>
      <w:szCs w:val="22"/>
      <w:lang w:val="en-AU" w:eastAsia="en-AU"/>
    </w:rPr>
  </w:style>
  <w:style w:type="paragraph" w:customStyle="1" w:styleId="851719FD9F094B7F9B83BDDD3144A556">
    <w:name w:val="851719FD9F094B7F9B83BDDD3144A556"/>
    <w:rsid w:val="00873F61"/>
    <w:pPr>
      <w:spacing w:after="160" w:line="259" w:lineRule="auto"/>
    </w:pPr>
    <w:rPr>
      <w:sz w:val="22"/>
      <w:szCs w:val="22"/>
      <w:lang w:val="en-AU" w:eastAsia="en-AU"/>
    </w:rPr>
  </w:style>
  <w:style w:type="paragraph" w:customStyle="1" w:styleId="19488ADAF8044399836C412E063A5432">
    <w:name w:val="19488ADAF8044399836C412E063A5432"/>
    <w:rsid w:val="00873F61"/>
    <w:pPr>
      <w:spacing w:after="160" w:line="259" w:lineRule="auto"/>
    </w:pPr>
    <w:rPr>
      <w:sz w:val="22"/>
      <w:szCs w:val="22"/>
      <w:lang w:val="en-AU" w:eastAsia="en-AU"/>
    </w:rPr>
  </w:style>
  <w:style w:type="paragraph" w:customStyle="1" w:styleId="329F2F6EFD2F4513BEA6516520E390EB">
    <w:name w:val="329F2F6EFD2F4513BEA6516520E390EB"/>
    <w:rsid w:val="00873F61"/>
    <w:pPr>
      <w:spacing w:after="160" w:line="259" w:lineRule="auto"/>
    </w:pPr>
    <w:rPr>
      <w:sz w:val="22"/>
      <w:szCs w:val="22"/>
      <w:lang w:val="en-AU" w:eastAsia="en-AU"/>
    </w:rPr>
  </w:style>
  <w:style w:type="paragraph" w:customStyle="1" w:styleId="B2D14194E44B4395BF1AB6360FFBD32B">
    <w:name w:val="B2D14194E44B4395BF1AB6360FFBD32B"/>
    <w:rsid w:val="00873F61"/>
    <w:pPr>
      <w:spacing w:after="160" w:line="259" w:lineRule="auto"/>
    </w:pPr>
    <w:rPr>
      <w:sz w:val="22"/>
      <w:szCs w:val="22"/>
      <w:lang w:val="en-AU" w:eastAsia="en-AU"/>
    </w:rPr>
  </w:style>
  <w:style w:type="paragraph" w:customStyle="1" w:styleId="61BA6A2812AA4F5AB374A3DD97229AED">
    <w:name w:val="61BA6A2812AA4F5AB374A3DD97229AED"/>
    <w:rsid w:val="00873F61"/>
    <w:pPr>
      <w:spacing w:after="160" w:line="259" w:lineRule="auto"/>
    </w:pPr>
    <w:rPr>
      <w:sz w:val="22"/>
      <w:szCs w:val="22"/>
      <w:lang w:val="en-AU" w:eastAsia="en-AU"/>
    </w:rPr>
  </w:style>
  <w:style w:type="paragraph" w:customStyle="1" w:styleId="B275130462F545238ECE6659789DBE73">
    <w:name w:val="B275130462F545238ECE6659789DBE73"/>
    <w:rsid w:val="00873F61"/>
    <w:pPr>
      <w:spacing w:after="160" w:line="259" w:lineRule="auto"/>
    </w:pPr>
    <w:rPr>
      <w:sz w:val="22"/>
      <w:szCs w:val="22"/>
      <w:lang w:val="en-AU" w:eastAsia="en-AU"/>
    </w:rPr>
  </w:style>
  <w:style w:type="paragraph" w:customStyle="1" w:styleId="949248A2616042F5AF11FFC08CF408F0">
    <w:name w:val="949248A2616042F5AF11FFC08CF408F0"/>
    <w:rsid w:val="00873F61"/>
    <w:pPr>
      <w:spacing w:after="160" w:line="259" w:lineRule="auto"/>
    </w:pPr>
    <w:rPr>
      <w:sz w:val="22"/>
      <w:szCs w:val="22"/>
      <w:lang w:val="en-AU" w:eastAsia="en-AU"/>
    </w:rPr>
  </w:style>
  <w:style w:type="paragraph" w:customStyle="1" w:styleId="E346773AE10B4DABAE88424F994D4108">
    <w:name w:val="E346773AE10B4DABAE88424F994D4108"/>
    <w:rsid w:val="00873F61"/>
    <w:pPr>
      <w:spacing w:after="160" w:line="259" w:lineRule="auto"/>
    </w:pPr>
    <w:rPr>
      <w:sz w:val="22"/>
      <w:szCs w:val="22"/>
      <w:lang w:val="en-AU" w:eastAsia="en-AU"/>
    </w:rPr>
  </w:style>
  <w:style w:type="paragraph" w:customStyle="1" w:styleId="82F9AF9D6EA5470D971AE3D536A1E90D">
    <w:name w:val="82F9AF9D6EA5470D971AE3D536A1E90D"/>
    <w:rsid w:val="00873F61"/>
    <w:pPr>
      <w:spacing w:after="160" w:line="259" w:lineRule="auto"/>
    </w:pPr>
    <w:rPr>
      <w:sz w:val="22"/>
      <w:szCs w:val="22"/>
      <w:lang w:val="en-AU" w:eastAsia="en-AU"/>
    </w:rPr>
  </w:style>
  <w:style w:type="paragraph" w:customStyle="1" w:styleId="F555A33A0B8E40DE9406958B810AB344">
    <w:name w:val="F555A33A0B8E40DE9406958B810AB344"/>
    <w:rsid w:val="00873F61"/>
    <w:pPr>
      <w:spacing w:after="160" w:line="259" w:lineRule="auto"/>
    </w:pPr>
    <w:rPr>
      <w:sz w:val="22"/>
      <w:szCs w:val="22"/>
      <w:lang w:val="en-AU" w:eastAsia="en-AU"/>
    </w:rPr>
  </w:style>
  <w:style w:type="paragraph" w:customStyle="1" w:styleId="067B024387E547C4AA31F35333501120">
    <w:name w:val="067B024387E547C4AA31F35333501120"/>
    <w:rsid w:val="00873F61"/>
    <w:pPr>
      <w:spacing w:after="160" w:line="259" w:lineRule="auto"/>
    </w:pPr>
    <w:rPr>
      <w:sz w:val="22"/>
      <w:szCs w:val="22"/>
      <w:lang w:val="en-AU" w:eastAsia="en-AU"/>
    </w:rPr>
  </w:style>
  <w:style w:type="paragraph" w:customStyle="1" w:styleId="BD698341E0004314AFCD5DCFEFB6FD1B">
    <w:name w:val="BD698341E0004314AFCD5DCFEFB6FD1B"/>
    <w:rsid w:val="00873F61"/>
    <w:pPr>
      <w:spacing w:after="160" w:line="259" w:lineRule="auto"/>
    </w:pPr>
    <w:rPr>
      <w:sz w:val="22"/>
      <w:szCs w:val="22"/>
      <w:lang w:val="en-AU" w:eastAsia="en-AU"/>
    </w:rPr>
  </w:style>
  <w:style w:type="paragraph" w:customStyle="1" w:styleId="DABCAB5D8D1C4C58BD33C6222424F14B">
    <w:name w:val="DABCAB5D8D1C4C58BD33C6222424F14B"/>
    <w:rsid w:val="00873F61"/>
    <w:pPr>
      <w:spacing w:after="160" w:line="259" w:lineRule="auto"/>
    </w:pPr>
    <w:rPr>
      <w:sz w:val="22"/>
      <w:szCs w:val="22"/>
      <w:lang w:val="en-AU" w:eastAsia="en-AU"/>
    </w:rPr>
  </w:style>
  <w:style w:type="paragraph" w:customStyle="1" w:styleId="0C53075254F8450EA4206817955B204C">
    <w:name w:val="0C53075254F8450EA4206817955B204C"/>
    <w:rsid w:val="00873F61"/>
    <w:pPr>
      <w:spacing w:after="160" w:line="259" w:lineRule="auto"/>
    </w:pPr>
    <w:rPr>
      <w:sz w:val="22"/>
      <w:szCs w:val="22"/>
      <w:lang w:val="en-AU" w:eastAsia="en-AU"/>
    </w:rPr>
  </w:style>
  <w:style w:type="paragraph" w:customStyle="1" w:styleId="7F89629701324FD492124C741C7230A3">
    <w:name w:val="7F89629701324FD492124C741C7230A3"/>
    <w:rsid w:val="00873F61"/>
    <w:pPr>
      <w:spacing w:after="160" w:line="259" w:lineRule="auto"/>
    </w:pPr>
    <w:rPr>
      <w:sz w:val="22"/>
      <w:szCs w:val="22"/>
      <w:lang w:val="en-AU" w:eastAsia="en-AU"/>
    </w:rPr>
  </w:style>
  <w:style w:type="paragraph" w:customStyle="1" w:styleId="FE04D00B0B3A484CB6CD007408E69696">
    <w:name w:val="FE04D00B0B3A484CB6CD007408E69696"/>
    <w:rsid w:val="00873F61"/>
    <w:pPr>
      <w:spacing w:after="160" w:line="259" w:lineRule="auto"/>
    </w:pPr>
    <w:rPr>
      <w:sz w:val="22"/>
      <w:szCs w:val="22"/>
      <w:lang w:val="en-AU" w:eastAsia="en-AU"/>
    </w:rPr>
  </w:style>
  <w:style w:type="paragraph" w:customStyle="1" w:styleId="5B438794281C400BBD4EB623C5C1E25A">
    <w:name w:val="5B438794281C400BBD4EB623C5C1E25A"/>
    <w:rsid w:val="00873F61"/>
    <w:pPr>
      <w:spacing w:after="160" w:line="259" w:lineRule="auto"/>
    </w:pPr>
    <w:rPr>
      <w:sz w:val="22"/>
      <w:szCs w:val="22"/>
      <w:lang w:val="en-AU" w:eastAsia="en-AU"/>
    </w:rPr>
  </w:style>
  <w:style w:type="paragraph" w:customStyle="1" w:styleId="B30633F118DE49929819686C6E155808">
    <w:name w:val="B30633F118DE49929819686C6E155808"/>
    <w:rsid w:val="00873F61"/>
    <w:pPr>
      <w:spacing w:after="160" w:line="259" w:lineRule="auto"/>
    </w:pPr>
    <w:rPr>
      <w:sz w:val="22"/>
      <w:szCs w:val="22"/>
      <w:lang w:val="en-AU" w:eastAsia="en-AU"/>
    </w:rPr>
  </w:style>
  <w:style w:type="paragraph" w:customStyle="1" w:styleId="5F08783392D3460BA1025444D9055824">
    <w:name w:val="5F08783392D3460BA1025444D9055824"/>
    <w:rsid w:val="00873F61"/>
    <w:pPr>
      <w:spacing w:after="160" w:line="259" w:lineRule="auto"/>
    </w:pPr>
    <w:rPr>
      <w:sz w:val="22"/>
      <w:szCs w:val="22"/>
      <w:lang w:val="en-AU" w:eastAsia="en-AU"/>
    </w:rPr>
  </w:style>
  <w:style w:type="paragraph" w:customStyle="1" w:styleId="C0C11881F8CD444A98D416BBD63546A1">
    <w:name w:val="C0C11881F8CD444A98D416BBD63546A1"/>
    <w:rsid w:val="00873F61"/>
    <w:pPr>
      <w:spacing w:after="160" w:line="259" w:lineRule="auto"/>
    </w:pPr>
    <w:rPr>
      <w:sz w:val="22"/>
      <w:szCs w:val="22"/>
      <w:lang w:val="en-AU" w:eastAsia="en-AU"/>
    </w:rPr>
  </w:style>
  <w:style w:type="paragraph" w:customStyle="1" w:styleId="E6DE2071C2EA4D4490D2679544309B40">
    <w:name w:val="E6DE2071C2EA4D4490D2679544309B40"/>
    <w:rsid w:val="00873F61"/>
    <w:pPr>
      <w:spacing w:after="160" w:line="259" w:lineRule="auto"/>
    </w:pPr>
    <w:rPr>
      <w:sz w:val="22"/>
      <w:szCs w:val="22"/>
      <w:lang w:val="en-AU" w:eastAsia="en-AU"/>
    </w:rPr>
  </w:style>
  <w:style w:type="paragraph" w:customStyle="1" w:styleId="DCA74F168C5E49C292E5A79917B19E7E">
    <w:name w:val="DCA74F168C5E49C292E5A79917B19E7E"/>
    <w:rsid w:val="00873F61"/>
    <w:pPr>
      <w:spacing w:after="160" w:line="259" w:lineRule="auto"/>
    </w:pPr>
    <w:rPr>
      <w:sz w:val="22"/>
      <w:szCs w:val="22"/>
      <w:lang w:val="en-AU" w:eastAsia="en-AU"/>
    </w:rPr>
  </w:style>
  <w:style w:type="paragraph" w:customStyle="1" w:styleId="660387AD2B8546B1BC8695197DE10F01">
    <w:name w:val="660387AD2B8546B1BC8695197DE10F01"/>
    <w:rsid w:val="00873F61"/>
    <w:pPr>
      <w:spacing w:after="160" w:line="259" w:lineRule="auto"/>
    </w:pPr>
    <w:rPr>
      <w:sz w:val="22"/>
      <w:szCs w:val="22"/>
      <w:lang w:val="en-AU" w:eastAsia="en-AU"/>
    </w:rPr>
  </w:style>
  <w:style w:type="paragraph" w:customStyle="1" w:styleId="7CF9BB4FA1484D7B828362A1F610AF29">
    <w:name w:val="7CF9BB4FA1484D7B828362A1F610AF29"/>
    <w:rsid w:val="00873F61"/>
    <w:pPr>
      <w:spacing w:after="160" w:line="259" w:lineRule="auto"/>
    </w:pPr>
    <w:rPr>
      <w:sz w:val="22"/>
      <w:szCs w:val="22"/>
      <w:lang w:val="en-AU" w:eastAsia="en-AU"/>
    </w:rPr>
  </w:style>
  <w:style w:type="paragraph" w:customStyle="1" w:styleId="911DC26F22D842609BE083DCAB7C8791">
    <w:name w:val="911DC26F22D842609BE083DCAB7C8791"/>
    <w:rsid w:val="00873F61"/>
    <w:pPr>
      <w:spacing w:after="160" w:line="259" w:lineRule="auto"/>
    </w:pPr>
    <w:rPr>
      <w:sz w:val="22"/>
      <w:szCs w:val="22"/>
      <w:lang w:val="en-AU" w:eastAsia="en-AU"/>
    </w:rPr>
  </w:style>
  <w:style w:type="paragraph" w:customStyle="1" w:styleId="57822BB277574BC8AED063D16961C044">
    <w:name w:val="57822BB277574BC8AED063D16961C044"/>
    <w:rsid w:val="00873F61"/>
    <w:pPr>
      <w:spacing w:after="160" w:line="259" w:lineRule="auto"/>
    </w:pPr>
    <w:rPr>
      <w:sz w:val="22"/>
      <w:szCs w:val="22"/>
      <w:lang w:val="en-AU" w:eastAsia="en-AU"/>
    </w:rPr>
  </w:style>
  <w:style w:type="paragraph" w:customStyle="1" w:styleId="CEAB61EAC1914A118551D5BD7B35FB23">
    <w:name w:val="CEAB61EAC1914A118551D5BD7B35FB23"/>
    <w:rsid w:val="00873F61"/>
    <w:pPr>
      <w:spacing w:after="160" w:line="259" w:lineRule="auto"/>
    </w:pPr>
    <w:rPr>
      <w:sz w:val="22"/>
      <w:szCs w:val="22"/>
      <w:lang w:val="en-AU" w:eastAsia="en-AU"/>
    </w:rPr>
  </w:style>
  <w:style w:type="paragraph" w:customStyle="1" w:styleId="C3BD9BB15FBF401BB8AE183452EDE226">
    <w:name w:val="C3BD9BB15FBF401BB8AE183452EDE226"/>
    <w:rsid w:val="00873F61"/>
    <w:pPr>
      <w:spacing w:after="160" w:line="259" w:lineRule="auto"/>
    </w:pPr>
    <w:rPr>
      <w:sz w:val="22"/>
      <w:szCs w:val="22"/>
      <w:lang w:val="en-AU" w:eastAsia="en-AU"/>
    </w:rPr>
  </w:style>
  <w:style w:type="paragraph" w:customStyle="1" w:styleId="E0015465A3DC46A7B6CD35FA460EE60B">
    <w:name w:val="E0015465A3DC46A7B6CD35FA460EE60B"/>
    <w:rsid w:val="00873F61"/>
    <w:pPr>
      <w:spacing w:after="160" w:line="259" w:lineRule="auto"/>
    </w:pPr>
    <w:rPr>
      <w:sz w:val="22"/>
      <w:szCs w:val="22"/>
      <w:lang w:val="en-AU" w:eastAsia="en-AU"/>
    </w:rPr>
  </w:style>
  <w:style w:type="paragraph" w:customStyle="1" w:styleId="CEED53C768DC4837A45D58B09C1882B0">
    <w:name w:val="CEED53C768DC4837A45D58B09C1882B0"/>
    <w:rsid w:val="00873F61"/>
    <w:pPr>
      <w:spacing w:after="160" w:line="259" w:lineRule="auto"/>
    </w:pPr>
    <w:rPr>
      <w:sz w:val="22"/>
      <w:szCs w:val="22"/>
      <w:lang w:val="en-AU" w:eastAsia="en-AU"/>
    </w:rPr>
  </w:style>
  <w:style w:type="paragraph" w:customStyle="1" w:styleId="051E428147B1480D8A44172A3855AA96">
    <w:name w:val="051E428147B1480D8A44172A3855AA96"/>
    <w:rsid w:val="00873F61"/>
    <w:pPr>
      <w:spacing w:after="160" w:line="259" w:lineRule="auto"/>
    </w:pPr>
    <w:rPr>
      <w:sz w:val="22"/>
      <w:szCs w:val="22"/>
      <w:lang w:val="en-AU" w:eastAsia="en-AU"/>
    </w:rPr>
  </w:style>
  <w:style w:type="paragraph" w:customStyle="1" w:styleId="97398D7B4C504D409A50EB1112FF206D">
    <w:name w:val="97398D7B4C504D409A50EB1112FF206D"/>
    <w:rsid w:val="00873F61"/>
    <w:pPr>
      <w:spacing w:after="160" w:line="259" w:lineRule="auto"/>
    </w:pPr>
    <w:rPr>
      <w:sz w:val="22"/>
      <w:szCs w:val="22"/>
      <w:lang w:val="en-AU" w:eastAsia="en-AU"/>
    </w:rPr>
  </w:style>
  <w:style w:type="paragraph" w:customStyle="1" w:styleId="E866E86F52784CA3AB0999B3705BED74">
    <w:name w:val="E866E86F52784CA3AB0999B3705BED74"/>
    <w:rsid w:val="00873F61"/>
    <w:pPr>
      <w:spacing w:after="160" w:line="259" w:lineRule="auto"/>
    </w:pPr>
    <w:rPr>
      <w:sz w:val="22"/>
      <w:szCs w:val="22"/>
      <w:lang w:val="en-AU" w:eastAsia="en-AU"/>
    </w:rPr>
  </w:style>
  <w:style w:type="paragraph" w:customStyle="1" w:styleId="15641839547B49FEB7E57FA7828C01E3">
    <w:name w:val="15641839547B49FEB7E57FA7828C01E3"/>
    <w:rsid w:val="00873F61"/>
    <w:pPr>
      <w:spacing w:after="160" w:line="259" w:lineRule="auto"/>
    </w:pPr>
    <w:rPr>
      <w:sz w:val="22"/>
      <w:szCs w:val="22"/>
      <w:lang w:val="en-AU" w:eastAsia="en-AU"/>
    </w:rPr>
  </w:style>
  <w:style w:type="paragraph" w:customStyle="1" w:styleId="EA9E807183904890B441479DDE3DB2DF">
    <w:name w:val="EA9E807183904890B441479DDE3DB2DF"/>
    <w:rsid w:val="00873F61"/>
    <w:pPr>
      <w:spacing w:after="160" w:line="259" w:lineRule="auto"/>
    </w:pPr>
    <w:rPr>
      <w:sz w:val="22"/>
      <w:szCs w:val="22"/>
      <w:lang w:val="en-AU" w:eastAsia="en-AU"/>
    </w:rPr>
  </w:style>
  <w:style w:type="paragraph" w:customStyle="1" w:styleId="18DECD303D2D49DA99B9235B6FDB51CE">
    <w:name w:val="18DECD303D2D49DA99B9235B6FDB51CE"/>
    <w:rsid w:val="00873F61"/>
    <w:pPr>
      <w:spacing w:after="160" w:line="259" w:lineRule="auto"/>
    </w:pPr>
    <w:rPr>
      <w:sz w:val="22"/>
      <w:szCs w:val="22"/>
      <w:lang w:val="en-AU" w:eastAsia="en-AU"/>
    </w:rPr>
  </w:style>
  <w:style w:type="paragraph" w:customStyle="1" w:styleId="7A125A4679C84DFEAC0B1C1F3478674B">
    <w:name w:val="7A125A4679C84DFEAC0B1C1F3478674B"/>
    <w:rsid w:val="00873F61"/>
    <w:pPr>
      <w:spacing w:after="160" w:line="259" w:lineRule="auto"/>
    </w:pPr>
    <w:rPr>
      <w:sz w:val="22"/>
      <w:szCs w:val="22"/>
      <w:lang w:val="en-AU" w:eastAsia="en-AU"/>
    </w:rPr>
  </w:style>
  <w:style w:type="paragraph" w:customStyle="1" w:styleId="821B2B98790B47D3A0A92E2D3DD67807">
    <w:name w:val="821B2B98790B47D3A0A92E2D3DD67807"/>
    <w:rsid w:val="00873F61"/>
    <w:pPr>
      <w:spacing w:after="160" w:line="259" w:lineRule="auto"/>
    </w:pPr>
    <w:rPr>
      <w:sz w:val="22"/>
      <w:szCs w:val="22"/>
      <w:lang w:val="en-AU" w:eastAsia="en-AU"/>
    </w:rPr>
  </w:style>
  <w:style w:type="paragraph" w:customStyle="1" w:styleId="1858F60E3D854ED38880C00A2D8A3A20">
    <w:name w:val="1858F60E3D854ED38880C00A2D8A3A20"/>
    <w:rsid w:val="00873F61"/>
    <w:pPr>
      <w:spacing w:after="160" w:line="259" w:lineRule="auto"/>
    </w:pPr>
    <w:rPr>
      <w:sz w:val="22"/>
      <w:szCs w:val="22"/>
      <w:lang w:val="en-AU" w:eastAsia="en-AU"/>
    </w:rPr>
  </w:style>
  <w:style w:type="paragraph" w:customStyle="1" w:styleId="5F9A3536541C4D3F8BFF0B1AA0F60170">
    <w:name w:val="5F9A3536541C4D3F8BFF0B1AA0F60170"/>
    <w:rsid w:val="00873F61"/>
    <w:pPr>
      <w:spacing w:after="160" w:line="259" w:lineRule="auto"/>
    </w:pPr>
    <w:rPr>
      <w:sz w:val="22"/>
      <w:szCs w:val="22"/>
      <w:lang w:val="en-AU" w:eastAsia="en-AU"/>
    </w:rPr>
  </w:style>
  <w:style w:type="paragraph" w:customStyle="1" w:styleId="791977F6B021460C9CE7E48BBF15358F">
    <w:name w:val="791977F6B021460C9CE7E48BBF15358F"/>
    <w:rsid w:val="00873F61"/>
    <w:pPr>
      <w:spacing w:after="160" w:line="259" w:lineRule="auto"/>
    </w:pPr>
    <w:rPr>
      <w:sz w:val="22"/>
      <w:szCs w:val="22"/>
      <w:lang w:val="en-AU" w:eastAsia="en-AU"/>
    </w:rPr>
  </w:style>
  <w:style w:type="paragraph" w:customStyle="1" w:styleId="73C8CDB59B1C459BBD740BF1A388F2E5">
    <w:name w:val="73C8CDB59B1C459BBD740BF1A388F2E5"/>
    <w:rsid w:val="00873F61"/>
    <w:pPr>
      <w:spacing w:after="160" w:line="259" w:lineRule="auto"/>
    </w:pPr>
    <w:rPr>
      <w:sz w:val="22"/>
      <w:szCs w:val="22"/>
      <w:lang w:val="en-AU" w:eastAsia="en-AU"/>
    </w:rPr>
  </w:style>
  <w:style w:type="paragraph" w:customStyle="1" w:styleId="2DA79D236192406B8A281E7E11F1A47F">
    <w:name w:val="2DA79D236192406B8A281E7E11F1A47F"/>
    <w:rsid w:val="00873F61"/>
    <w:pPr>
      <w:spacing w:after="160" w:line="259" w:lineRule="auto"/>
    </w:pPr>
    <w:rPr>
      <w:sz w:val="22"/>
      <w:szCs w:val="22"/>
      <w:lang w:val="en-AU" w:eastAsia="en-AU"/>
    </w:rPr>
  </w:style>
  <w:style w:type="paragraph" w:customStyle="1" w:styleId="49B21910125F4F559B34755F227E4D2A">
    <w:name w:val="49B21910125F4F559B34755F227E4D2A"/>
    <w:rsid w:val="00873F61"/>
    <w:pPr>
      <w:spacing w:after="160" w:line="259" w:lineRule="auto"/>
    </w:pPr>
    <w:rPr>
      <w:sz w:val="22"/>
      <w:szCs w:val="22"/>
      <w:lang w:val="en-AU" w:eastAsia="en-AU"/>
    </w:rPr>
  </w:style>
  <w:style w:type="paragraph" w:customStyle="1" w:styleId="CDC3E09FCC844D4382E1F52A39ACEA05">
    <w:name w:val="CDC3E09FCC844D4382E1F52A39ACEA05"/>
    <w:rsid w:val="00873F61"/>
    <w:pPr>
      <w:spacing w:after="160" w:line="259" w:lineRule="auto"/>
    </w:pPr>
    <w:rPr>
      <w:sz w:val="22"/>
      <w:szCs w:val="22"/>
      <w:lang w:val="en-AU" w:eastAsia="en-AU"/>
    </w:rPr>
  </w:style>
  <w:style w:type="paragraph" w:customStyle="1" w:styleId="D26509E7439F48F594818AADB5A09D76">
    <w:name w:val="D26509E7439F48F594818AADB5A09D76"/>
    <w:rsid w:val="00873F61"/>
    <w:pPr>
      <w:spacing w:after="160" w:line="259" w:lineRule="auto"/>
    </w:pPr>
    <w:rPr>
      <w:sz w:val="22"/>
      <w:szCs w:val="22"/>
      <w:lang w:val="en-AU" w:eastAsia="en-AU"/>
    </w:rPr>
  </w:style>
  <w:style w:type="paragraph" w:customStyle="1" w:styleId="4E20BF142379491E93904A30D4AB2FE7">
    <w:name w:val="4E20BF142379491E93904A30D4AB2FE7"/>
    <w:rsid w:val="00873F61"/>
    <w:pPr>
      <w:spacing w:after="160" w:line="259" w:lineRule="auto"/>
    </w:pPr>
    <w:rPr>
      <w:sz w:val="22"/>
      <w:szCs w:val="22"/>
      <w:lang w:val="en-AU" w:eastAsia="en-AU"/>
    </w:rPr>
  </w:style>
  <w:style w:type="paragraph" w:customStyle="1" w:styleId="DBCFC36402244E339A736A164BD85F18">
    <w:name w:val="DBCFC36402244E339A736A164BD85F18"/>
    <w:rsid w:val="00873F61"/>
    <w:pPr>
      <w:spacing w:after="160" w:line="259" w:lineRule="auto"/>
    </w:pPr>
    <w:rPr>
      <w:sz w:val="22"/>
      <w:szCs w:val="22"/>
      <w:lang w:val="en-AU" w:eastAsia="en-AU"/>
    </w:rPr>
  </w:style>
  <w:style w:type="paragraph" w:customStyle="1" w:styleId="FF15A7BEDDDF462EB9D9F8234C11AD41">
    <w:name w:val="FF15A7BEDDDF462EB9D9F8234C11AD41"/>
    <w:rsid w:val="00873F61"/>
    <w:pPr>
      <w:spacing w:after="160" w:line="259" w:lineRule="auto"/>
    </w:pPr>
    <w:rPr>
      <w:sz w:val="22"/>
      <w:szCs w:val="22"/>
      <w:lang w:val="en-AU" w:eastAsia="en-AU"/>
    </w:rPr>
  </w:style>
  <w:style w:type="paragraph" w:customStyle="1" w:styleId="188153F2DE8A4121A0B43589339E660D">
    <w:name w:val="188153F2DE8A4121A0B43589339E660D"/>
    <w:rsid w:val="00873F61"/>
    <w:pPr>
      <w:spacing w:after="160" w:line="259" w:lineRule="auto"/>
    </w:pPr>
    <w:rPr>
      <w:sz w:val="22"/>
      <w:szCs w:val="22"/>
      <w:lang w:val="en-AU" w:eastAsia="en-AU"/>
    </w:rPr>
  </w:style>
  <w:style w:type="paragraph" w:customStyle="1" w:styleId="5AB46605D9C24EEFB80A9A568359D826">
    <w:name w:val="5AB46605D9C24EEFB80A9A568359D826"/>
    <w:rsid w:val="00873F61"/>
    <w:pPr>
      <w:spacing w:after="160" w:line="259" w:lineRule="auto"/>
    </w:pPr>
    <w:rPr>
      <w:sz w:val="22"/>
      <w:szCs w:val="22"/>
      <w:lang w:val="en-AU" w:eastAsia="en-AU"/>
    </w:rPr>
  </w:style>
  <w:style w:type="paragraph" w:customStyle="1" w:styleId="318178F08FBD4E36854031385C107EC6">
    <w:name w:val="318178F08FBD4E36854031385C107EC6"/>
    <w:rsid w:val="00873F61"/>
    <w:pPr>
      <w:spacing w:after="160" w:line="259" w:lineRule="auto"/>
    </w:pPr>
    <w:rPr>
      <w:sz w:val="22"/>
      <w:szCs w:val="22"/>
      <w:lang w:val="en-AU" w:eastAsia="en-AU"/>
    </w:rPr>
  </w:style>
  <w:style w:type="paragraph" w:customStyle="1" w:styleId="EB15165FBD604BCCBF3DD0FCE12880D9">
    <w:name w:val="EB15165FBD604BCCBF3DD0FCE12880D9"/>
    <w:rsid w:val="00873F61"/>
    <w:pPr>
      <w:spacing w:after="160" w:line="259" w:lineRule="auto"/>
    </w:pPr>
    <w:rPr>
      <w:sz w:val="22"/>
      <w:szCs w:val="22"/>
      <w:lang w:val="en-AU" w:eastAsia="en-AU"/>
    </w:rPr>
  </w:style>
  <w:style w:type="paragraph" w:customStyle="1" w:styleId="3A3532C6F90D444095D22EE6D091EEF6">
    <w:name w:val="3A3532C6F90D444095D22EE6D091EEF6"/>
    <w:rsid w:val="00873F61"/>
    <w:pPr>
      <w:spacing w:after="160" w:line="259" w:lineRule="auto"/>
    </w:pPr>
    <w:rPr>
      <w:sz w:val="22"/>
      <w:szCs w:val="22"/>
      <w:lang w:val="en-AU" w:eastAsia="en-AU"/>
    </w:rPr>
  </w:style>
  <w:style w:type="paragraph" w:customStyle="1" w:styleId="3ACC026EFC70477D987B759402324A44">
    <w:name w:val="3ACC026EFC70477D987B759402324A44"/>
    <w:rsid w:val="00873F61"/>
    <w:pPr>
      <w:spacing w:after="160" w:line="259" w:lineRule="auto"/>
    </w:pPr>
    <w:rPr>
      <w:sz w:val="22"/>
      <w:szCs w:val="22"/>
      <w:lang w:val="en-AU" w:eastAsia="en-AU"/>
    </w:rPr>
  </w:style>
  <w:style w:type="paragraph" w:customStyle="1" w:styleId="797253120F0E4D66AABB22B2E8CEB876">
    <w:name w:val="797253120F0E4D66AABB22B2E8CEB876"/>
    <w:rsid w:val="00873F61"/>
    <w:pPr>
      <w:spacing w:after="160" w:line="259" w:lineRule="auto"/>
    </w:pPr>
    <w:rPr>
      <w:sz w:val="22"/>
      <w:szCs w:val="22"/>
      <w:lang w:val="en-AU" w:eastAsia="en-AU"/>
    </w:rPr>
  </w:style>
  <w:style w:type="paragraph" w:customStyle="1" w:styleId="961E1277097945B1ABF552A74FEB02B7">
    <w:name w:val="961E1277097945B1ABF552A74FEB02B7"/>
    <w:rsid w:val="00873F61"/>
    <w:pPr>
      <w:spacing w:after="160" w:line="259" w:lineRule="auto"/>
    </w:pPr>
    <w:rPr>
      <w:sz w:val="22"/>
      <w:szCs w:val="22"/>
      <w:lang w:val="en-AU" w:eastAsia="en-AU"/>
    </w:rPr>
  </w:style>
  <w:style w:type="paragraph" w:customStyle="1" w:styleId="D0F59B9D0D464CB4A8DFA6162319807E">
    <w:name w:val="D0F59B9D0D464CB4A8DFA6162319807E"/>
    <w:rsid w:val="00873F61"/>
    <w:pPr>
      <w:spacing w:after="160" w:line="259" w:lineRule="auto"/>
    </w:pPr>
    <w:rPr>
      <w:sz w:val="22"/>
      <w:szCs w:val="22"/>
      <w:lang w:val="en-AU" w:eastAsia="en-AU"/>
    </w:rPr>
  </w:style>
  <w:style w:type="paragraph" w:customStyle="1" w:styleId="36D28AD811114AA6BCEBB7ABF8A95A41">
    <w:name w:val="36D28AD811114AA6BCEBB7ABF8A95A41"/>
    <w:rsid w:val="00873F61"/>
    <w:pPr>
      <w:spacing w:after="160" w:line="259" w:lineRule="auto"/>
    </w:pPr>
    <w:rPr>
      <w:sz w:val="22"/>
      <w:szCs w:val="22"/>
      <w:lang w:val="en-AU" w:eastAsia="en-AU"/>
    </w:rPr>
  </w:style>
  <w:style w:type="paragraph" w:customStyle="1" w:styleId="29536F8E5FD24A508697FDB93B2E7189">
    <w:name w:val="29536F8E5FD24A508697FDB93B2E7189"/>
    <w:rsid w:val="00873F61"/>
    <w:pPr>
      <w:spacing w:after="160" w:line="259" w:lineRule="auto"/>
    </w:pPr>
    <w:rPr>
      <w:sz w:val="22"/>
      <w:szCs w:val="22"/>
      <w:lang w:val="en-AU" w:eastAsia="en-AU"/>
    </w:rPr>
  </w:style>
  <w:style w:type="paragraph" w:customStyle="1" w:styleId="D2C41551E9EB46269C2D101B2B93D764">
    <w:name w:val="D2C41551E9EB46269C2D101B2B93D764"/>
    <w:rsid w:val="00873F61"/>
    <w:pPr>
      <w:spacing w:after="160" w:line="259" w:lineRule="auto"/>
    </w:pPr>
    <w:rPr>
      <w:sz w:val="22"/>
      <w:szCs w:val="22"/>
      <w:lang w:val="en-AU" w:eastAsia="en-AU"/>
    </w:rPr>
  </w:style>
  <w:style w:type="paragraph" w:customStyle="1" w:styleId="77E54F8659BB43A1ACAFD36242A7692F">
    <w:name w:val="77E54F8659BB43A1ACAFD36242A7692F"/>
    <w:rsid w:val="00873F61"/>
    <w:pPr>
      <w:spacing w:after="160" w:line="259" w:lineRule="auto"/>
    </w:pPr>
    <w:rPr>
      <w:sz w:val="22"/>
      <w:szCs w:val="22"/>
      <w:lang w:val="en-AU" w:eastAsia="en-AU"/>
    </w:rPr>
  </w:style>
  <w:style w:type="paragraph" w:customStyle="1" w:styleId="356CE8E096BD4F36B4226935B85E45BE">
    <w:name w:val="356CE8E096BD4F36B4226935B85E45BE"/>
    <w:rsid w:val="00873F61"/>
    <w:pPr>
      <w:spacing w:after="160" w:line="259" w:lineRule="auto"/>
    </w:pPr>
    <w:rPr>
      <w:sz w:val="22"/>
      <w:szCs w:val="22"/>
      <w:lang w:val="en-AU" w:eastAsia="en-AU"/>
    </w:rPr>
  </w:style>
  <w:style w:type="paragraph" w:customStyle="1" w:styleId="B6A03CBF34204B7FBD6ADD46CAC51055">
    <w:name w:val="B6A03CBF34204B7FBD6ADD46CAC51055"/>
    <w:rsid w:val="00873F61"/>
    <w:pPr>
      <w:spacing w:after="160" w:line="259" w:lineRule="auto"/>
    </w:pPr>
    <w:rPr>
      <w:sz w:val="22"/>
      <w:szCs w:val="22"/>
      <w:lang w:val="en-AU" w:eastAsia="en-AU"/>
    </w:rPr>
  </w:style>
  <w:style w:type="paragraph" w:customStyle="1" w:styleId="2C15C17AABE0492F8B58D1DB5F34A802">
    <w:name w:val="2C15C17AABE0492F8B58D1DB5F34A802"/>
    <w:rsid w:val="00873F61"/>
    <w:pPr>
      <w:spacing w:after="160" w:line="259" w:lineRule="auto"/>
    </w:pPr>
    <w:rPr>
      <w:sz w:val="22"/>
      <w:szCs w:val="22"/>
      <w:lang w:val="en-AU" w:eastAsia="en-AU"/>
    </w:rPr>
  </w:style>
  <w:style w:type="paragraph" w:customStyle="1" w:styleId="0B8C4C633DD04E239B8F9E4399EF137E">
    <w:name w:val="0B8C4C633DD04E239B8F9E4399EF137E"/>
    <w:rsid w:val="00873F61"/>
    <w:pPr>
      <w:spacing w:after="160" w:line="259" w:lineRule="auto"/>
    </w:pPr>
    <w:rPr>
      <w:sz w:val="22"/>
      <w:szCs w:val="22"/>
      <w:lang w:val="en-AU" w:eastAsia="en-AU"/>
    </w:rPr>
  </w:style>
  <w:style w:type="paragraph" w:customStyle="1" w:styleId="003EDD7DC7574C759376AF8B43532166">
    <w:name w:val="003EDD7DC7574C759376AF8B43532166"/>
    <w:rsid w:val="00873F61"/>
    <w:pPr>
      <w:spacing w:after="160" w:line="259" w:lineRule="auto"/>
    </w:pPr>
    <w:rPr>
      <w:sz w:val="22"/>
      <w:szCs w:val="22"/>
      <w:lang w:val="en-AU" w:eastAsia="en-AU"/>
    </w:rPr>
  </w:style>
  <w:style w:type="paragraph" w:customStyle="1" w:styleId="1D7A3D6C012943828EECE48C71FB6AAB">
    <w:name w:val="1D7A3D6C012943828EECE48C71FB6AAB"/>
    <w:rsid w:val="00873F61"/>
    <w:pPr>
      <w:spacing w:after="160" w:line="259" w:lineRule="auto"/>
    </w:pPr>
    <w:rPr>
      <w:sz w:val="22"/>
      <w:szCs w:val="22"/>
      <w:lang w:val="en-AU" w:eastAsia="en-AU"/>
    </w:rPr>
  </w:style>
  <w:style w:type="paragraph" w:customStyle="1" w:styleId="085B641AF19448369E32C42AE23636D1">
    <w:name w:val="085B641AF19448369E32C42AE23636D1"/>
    <w:rsid w:val="00873F61"/>
    <w:pPr>
      <w:spacing w:after="160" w:line="259" w:lineRule="auto"/>
    </w:pPr>
    <w:rPr>
      <w:sz w:val="22"/>
      <w:szCs w:val="22"/>
      <w:lang w:val="en-AU" w:eastAsia="en-AU"/>
    </w:rPr>
  </w:style>
  <w:style w:type="paragraph" w:customStyle="1" w:styleId="86AE91922BC54F8FB7B165E05424EC94">
    <w:name w:val="86AE91922BC54F8FB7B165E05424EC94"/>
    <w:rsid w:val="00873F61"/>
    <w:pPr>
      <w:spacing w:after="160" w:line="259" w:lineRule="auto"/>
    </w:pPr>
    <w:rPr>
      <w:sz w:val="22"/>
      <w:szCs w:val="22"/>
      <w:lang w:val="en-AU" w:eastAsia="en-AU"/>
    </w:rPr>
  </w:style>
  <w:style w:type="paragraph" w:customStyle="1" w:styleId="600CCF9B7AF74CA69CB360C9C5C46095">
    <w:name w:val="600CCF9B7AF74CA69CB360C9C5C46095"/>
    <w:rsid w:val="00873F61"/>
    <w:pPr>
      <w:spacing w:after="160" w:line="259" w:lineRule="auto"/>
    </w:pPr>
    <w:rPr>
      <w:sz w:val="22"/>
      <w:szCs w:val="22"/>
      <w:lang w:val="en-AU" w:eastAsia="en-AU"/>
    </w:rPr>
  </w:style>
  <w:style w:type="paragraph" w:customStyle="1" w:styleId="3E25E4379F0E4F89AB561A4AC635F35B">
    <w:name w:val="3E25E4379F0E4F89AB561A4AC635F35B"/>
    <w:rsid w:val="00873F61"/>
    <w:pPr>
      <w:spacing w:after="160" w:line="259" w:lineRule="auto"/>
    </w:pPr>
    <w:rPr>
      <w:sz w:val="22"/>
      <w:szCs w:val="22"/>
      <w:lang w:val="en-AU" w:eastAsia="en-AU"/>
    </w:rPr>
  </w:style>
  <w:style w:type="paragraph" w:customStyle="1" w:styleId="87846BCB53524F1682498A0B80F43174">
    <w:name w:val="87846BCB53524F1682498A0B80F43174"/>
    <w:rsid w:val="00873F61"/>
    <w:pPr>
      <w:spacing w:after="160" w:line="259" w:lineRule="auto"/>
    </w:pPr>
    <w:rPr>
      <w:sz w:val="22"/>
      <w:szCs w:val="22"/>
      <w:lang w:val="en-AU" w:eastAsia="en-AU"/>
    </w:rPr>
  </w:style>
  <w:style w:type="paragraph" w:customStyle="1" w:styleId="D729881313214B408A637B0C4DDEA44A">
    <w:name w:val="D729881313214B408A637B0C4DDEA44A"/>
    <w:rsid w:val="00873F61"/>
    <w:pPr>
      <w:spacing w:after="160" w:line="259" w:lineRule="auto"/>
    </w:pPr>
    <w:rPr>
      <w:sz w:val="22"/>
      <w:szCs w:val="22"/>
      <w:lang w:val="en-AU" w:eastAsia="en-AU"/>
    </w:rPr>
  </w:style>
  <w:style w:type="paragraph" w:customStyle="1" w:styleId="47ED634F87AA4949A9D016EECC17E6C9">
    <w:name w:val="47ED634F87AA4949A9D016EECC17E6C9"/>
    <w:rsid w:val="00873F61"/>
    <w:pPr>
      <w:spacing w:after="160" w:line="259" w:lineRule="auto"/>
    </w:pPr>
    <w:rPr>
      <w:sz w:val="22"/>
      <w:szCs w:val="22"/>
      <w:lang w:val="en-AU" w:eastAsia="en-AU"/>
    </w:rPr>
  </w:style>
  <w:style w:type="paragraph" w:customStyle="1" w:styleId="DF06B95FFD6945B5AA1E8FECC2F49053">
    <w:name w:val="DF06B95FFD6945B5AA1E8FECC2F49053"/>
    <w:rsid w:val="00873F61"/>
    <w:pPr>
      <w:spacing w:after="160" w:line="259" w:lineRule="auto"/>
    </w:pPr>
    <w:rPr>
      <w:sz w:val="22"/>
      <w:szCs w:val="22"/>
      <w:lang w:val="en-AU" w:eastAsia="en-AU"/>
    </w:rPr>
  </w:style>
  <w:style w:type="paragraph" w:customStyle="1" w:styleId="6B21F9764116403AAA88CAE952F65FEF">
    <w:name w:val="6B21F9764116403AAA88CAE952F65FEF"/>
    <w:rsid w:val="00873F61"/>
    <w:pPr>
      <w:spacing w:after="160" w:line="259" w:lineRule="auto"/>
    </w:pPr>
    <w:rPr>
      <w:sz w:val="22"/>
      <w:szCs w:val="22"/>
      <w:lang w:val="en-AU" w:eastAsia="en-AU"/>
    </w:rPr>
  </w:style>
  <w:style w:type="paragraph" w:customStyle="1" w:styleId="7396A1B486F143A8A75857AF05BE97DC">
    <w:name w:val="7396A1B486F143A8A75857AF05BE97DC"/>
    <w:rsid w:val="00873F61"/>
    <w:pPr>
      <w:spacing w:after="160" w:line="259" w:lineRule="auto"/>
    </w:pPr>
    <w:rPr>
      <w:sz w:val="22"/>
      <w:szCs w:val="22"/>
      <w:lang w:val="en-AU" w:eastAsia="en-AU"/>
    </w:rPr>
  </w:style>
  <w:style w:type="paragraph" w:customStyle="1" w:styleId="F008C8B3AE474748A68B35B900B0C58C">
    <w:name w:val="F008C8B3AE474748A68B35B900B0C58C"/>
    <w:rsid w:val="00873F61"/>
    <w:pPr>
      <w:spacing w:after="160" w:line="259" w:lineRule="auto"/>
    </w:pPr>
    <w:rPr>
      <w:sz w:val="22"/>
      <w:szCs w:val="22"/>
      <w:lang w:val="en-AU" w:eastAsia="en-AU"/>
    </w:rPr>
  </w:style>
  <w:style w:type="paragraph" w:customStyle="1" w:styleId="B4BF227B83DA4C3EA62D098797DC8508">
    <w:name w:val="B4BF227B83DA4C3EA62D098797DC8508"/>
    <w:rsid w:val="00873F61"/>
    <w:pPr>
      <w:spacing w:after="160" w:line="259" w:lineRule="auto"/>
    </w:pPr>
    <w:rPr>
      <w:sz w:val="22"/>
      <w:szCs w:val="22"/>
      <w:lang w:val="en-AU" w:eastAsia="en-AU"/>
    </w:rPr>
  </w:style>
  <w:style w:type="paragraph" w:customStyle="1" w:styleId="3515C5B95FDD4B4C86A5E62CE22F8967">
    <w:name w:val="3515C5B95FDD4B4C86A5E62CE22F8967"/>
    <w:rsid w:val="00873F61"/>
    <w:pPr>
      <w:spacing w:after="160" w:line="259" w:lineRule="auto"/>
    </w:pPr>
    <w:rPr>
      <w:sz w:val="22"/>
      <w:szCs w:val="22"/>
      <w:lang w:val="en-AU" w:eastAsia="en-AU"/>
    </w:rPr>
  </w:style>
  <w:style w:type="paragraph" w:customStyle="1" w:styleId="AB8DACDC0EE9475880DC25C17C08701E">
    <w:name w:val="AB8DACDC0EE9475880DC25C17C08701E"/>
    <w:rsid w:val="00873F61"/>
    <w:pPr>
      <w:spacing w:after="160" w:line="259" w:lineRule="auto"/>
    </w:pPr>
    <w:rPr>
      <w:sz w:val="22"/>
      <w:szCs w:val="22"/>
      <w:lang w:val="en-AU" w:eastAsia="en-AU"/>
    </w:rPr>
  </w:style>
  <w:style w:type="paragraph" w:customStyle="1" w:styleId="A43D6477CAFA493DBBA179CDF704E328">
    <w:name w:val="A43D6477CAFA493DBBA179CDF704E328"/>
    <w:rsid w:val="00873F61"/>
    <w:pPr>
      <w:spacing w:after="160" w:line="259" w:lineRule="auto"/>
    </w:pPr>
    <w:rPr>
      <w:sz w:val="22"/>
      <w:szCs w:val="22"/>
      <w:lang w:val="en-AU" w:eastAsia="en-AU"/>
    </w:rPr>
  </w:style>
  <w:style w:type="paragraph" w:customStyle="1" w:styleId="4C55D01B0BA543B593C254FE62B95C5F">
    <w:name w:val="4C55D01B0BA543B593C254FE62B95C5F"/>
    <w:rsid w:val="00873F61"/>
    <w:pPr>
      <w:spacing w:after="160" w:line="259" w:lineRule="auto"/>
    </w:pPr>
    <w:rPr>
      <w:sz w:val="22"/>
      <w:szCs w:val="22"/>
      <w:lang w:val="en-AU" w:eastAsia="en-AU"/>
    </w:rPr>
  </w:style>
  <w:style w:type="paragraph" w:customStyle="1" w:styleId="5FA29D87C15C431CA50E0C10CE256230">
    <w:name w:val="5FA29D87C15C431CA50E0C10CE256230"/>
    <w:rsid w:val="00873F61"/>
    <w:pPr>
      <w:spacing w:after="160" w:line="259" w:lineRule="auto"/>
    </w:pPr>
    <w:rPr>
      <w:sz w:val="22"/>
      <w:szCs w:val="22"/>
      <w:lang w:val="en-AU" w:eastAsia="en-AU"/>
    </w:rPr>
  </w:style>
  <w:style w:type="paragraph" w:customStyle="1" w:styleId="0456B07FD43D409385DD4368B4B4BB33">
    <w:name w:val="0456B07FD43D409385DD4368B4B4BB33"/>
    <w:rsid w:val="00873F61"/>
    <w:pPr>
      <w:spacing w:after="160" w:line="259" w:lineRule="auto"/>
    </w:pPr>
    <w:rPr>
      <w:sz w:val="22"/>
      <w:szCs w:val="22"/>
      <w:lang w:val="en-AU" w:eastAsia="en-AU"/>
    </w:rPr>
  </w:style>
  <w:style w:type="paragraph" w:customStyle="1" w:styleId="32C1836F144F4E3C948692558937AF50">
    <w:name w:val="32C1836F144F4E3C948692558937AF50"/>
    <w:rsid w:val="00873F61"/>
    <w:pPr>
      <w:spacing w:after="160" w:line="259" w:lineRule="auto"/>
    </w:pPr>
    <w:rPr>
      <w:sz w:val="22"/>
      <w:szCs w:val="22"/>
      <w:lang w:val="en-AU" w:eastAsia="en-AU"/>
    </w:rPr>
  </w:style>
  <w:style w:type="paragraph" w:customStyle="1" w:styleId="4B57ADF68DB6466EBE5DFF201E6F06A6">
    <w:name w:val="4B57ADF68DB6466EBE5DFF201E6F06A6"/>
    <w:rsid w:val="00873F61"/>
    <w:pPr>
      <w:spacing w:after="160" w:line="259" w:lineRule="auto"/>
    </w:pPr>
    <w:rPr>
      <w:sz w:val="22"/>
      <w:szCs w:val="22"/>
      <w:lang w:val="en-AU" w:eastAsia="en-AU"/>
    </w:rPr>
  </w:style>
  <w:style w:type="paragraph" w:customStyle="1" w:styleId="D708D73704714DB9839FBEDDD9160459">
    <w:name w:val="D708D73704714DB9839FBEDDD9160459"/>
    <w:rsid w:val="00873F61"/>
    <w:pPr>
      <w:spacing w:after="160" w:line="259" w:lineRule="auto"/>
    </w:pPr>
    <w:rPr>
      <w:sz w:val="22"/>
      <w:szCs w:val="22"/>
      <w:lang w:val="en-AU" w:eastAsia="en-AU"/>
    </w:rPr>
  </w:style>
  <w:style w:type="paragraph" w:customStyle="1" w:styleId="73B39C315C9B4ED2A99189AF6ED76CCB">
    <w:name w:val="73B39C315C9B4ED2A99189AF6ED76CCB"/>
    <w:rsid w:val="00873F61"/>
    <w:pPr>
      <w:spacing w:after="160" w:line="259" w:lineRule="auto"/>
    </w:pPr>
    <w:rPr>
      <w:sz w:val="22"/>
      <w:szCs w:val="22"/>
      <w:lang w:val="en-AU" w:eastAsia="en-AU"/>
    </w:rPr>
  </w:style>
  <w:style w:type="paragraph" w:customStyle="1" w:styleId="6C4C5CD172D840DD8F15EFACA217F5C7">
    <w:name w:val="6C4C5CD172D840DD8F15EFACA217F5C7"/>
    <w:rsid w:val="00873F61"/>
    <w:pPr>
      <w:spacing w:after="160" w:line="259" w:lineRule="auto"/>
    </w:pPr>
    <w:rPr>
      <w:sz w:val="22"/>
      <w:szCs w:val="22"/>
      <w:lang w:val="en-AU" w:eastAsia="en-AU"/>
    </w:rPr>
  </w:style>
  <w:style w:type="paragraph" w:customStyle="1" w:styleId="2B56D1B5B0A44A4E9E2F76B43116CD62">
    <w:name w:val="2B56D1B5B0A44A4E9E2F76B43116CD62"/>
    <w:rsid w:val="00873F61"/>
    <w:pPr>
      <w:spacing w:after="160" w:line="259" w:lineRule="auto"/>
    </w:pPr>
    <w:rPr>
      <w:sz w:val="22"/>
      <w:szCs w:val="22"/>
      <w:lang w:val="en-AU" w:eastAsia="en-AU"/>
    </w:rPr>
  </w:style>
  <w:style w:type="paragraph" w:customStyle="1" w:styleId="4C4F69C66189479F90D5835C7CAACD19">
    <w:name w:val="4C4F69C66189479F90D5835C7CAACD19"/>
    <w:rsid w:val="00873F61"/>
    <w:pPr>
      <w:spacing w:after="160" w:line="259" w:lineRule="auto"/>
    </w:pPr>
    <w:rPr>
      <w:sz w:val="22"/>
      <w:szCs w:val="22"/>
      <w:lang w:val="en-AU" w:eastAsia="en-AU"/>
    </w:rPr>
  </w:style>
  <w:style w:type="paragraph" w:customStyle="1" w:styleId="E2AAE8795B3B4151BE35290817389D90">
    <w:name w:val="E2AAE8795B3B4151BE35290817389D90"/>
    <w:rsid w:val="00873F61"/>
    <w:pPr>
      <w:spacing w:after="160" w:line="259" w:lineRule="auto"/>
    </w:pPr>
    <w:rPr>
      <w:sz w:val="22"/>
      <w:szCs w:val="22"/>
      <w:lang w:val="en-AU" w:eastAsia="en-AU"/>
    </w:rPr>
  </w:style>
  <w:style w:type="paragraph" w:customStyle="1" w:styleId="04DD41E0D3024E9EBCA595C9836325FD">
    <w:name w:val="04DD41E0D3024E9EBCA595C9836325FD"/>
    <w:rsid w:val="00873F61"/>
    <w:pPr>
      <w:spacing w:after="160" w:line="259" w:lineRule="auto"/>
    </w:pPr>
    <w:rPr>
      <w:sz w:val="22"/>
      <w:szCs w:val="22"/>
      <w:lang w:val="en-AU" w:eastAsia="en-AU"/>
    </w:rPr>
  </w:style>
  <w:style w:type="paragraph" w:customStyle="1" w:styleId="42B008C3A4604E07B201DDA22E434481">
    <w:name w:val="42B008C3A4604E07B201DDA22E434481"/>
    <w:rsid w:val="00873F61"/>
    <w:pPr>
      <w:spacing w:after="160" w:line="259" w:lineRule="auto"/>
    </w:pPr>
    <w:rPr>
      <w:sz w:val="22"/>
      <w:szCs w:val="22"/>
      <w:lang w:val="en-AU" w:eastAsia="en-AU"/>
    </w:rPr>
  </w:style>
  <w:style w:type="paragraph" w:customStyle="1" w:styleId="D45AEB38B9B249BF9341244B432698C2">
    <w:name w:val="D45AEB38B9B249BF9341244B432698C2"/>
    <w:rsid w:val="00873F61"/>
    <w:pPr>
      <w:spacing w:after="160" w:line="259" w:lineRule="auto"/>
    </w:pPr>
    <w:rPr>
      <w:sz w:val="22"/>
      <w:szCs w:val="22"/>
      <w:lang w:val="en-AU" w:eastAsia="en-AU"/>
    </w:rPr>
  </w:style>
  <w:style w:type="paragraph" w:customStyle="1" w:styleId="5EAA22E0F2764D58B219232FD6CCDAF8">
    <w:name w:val="5EAA22E0F2764D58B219232FD6CCDAF8"/>
    <w:rsid w:val="00873F61"/>
    <w:pPr>
      <w:spacing w:after="160" w:line="259" w:lineRule="auto"/>
    </w:pPr>
    <w:rPr>
      <w:sz w:val="22"/>
      <w:szCs w:val="22"/>
      <w:lang w:val="en-AU" w:eastAsia="en-AU"/>
    </w:rPr>
  </w:style>
  <w:style w:type="paragraph" w:customStyle="1" w:styleId="AB1F8F034E9F4AB782A3D08A7C58ABB2">
    <w:name w:val="AB1F8F034E9F4AB782A3D08A7C58ABB2"/>
    <w:rsid w:val="00873F61"/>
    <w:pPr>
      <w:spacing w:after="160" w:line="259" w:lineRule="auto"/>
    </w:pPr>
    <w:rPr>
      <w:sz w:val="22"/>
      <w:szCs w:val="22"/>
      <w:lang w:val="en-AU" w:eastAsia="en-AU"/>
    </w:rPr>
  </w:style>
  <w:style w:type="paragraph" w:customStyle="1" w:styleId="2AA681A668874298A712E11D813C89D4">
    <w:name w:val="2AA681A668874298A712E11D813C89D4"/>
    <w:rsid w:val="00873F61"/>
    <w:pPr>
      <w:spacing w:after="160" w:line="259" w:lineRule="auto"/>
    </w:pPr>
    <w:rPr>
      <w:sz w:val="22"/>
      <w:szCs w:val="22"/>
      <w:lang w:val="en-AU" w:eastAsia="en-AU"/>
    </w:rPr>
  </w:style>
  <w:style w:type="paragraph" w:customStyle="1" w:styleId="3D21836F8E6C43BBA00FD7C1128E0364">
    <w:name w:val="3D21836F8E6C43BBA00FD7C1128E0364"/>
    <w:rsid w:val="00873F61"/>
    <w:pPr>
      <w:spacing w:after="160" w:line="259" w:lineRule="auto"/>
    </w:pPr>
    <w:rPr>
      <w:sz w:val="22"/>
      <w:szCs w:val="22"/>
      <w:lang w:val="en-AU" w:eastAsia="en-AU"/>
    </w:rPr>
  </w:style>
  <w:style w:type="paragraph" w:customStyle="1" w:styleId="AE8B92F8F03548689AD93BFCE1945CE0">
    <w:name w:val="AE8B92F8F03548689AD93BFCE1945CE0"/>
    <w:rsid w:val="00873F61"/>
    <w:pPr>
      <w:spacing w:after="160" w:line="259" w:lineRule="auto"/>
    </w:pPr>
    <w:rPr>
      <w:sz w:val="22"/>
      <w:szCs w:val="22"/>
      <w:lang w:val="en-AU" w:eastAsia="en-AU"/>
    </w:rPr>
  </w:style>
  <w:style w:type="paragraph" w:customStyle="1" w:styleId="81F48539F1EA4EFE80CD40F242F70310">
    <w:name w:val="81F48539F1EA4EFE80CD40F242F70310"/>
    <w:rsid w:val="00873F61"/>
    <w:pPr>
      <w:spacing w:after="160" w:line="259" w:lineRule="auto"/>
    </w:pPr>
    <w:rPr>
      <w:sz w:val="22"/>
      <w:szCs w:val="22"/>
      <w:lang w:val="en-AU" w:eastAsia="en-AU"/>
    </w:rPr>
  </w:style>
  <w:style w:type="paragraph" w:customStyle="1" w:styleId="F8DC57B0CCAB443DB4C8491AC5D98CBE">
    <w:name w:val="F8DC57B0CCAB443DB4C8491AC5D98CBE"/>
    <w:rsid w:val="00873F61"/>
    <w:pPr>
      <w:spacing w:after="160" w:line="259" w:lineRule="auto"/>
    </w:pPr>
    <w:rPr>
      <w:sz w:val="22"/>
      <w:szCs w:val="22"/>
      <w:lang w:val="en-AU" w:eastAsia="en-AU"/>
    </w:rPr>
  </w:style>
  <w:style w:type="paragraph" w:customStyle="1" w:styleId="0A357C3CECA3416E9BF503F3FE4D7E2D">
    <w:name w:val="0A357C3CECA3416E9BF503F3FE4D7E2D"/>
    <w:rsid w:val="00873F61"/>
    <w:pPr>
      <w:spacing w:after="160" w:line="259" w:lineRule="auto"/>
    </w:pPr>
    <w:rPr>
      <w:sz w:val="22"/>
      <w:szCs w:val="22"/>
      <w:lang w:val="en-AU" w:eastAsia="en-AU"/>
    </w:rPr>
  </w:style>
  <w:style w:type="paragraph" w:customStyle="1" w:styleId="C65CECA999664D4E90C32EEF12613641">
    <w:name w:val="C65CECA999664D4E90C32EEF12613641"/>
    <w:rsid w:val="00873F61"/>
    <w:pPr>
      <w:spacing w:after="160" w:line="259" w:lineRule="auto"/>
    </w:pPr>
    <w:rPr>
      <w:sz w:val="22"/>
      <w:szCs w:val="22"/>
      <w:lang w:val="en-AU" w:eastAsia="en-AU"/>
    </w:rPr>
  </w:style>
  <w:style w:type="paragraph" w:customStyle="1" w:styleId="247CAFF0E95A48018389640D1B64B674">
    <w:name w:val="247CAFF0E95A48018389640D1B64B674"/>
    <w:rsid w:val="00873F61"/>
    <w:pPr>
      <w:spacing w:after="160" w:line="259" w:lineRule="auto"/>
    </w:pPr>
    <w:rPr>
      <w:sz w:val="22"/>
      <w:szCs w:val="22"/>
      <w:lang w:val="en-AU" w:eastAsia="en-AU"/>
    </w:rPr>
  </w:style>
  <w:style w:type="paragraph" w:customStyle="1" w:styleId="4E90C08312424FD4BCC6DD2CFA042BEE">
    <w:name w:val="4E90C08312424FD4BCC6DD2CFA042BEE"/>
    <w:rsid w:val="00873F61"/>
    <w:pPr>
      <w:spacing w:after="160" w:line="259" w:lineRule="auto"/>
    </w:pPr>
    <w:rPr>
      <w:sz w:val="22"/>
      <w:szCs w:val="22"/>
      <w:lang w:val="en-AU" w:eastAsia="en-AU"/>
    </w:rPr>
  </w:style>
  <w:style w:type="paragraph" w:customStyle="1" w:styleId="8E2442DE86304969A8C2AC319FC931DA">
    <w:name w:val="8E2442DE86304969A8C2AC319FC931DA"/>
    <w:rsid w:val="00D262BA"/>
    <w:pPr>
      <w:spacing w:after="160" w:line="259" w:lineRule="auto"/>
    </w:pPr>
    <w:rPr>
      <w:sz w:val="22"/>
      <w:szCs w:val="22"/>
      <w:lang w:val="en-AU" w:eastAsia="en-AU"/>
    </w:rPr>
  </w:style>
  <w:style w:type="paragraph" w:customStyle="1" w:styleId="2F9283FFE057462FBF980F40BDFB470D">
    <w:name w:val="2F9283FFE057462FBF980F40BDFB470D"/>
    <w:rsid w:val="00D262BA"/>
    <w:pPr>
      <w:spacing w:after="160" w:line="259" w:lineRule="auto"/>
    </w:pPr>
    <w:rPr>
      <w:sz w:val="22"/>
      <w:szCs w:val="22"/>
      <w:lang w:val="en-AU" w:eastAsia="en-AU"/>
    </w:rPr>
  </w:style>
  <w:style w:type="paragraph" w:customStyle="1" w:styleId="2C6B9B0F76CB450E9CC51DFD704DBF28">
    <w:name w:val="2C6B9B0F76CB450E9CC51DFD704DBF28"/>
    <w:rsid w:val="00D262BA"/>
    <w:pPr>
      <w:spacing w:after="160" w:line="259" w:lineRule="auto"/>
    </w:pPr>
    <w:rPr>
      <w:sz w:val="22"/>
      <w:szCs w:val="22"/>
      <w:lang w:val="en-AU" w:eastAsia="en-AU"/>
    </w:rPr>
  </w:style>
  <w:style w:type="paragraph" w:customStyle="1" w:styleId="E33CAD2AF41940F39E014903E27A361A">
    <w:name w:val="E33CAD2AF41940F39E014903E27A361A"/>
    <w:rsid w:val="00D262BA"/>
    <w:pPr>
      <w:spacing w:after="160" w:line="259" w:lineRule="auto"/>
    </w:pPr>
    <w:rPr>
      <w:sz w:val="22"/>
      <w:szCs w:val="22"/>
      <w:lang w:val="en-AU" w:eastAsia="en-AU"/>
    </w:rPr>
  </w:style>
  <w:style w:type="paragraph" w:customStyle="1" w:styleId="991F4E5400614BD2A2840E78F1D59C27">
    <w:name w:val="991F4E5400614BD2A2840E78F1D59C27"/>
    <w:rsid w:val="00D262BA"/>
    <w:pPr>
      <w:spacing w:after="160" w:line="259" w:lineRule="auto"/>
    </w:pPr>
    <w:rPr>
      <w:sz w:val="22"/>
      <w:szCs w:val="22"/>
      <w:lang w:val="en-AU" w:eastAsia="en-AU"/>
    </w:rPr>
  </w:style>
  <w:style w:type="paragraph" w:customStyle="1" w:styleId="C0DB1A888028474B86C1F9038336E4D4">
    <w:name w:val="C0DB1A888028474B86C1F9038336E4D4"/>
    <w:rsid w:val="00D262BA"/>
    <w:pPr>
      <w:spacing w:after="160" w:line="259" w:lineRule="auto"/>
    </w:pPr>
    <w:rPr>
      <w:sz w:val="22"/>
      <w:szCs w:val="22"/>
      <w:lang w:val="en-AU" w:eastAsia="en-AU"/>
    </w:rPr>
  </w:style>
  <w:style w:type="paragraph" w:customStyle="1" w:styleId="AB02BB136D344922BB9C8CA4FFE4F505">
    <w:name w:val="AB02BB136D344922BB9C8CA4FFE4F505"/>
    <w:rsid w:val="00D262BA"/>
    <w:pPr>
      <w:spacing w:after="160" w:line="259" w:lineRule="auto"/>
    </w:pPr>
    <w:rPr>
      <w:sz w:val="22"/>
      <w:szCs w:val="22"/>
      <w:lang w:val="en-AU" w:eastAsia="en-AU"/>
    </w:rPr>
  </w:style>
  <w:style w:type="paragraph" w:customStyle="1" w:styleId="26C6342B17F145B8A674058886A90139">
    <w:name w:val="26C6342B17F145B8A674058886A90139"/>
    <w:rsid w:val="00D262BA"/>
    <w:pPr>
      <w:spacing w:after="160" w:line="259" w:lineRule="auto"/>
    </w:pPr>
    <w:rPr>
      <w:sz w:val="22"/>
      <w:szCs w:val="22"/>
      <w:lang w:val="en-AU" w:eastAsia="en-AU"/>
    </w:rPr>
  </w:style>
  <w:style w:type="paragraph" w:customStyle="1" w:styleId="BBA0DBDFD931488A8757DE7616D6493E">
    <w:name w:val="BBA0DBDFD931488A8757DE7616D6493E"/>
    <w:rsid w:val="00D262BA"/>
    <w:pPr>
      <w:spacing w:after="160" w:line="259" w:lineRule="auto"/>
    </w:pPr>
    <w:rPr>
      <w:sz w:val="22"/>
      <w:szCs w:val="22"/>
      <w:lang w:val="en-AU" w:eastAsia="en-AU"/>
    </w:rPr>
  </w:style>
  <w:style w:type="paragraph" w:customStyle="1" w:styleId="54A1E90E784645EEB68B4668D975238C">
    <w:name w:val="54A1E90E784645EEB68B4668D975238C"/>
    <w:rsid w:val="00D262BA"/>
    <w:pPr>
      <w:spacing w:after="160" w:line="259" w:lineRule="auto"/>
    </w:pPr>
    <w:rPr>
      <w:sz w:val="22"/>
      <w:szCs w:val="22"/>
      <w:lang w:val="en-AU" w:eastAsia="en-AU"/>
    </w:rPr>
  </w:style>
  <w:style w:type="paragraph" w:customStyle="1" w:styleId="E914ED0488B042D0B440B785D8C6D580">
    <w:name w:val="E914ED0488B042D0B440B785D8C6D580"/>
    <w:rsid w:val="00D262BA"/>
    <w:pPr>
      <w:spacing w:after="160" w:line="259" w:lineRule="auto"/>
    </w:pPr>
    <w:rPr>
      <w:sz w:val="22"/>
      <w:szCs w:val="22"/>
      <w:lang w:val="en-AU" w:eastAsia="en-AU"/>
    </w:rPr>
  </w:style>
  <w:style w:type="paragraph" w:customStyle="1" w:styleId="CAD21F80050947F287BC1DA798907128">
    <w:name w:val="CAD21F80050947F287BC1DA798907128"/>
    <w:rsid w:val="00D262BA"/>
    <w:pPr>
      <w:spacing w:after="160" w:line="259" w:lineRule="auto"/>
    </w:pPr>
    <w:rPr>
      <w:sz w:val="22"/>
      <w:szCs w:val="22"/>
      <w:lang w:val="en-AU" w:eastAsia="en-AU"/>
    </w:rPr>
  </w:style>
  <w:style w:type="paragraph" w:customStyle="1" w:styleId="BAFE36564FC24CE8BCBB409729D10AC3">
    <w:name w:val="BAFE36564FC24CE8BCBB409729D10AC3"/>
    <w:rsid w:val="00D262BA"/>
    <w:pPr>
      <w:spacing w:after="160" w:line="259" w:lineRule="auto"/>
    </w:pPr>
    <w:rPr>
      <w:sz w:val="22"/>
      <w:szCs w:val="22"/>
      <w:lang w:val="en-AU" w:eastAsia="en-AU"/>
    </w:rPr>
  </w:style>
  <w:style w:type="paragraph" w:customStyle="1" w:styleId="2DE53D9B95474AA88824D6639E2D2DD2">
    <w:name w:val="2DE53D9B95474AA88824D6639E2D2DD2"/>
    <w:rsid w:val="00D262BA"/>
    <w:pPr>
      <w:spacing w:after="160" w:line="259" w:lineRule="auto"/>
    </w:pPr>
    <w:rPr>
      <w:sz w:val="22"/>
      <w:szCs w:val="22"/>
      <w:lang w:val="en-AU" w:eastAsia="en-AU"/>
    </w:rPr>
  </w:style>
  <w:style w:type="paragraph" w:customStyle="1" w:styleId="FD7626FB6C994A77882CA31B512165CF">
    <w:name w:val="FD7626FB6C994A77882CA31B512165CF"/>
    <w:rsid w:val="00D262BA"/>
    <w:pPr>
      <w:spacing w:after="160" w:line="259" w:lineRule="auto"/>
    </w:pPr>
    <w:rPr>
      <w:sz w:val="22"/>
      <w:szCs w:val="22"/>
      <w:lang w:val="en-AU" w:eastAsia="en-AU"/>
    </w:rPr>
  </w:style>
  <w:style w:type="paragraph" w:customStyle="1" w:styleId="476EF5B7E3174D3BBFD3490C01A16117">
    <w:name w:val="476EF5B7E3174D3BBFD3490C01A16117"/>
    <w:rsid w:val="00D262BA"/>
    <w:pPr>
      <w:spacing w:after="160" w:line="259" w:lineRule="auto"/>
    </w:pPr>
    <w:rPr>
      <w:sz w:val="22"/>
      <w:szCs w:val="22"/>
      <w:lang w:val="en-AU" w:eastAsia="en-AU"/>
    </w:rPr>
  </w:style>
  <w:style w:type="paragraph" w:customStyle="1" w:styleId="684F20797D134A0EAB48A302E438D122">
    <w:name w:val="684F20797D134A0EAB48A302E438D122"/>
    <w:rsid w:val="00D262BA"/>
    <w:pPr>
      <w:spacing w:after="160" w:line="259" w:lineRule="auto"/>
    </w:pPr>
    <w:rPr>
      <w:sz w:val="22"/>
      <w:szCs w:val="22"/>
      <w:lang w:val="en-AU" w:eastAsia="en-AU"/>
    </w:rPr>
  </w:style>
  <w:style w:type="paragraph" w:customStyle="1" w:styleId="B76A442EA0B54D5B8A97D7A4D054C5B8">
    <w:name w:val="B76A442EA0B54D5B8A97D7A4D054C5B8"/>
    <w:rsid w:val="00D262BA"/>
    <w:pPr>
      <w:spacing w:after="160" w:line="259" w:lineRule="auto"/>
    </w:pPr>
    <w:rPr>
      <w:sz w:val="22"/>
      <w:szCs w:val="22"/>
      <w:lang w:val="en-AU" w:eastAsia="en-AU"/>
    </w:rPr>
  </w:style>
  <w:style w:type="paragraph" w:customStyle="1" w:styleId="57961CF1A7794A5E8BF413556C071C47">
    <w:name w:val="57961CF1A7794A5E8BF413556C071C47"/>
    <w:rsid w:val="00D262BA"/>
    <w:pPr>
      <w:spacing w:after="160" w:line="259" w:lineRule="auto"/>
    </w:pPr>
    <w:rPr>
      <w:sz w:val="22"/>
      <w:szCs w:val="22"/>
      <w:lang w:val="en-AU" w:eastAsia="en-AU"/>
    </w:rPr>
  </w:style>
  <w:style w:type="paragraph" w:customStyle="1" w:styleId="1CD27BD25F8C44D9965300C8688DEB33">
    <w:name w:val="1CD27BD25F8C44D9965300C8688DEB33"/>
    <w:rsid w:val="00D262BA"/>
    <w:pPr>
      <w:spacing w:after="160" w:line="259" w:lineRule="auto"/>
    </w:pPr>
    <w:rPr>
      <w:sz w:val="22"/>
      <w:szCs w:val="22"/>
      <w:lang w:val="en-AU" w:eastAsia="en-AU"/>
    </w:rPr>
  </w:style>
  <w:style w:type="paragraph" w:customStyle="1" w:styleId="C8C0669E464B4ECCADCA1157EFDA8D5B">
    <w:name w:val="C8C0669E464B4ECCADCA1157EFDA8D5B"/>
    <w:rsid w:val="00D262BA"/>
    <w:pPr>
      <w:spacing w:after="160" w:line="259" w:lineRule="auto"/>
    </w:pPr>
    <w:rPr>
      <w:sz w:val="22"/>
      <w:szCs w:val="22"/>
      <w:lang w:val="en-AU" w:eastAsia="en-AU"/>
    </w:rPr>
  </w:style>
  <w:style w:type="paragraph" w:customStyle="1" w:styleId="6546B294DE724710A410B67A9987EE89">
    <w:name w:val="6546B294DE724710A410B67A9987EE89"/>
    <w:rsid w:val="00D262BA"/>
    <w:pPr>
      <w:spacing w:after="160" w:line="259" w:lineRule="auto"/>
    </w:pPr>
    <w:rPr>
      <w:sz w:val="22"/>
      <w:szCs w:val="22"/>
      <w:lang w:val="en-AU" w:eastAsia="en-AU"/>
    </w:rPr>
  </w:style>
  <w:style w:type="paragraph" w:customStyle="1" w:styleId="E8F68051F35442BB8B0EC6A52CA7337D">
    <w:name w:val="E8F68051F35442BB8B0EC6A52CA7337D"/>
    <w:rsid w:val="00D262BA"/>
    <w:pPr>
      <w:spacing w:after="160" w:line="259" w:lineRule="auto"/>
    </w:pPr>
    <w:rPr>
      <w:sz w:val="22"/>
      <w:szCs w:val="22"/>
      <w:lang w:val="en-AU" w:eastAsia="en-AU"/>
    </w:rPr>
  </w:style>
  <w:style w:type="paragraph" w:customStyle="1" w:styleId="43D8766B6CE4405997342C313963EEAB">
    <w:name w:val="43D8766B6CE4405997342C313963EEAB"/>
    <w:rsid w:val="00D262BA"/>
    <w:pPr>
      <w:spacing w:after="160" w:line="259" w:lineRule="auto"/>
    </w:pPr>
    <w:rPr>
      <w:sz w:val="22"/>
      <w:szCs w:val="22"/>
      <w:lang w:val="en-AU" w:eastAsia="en-AU"/>
    </w:rPr>
  </w:style>
  <w:style w:type="paragraph" w:customStyle="1" w:styleId="33178F85EEDB4DB3886B70FBD7137A0A">
    <w:name w:val="33178F85EEDB4DB3886B70FBD7137A0A"/>
    <w:rsid w:val="00D262BA"/>
    <w:pPr>
      <w:spacing w:after="160" w:line="259" w:lineRule="auto"/>
    </w:pPr>
    <w:rPr>
      <w:sz w:val="22"/>
      <w:szCs w:val="22"/>
      <w:lang w:val="en-AU" w:eastAsia="en-AU"/>
    </w:rPr>
  </w:style>
  <w:style w:type="paragraph" w:customStyle="1" w:styleId="1F8AD82F767F4502A47334000698A019">
    <w:name w:val="1F8AD82F767F4502A47334000698A019"/>
    <w:rsid w:val="00D262BA"/>
    <w:pPr>
      <w:spacing w:after="160" w:line="259" w:lineRule="auto"/>
    </w:pPr>
    <w:rPr>
      <w:sz w:val="22"/>
      <w:szCs w:val="22"/>
      <w:lang w:val="en-AU" w:eastAsia="en-AU"/>
    </w:rPr>
  </w:style>
  <w:style w:type="paragraph" w:customStyle="1" w:styleId="2F588EBB6653490CA95DA8EB28D04523">
    <w:name w:val="2F588EBB6653490CA95DA8EB28D04523"/>
    <w:rsid w:val="00D262BA"/>
    <w:pPr>
      <w:spacing w:after="160" w:line="259" w:lineRule="auto"/>
    </w:pPr>
    <w:rPr>
      <w:sz w:val="22"/>
      <w:szCs w:val="22"/>
      <w:lang w:val="en-AU" w:eastAsia="en-AU"/>
    </w:rPr>
  </w:style>
  <w:style w:type="paragraph" w:customStyle="1" w:styleId="3E73CCC70A0B4BE5A31F9332455E7178">
    <w:name w:val="3E73CCC70A0B4BE5A31F9332455E7178"/>
    <w:rsid w:val="00D262BA"/>
    <w:pPr>
      <w:spacing w:after="160" w:line="259" w:lineRule="auto"/>
    </w:pPr>
    <w:rPr>
      <w:sz w:val="22"/>
      <w:szCs w:val="22"/>
      <w:lang w:val="en-AU" w:eastAsia="en-AU"/>
    </w:rPr>
  </w:style>
  <w:style w:type="paragraph" w:customStyle="1" w:styleId="B60ACBEE87D14F67867B3A58DD72D307">
    <w:name w:val="B60ACBEE87D14F67867B3A58DD72D307"/>
    <w:rsid w:val="00D262BA"/>
    <w:pPr>
      <w:spacing w:after="160" w:line="259" w:lineRule="auto"/>
    </w:pPr>
    <w:rPr>
      <w:sz w:val="22"/>
      <w:szCs w:val="22"/>
      <w:lang w:val="en-AU" w:eastAsia="en-AU"/>
    </w:rPr>
  </w:style>
  <w:style w:type="paragraph" w:customStyle="1" w:styleId="0EAE0F6181DD4055939558CAF4CA4FB8">
    <w:name w:val="0EAE0F6181DD4055939558CAF4CA4FB8"/>
    <w:rsid w:val="00D262BA"/>
    <w:pPr>
      <w:spacing w:after="160" w:line="259" w:lineRule="auto"/>
    </w:pPr>
    <w:rPr>
      <w:sz w:val="22"/>
      <w:szCs w:val="22"/>
      <w:lang w:val="en-AU" w:eastAsia="en-AU"/>
    </w:rPr>
  </w:style>
  <w:style w:type="paragraph" w:customStyle="1" w:styleId="B288F10CC0D44F9DAFE6F80BEDB4DA73">
    <w:name w:val="B288F10CC0D44F9DAFE6F80BEDB4DA73"/>
    <w:rsid w:val="00D262BA"/>
    <w:pPr>
      <w:spacing w:after="160" w:line="259" w:lineRule="auto"/>
    </w:pPr>
    <w:rPr>
      <w:sz w:val="22"/>
      <w:szCs w:val="22"/>
      <w:lang w:val="en-AU" w:eastAsia="en-AU"/>
    </w:rPr>
  </w:style>
  <w:style w:type="paragraph" w:customStyle="1" w:styleId="4A13338BEB1A46B39932995759BF3E9A">
    <w:name w:val="4A13338BEB1A46B39932995759BF3E9A"/>
    <w:rsid w:val="00D262BA"/>
    <w:pPr>
      <w:spacing w:after="160" w:line="259" w:lineRule="auto"/>
    </w:pPr>
    <w:rPr>
      <w:sz w:val="22"/>
      <w:szCs w:val="22"/>
      <w:lang w:val="en-AU" w:eastAsia="en-AU"/>
    </w:rPr>
  </w:style>
  <w:style w:type="paragraph" w:customStyle="1" w:styleId="07ABE0CE13494ED097AD8B4AFE6366A7">
    <w:name w:val="07ABE0CE13494ED097AD8B4AFE6366A7"/>
    <w:rsid w:val="00D262BA"/>
    <w:pPr>
      <w:spacing w:after="160" w:line="259" w:lineRule="auto"/>
    </w:pPr>
    <w:rPr>
      <w:sz w:val="22"/>
      <w:szCs w:val="22"/>
      <w:lang w:val="en-AU" w:eastAsia="en-AU"/>
    </w:rPr>
  </w:style>
  <w:style w:type="paragraph" w:customStyle="1" w:styleId="FD2FC1E5442B44C58C3D55A49CE53B9A">
    <w:name w:val="FD2FC1E5442B44C58C3D55A49CE53B9A"/>
    <w:rsid w:val="00D262BA"/>
    <w:pPr>
      <w:spacing w:after="160" w:line="259" w:lineRule="auto"/>
    </w:pPr>
    <w:rPr>
      <w:sz w:val="22"/>
      <w:szCs w:val="22"/>
      <w:lang w:val="en-AU" w:eastAsia="en-AU"/>
    </w:rPr>
  </w:style>
  <w:style w:type="paragraph" w:customStyle="1" w:styleId="F20C8CBD606144579D70A34D6FE42F05">
    <w:name w:val="F20C8CBD606144579D70A34D6FE42F05"/>
    <w:rsid w:val="00D262BA"/>
    <w:pPr>
      <w:spacing w:after="160" w:line="259" w:lineRule="auto"/>
    </w:pPr>
    <w:rPr>
      <w:sz w:val="22"/>
      <w:szCs w:val="22"/>
      <w:lang w:val="en-AU" w:eastAsia="en-AU"/>
    </w:rPr>
  </w:style>
  <w:style w:type="paragraph" w:customStyle="1" w:styleId="9190AEF7AE064A1284DB61D7872E9C94">
    <w:name w:val="9190AEF7AE064A1284DB61D7872E9C94"/>
    <w:rsid w:val="00D262BA"/>
    <w:pPr>
      <w:spacing w:after="160" w:line="259" w:lineRule="auto"/>
    </w:pPr>
    <w:rPr>
      <w:sz w:val="22"/>
      <w:szCs w:val="22"/>
      <w:lang w:val="en-AU" w:eastAsia="en-AU"/>
    </w:rPr>
  </w:style>
  <w:style w:type="paragraph" w:customStyle="1" w:styleId="67F23CE662E94503B09A1C3D792F5A81">
    <w:name w:val="67F23CE662E94503B09A1C3D792F5A81"/>
    <w:rsid w:val="00D262BA"/>
    <w:pPr>
      <w:spacing w:after="160" w:line="259" w:lineRule="auto"/>
    </w:pPr>
    <w:rPr>
      <w:sz w:val="22"/>
      <w:szCs w:val="22"/>
      <w:lang w:val="en-AU" w:eastAsia="en-AU"/>
    </w:rPr>
  </w:style>
  <w:style w:type="paragraph" w:customStyle="1" w:styleId="8D5EEA0E4215477994D3F3D03E7E250B">
    <w:name w:val="8D5EEA0E4215477994D3F3D03E7E250B"/>
    <w:rsid w:val="00D262BA"/>
    <w:pPr>
      <w:spacing w:after="160" w:line="259" w:lineRule="auto"/>
    </w:pPr>
    <w:rPr>
      <w:sz w:val="22"/>
      <w:szCs w:val="22"/>
      <w:lang w:val="en-AU" w:eastAsia="en-AU"/>
    </w:rPr>
  </w:style>
  <w:style w:type="paragraph" w:customStyle="1" w:styleId="F55DDFA5FC5740BBB6780959B65EFE6F">
    <w:name w:val="F55DDFA5FC5740BBB6780959B65EFE6F"/>
    <w:rsid w:val="00D262BA"/>
    <w:pPr>
      <w:spacing w:after="160" w:line="259" w:lineRule="auto"/>
    </w:pPr>
    <w:rPr>
      <w:sz w:val="22"/>
      <w:szCs w:val="22"/>
      <w:lang w:val="en-AU" w:eastAsia="en-AU"/>
    </w:rPr>
  </w:style>
  <w:style w:type="paragraph" w:customStyle="1" w:styleId="820C33E661CE4131A8736E4DD86BB24A">
    <w:name w:val="820C33E661CE4131A8736E4DD86BB24A"/>
    <w:rsid w:val="00D262BA"/>
    <w:pPr>
      <w:spacing w:after="160" w:line="259" w:lineRule="auto"/>
    </w:pPr>
    <w:rPr>
      <w:sz w:val="22"/>
      <w:szCs w:val="22"/>
      <w:lang w:val="en-AU" w:eastAsia="en-AU"/>
    </w:rPr>
  </w:style>
  <w:style w:type="paragraph" w:customStyle="1" w:styleId="64A0847B5FE94AB191D976E3E48BAF4D">
    <w:name w:val="64A0847B5FE94AB191D976E3E48BAF4D"/>
    <w:rsid w:val="00D262BA"/>
    <w:pPr>
      <w:spacing w:after="160" w:line="259" w:lineRule="auto"/>
    </w:pPr>
    <w:rPr>
      <w:sz w:val="22"/>
      <w:szCs w:val="22"/>
      <w:lang w:val="en-AU" w:eastAsia="en-AU"/>
    </w:rPr>
  </w:style>
  <w:style w:type="paragraph" w:customStyle="1" w:styleId="6D1F442063B548BBA848774750CC30BA">
    <w:name w:val="6D1F442063B548BBA848774750CC30BA"/>
    <w:rsid w:val="00D262BA"/>
    <w:pPr>
      <w:spacing w:after="160" w:line="259" w:lineRule="auto"/>
    </w:pPr>
    <w:rPr>
      <w:sz w:val="22"/>
      <w:szCs w:val="22"/>
      <w:lang w:val="en-AU" w:eastAsia="en-AU"/>
    </w:rPr>
  </w:style>
  <w:style w:type="paragraph" w:customStyle="1" w:styleId="373EC7786C8B47348ED63074A9D55DC2">
    <w:name w:val="373EC7786C8B47348ED63074A9D55DC2"/>
    <w:rsid w:val="00D262BA"/>
    <w:pPr>
      <w:spacing w:after="160" w:line="259" w:lineRule="auto"/>
    </w:pPr>
    <w:rPr>
      <w:sz w:val="22"/>
      <w:szCs w:val="22"/>
      <w:lang w:val="en-AU" w:eastAsia="en-AU"/>
    </w:rPr>
  </w:style>
  <w:style w:type="paragraph" w:customStyle="1" w:styleId="140C3FB462434F11A723C906C2912954">
    <w:name w:val="140C3FB462434F11A723C906C2912954"/>
    <w:rsid w:val="00D262BA"/>
    <w:pPr>
      <w:spacing w:after="160" w:line="259" w:lineRule="auto"/>
    </w:pPr>
    <w:rPr>
      <w:sz w:val="22"/>
      <w:szCs w:val="22"/>
      <w:lang w:val="en-AU" w:eastAsia="en-AU"/>
    </w:rPr>
  </w:style>
  <w:style w:type="paragraph" w:customStyle="1" w:styleId="6D730D8673354B91BBB0FB14AE640550">
    <w:name w:val="6D730D8673354B91BBB0FB14AE640550"/>
    <w:rsid w:val="00D262BA"/>
    <w:pPr>
      <w:spacing w:after="160" w:line="259" w:lineRule="auto"/>
    </w:pPr>
    <w:rPr>
      <w:sz w:val="22"/>
      <w:szCs w:val="22"/>
      <w:lang w:val="en-AU" w:eastAsia="en-AU"/>
    </w:rPr>
  </w:style>
  <w:style w:type="paragraph" w:customStyle="1" w:styleId="08666656A5474CEDBC8C668EDE09F1DC">
    <w:name w:val="08666656A5474CEDBC8C668EDE09F1DC"/>
    <w:rsid w:val="00D262BA"/>
    <w:pPr>
      <w:spacing w:after="160" w:line="259" w:lineRule="auto"/>
    </w:pPr>
    <w:rPr>
      <w:sz w:val="22"/>
      <w:szCs w:val="22"/>
      <w:lang w:val="en-AU" w:eastAsia="en-AU"/>
    </w:rPr>
  </w:style>
  <w:style w:type="paragraph" w:customStyle="1" w:styleId="3157848E6E7346E39DCA64B3EF68FE4C">
    <w:name w:val="3157848E6E7346E39DCA64B3EF68FE4C"/>
    <w:rsid w:val="00D262BA"/>
    <w:pPr>
      <w:spacing w:after="160" w:line="259" w:lineRule="auto"/>
    </w:pPr>
    <w:rPr>
      <w:sz w:val="22"/>
      <w:szCs w:val="22"/>
      <w:lang w:val="en-AU" w:eastAsia="en-AU"/>
    </w:rPr>
  </w:style>
  <w:style w:type="paragraph" w:customStyle="1" w:styleId="35C6C52AB3BB4ED788D52EA0B9D61F8A">
    <w:name w:val="35C6C52AB3BB4ED788D52EA0B9D61F8A"/>
    <w:rsid w:val="00D262BA"/>
    <w:pPr>
      <w:spacing w:after="160" w:line="259" w:lineRule="auto"/>
    </w:pPr>
    <w:rPr>
      <w:sz w:val="22"/>
      <w:szCs w:val="22"/>
      <w:lang w:val="en-AU" w:eastAsia="en-AU"/>
    </w:rPr>
  </w:style>
  <w:style w:type="paragraph" w:customStyle="1" w:styleId="2BC3F81B0F184521A32F6ABD80D7D8D8">
    <w:name w:val="2BC3F81B0F184521A32F6ABD80D7D8D8"/>
    <w:rsid w:val="00D262BA"/>
    <w:pPr>
      <w:spacing w:after="160" w:line="259" w:lineRule="auto"/>
    </w:pPr>
    <w:rPr>
      <w:sz w:val="22"/>
      <w:szCs w:val="22"/>
      <w:lang w:val="en-AU" w:eastAsia="en-AU"/>
    </w:rPr>
  </w:style>
  <w:style w:type="paragraph" w:customStyle="1" w:styleId="AD8F85E074D94A3D9AC0DD5E6A8738CD">
    <w:name w:val="AD8F85E074D94A3D9AC0DD5E6A8738CD"/>
    <w:rsid w:val="00D262BA"/>
    <w:pPr>
      <w:spacing w:after="160" w:line="259" w:lineRule="auto"/>
    </w:pPr>
    <w:rPr>
      <w:sz w:val="22"/>
      <w:szCs w:val="22"/>
      <w:lang w:val="en-AU" w:eastAsia="en-AU"/>
    </w:rPr>
  </w:style>
  <w:style w:type="paragraph" w:customStyle="1" w:styleId="2EAB9D3AD1684085B6DF798304C2DAEB">
    <w:name w:val="2EAB9D3AD1684085B6DF798304C2DAEB"/>
    <w:rsid w:val="00D262BA"/>
    <w:pPr>
      <w:spacing w:after="160" w:line="259" w:lineRule="auto"/>
    </w:pPr>
    <w:rPr>
      <w:sz w:val="22"/>
      <w:szCs w:val="22"/>
      <w:lang w:val="en-AU" w:eastAsia="en-AU"/>
    </w:rPr>
  </w:style>
  <w:style w:type="paragraph" w:customStyle="1" w:styleId="CB51EA3EF18F4D958D1B87E2D0AD87B1">
    <w:name w:val="CB51EA3EF18F4D958D1B87E2D0AD87B1"/>
    <w:rsid w:val="00D262BA"/>
    <w:pPr>
      <w:spacing w:after="160" w:line="259" w:lineRule="auto"/>
    </w:pPr>
    <w:rPr>
      <w:sz w:val="22"/>
      <w:szCs w:val="22"/>
      <w:lang w:val="en-AU" w:eastAsia="en-AU"/>
    </w:rPr>
  </w:style>
  <w:style w:type="paragraph" w:customStyle="1" w:styleId="F82980528F814FE4B72E75C6052CE126">
    <w:name w:val="F82980528F814FE4B72E75C6052CE126"/>
    <w:rsid w:val="00D262BA"/>
    <w:pPr>
      <w:spacing w:after="160" w:line="259" w:lineRule="auto"/>
    </w:pPr>
    <w:rPr>
      <w:sz w:val="22"/>
      <w:szCs w:val="22"/>
      <w:lang w:val="en-AU" w:eastAsia="en-AU"/>
    </w:rPr>
  </w:style>
  <w:style w:type="paragraph" w:customStyle="1" w:styleId="97D8FDAF37C84240BDBD15C6943C2C56">
    <w:name w:val="97D8FDAF37C84240BDBD15C6943C2C56"/>
    <w:rsid w:val="00D262BA"/>
    <w:pPr>
      <w:spacing w:after="160" w:line="259" w:lineRule="auto"/>
    </w:pPr>
    <w:rPr>
      <w:sz w:val="22"/>
      <w:szCs w:val="22"/>
      <w:lang w:val="en-AU" w:eastAsia="en-AU"/>
    </w:rPr>
  </w:style>
  <w:style w:type="paragraph" w:customStyle="1" w:styleId="00715064139C4F60BEE89203D99C6150">
    <w:name w:val="00715064139C4F60BEE89203D99C6150"/>
    <w:rsid w:val="00D262BA"/>
    <w:pPr>
      <w:spacing w:after="160" w:line="259" w:lineRule="auto"/>
    </w:pPr>
    <w:rPr>
      <w:sz w:val="22"/>
      <w:szCs w:val="22"/>
      <w:lang w:val="en-AU" w:eastAsia="en-AU"/>
    </w:rPr>
  </w:style>
  <w:style w:type="paragraph" w:customStyle="1" w:styleId="69F374DF446244A29589F2F83E790D23">
    <w:name w:val="69F374DF446244A29589F2F83E790D23"/>
    <w:rsid w:val="00D262BA"/>
    <w:pPr>
      <w:spacing w:after="160" w:line="259" w:lineRule="auto"/>
    </w:pPr>
    <w:rPr>
      <w:sz w:val="22"/>
      <w:szCs w:val="22"/>
      <w:lang w:val="en-AU" w:eastAsia="en-AU"/>
    </w:rPr>
  </w:style>
  <w:style w:type="paragraph" w:customStyle="1" w:styleId="CD9996A273D74EAC9A0C3444C3CE6295">
    <w:name w:val="CD9996A273D74EAC9A0C3444C3CE6295"/>
    <w:rsid w:val="00D262BA"/>
    <w:pPr>
      <w:spacing w:after="160" w:line="259" w:lineRule="auto"/>
    </w:pPr>
    <w:rPr>
      <w:sz w:val="22"/>
      <w:szCs w:val="22"/>
      <w:lang w:val="en-AU" w:eastAsia="en-AU"/>
    </w:rPr>
  </w:style>
  <w:style w:type="paragraph" w:customStyle="1" w:styleId="56C8CEE4AEE045A2BB77DA39A5CD65DC">
    <w:name w:val="56C8CEE4AEE045A2BB77DA39A5CD65DC"/>
    <w:rsid w:val="00D262BA"/>
    <w:pPr>
      <w:spacing w:after="160" w:line="259" w:lineRule="auto"/>
    </w:pPr>
    <w:rPr>
      <w:sz w:val="22"/>
      <w:szCs w:val="22"/>
      <w:lang w:val="en-AU" w:eastAsia="en-AU"/>
    </w:rPr>
  </w:style>
  <w:style w:type="paragraph" w:customStyle="1" w:styleId="1BA326E865444B53BB14D186DEF7E555">
    <w:name w:val="1BA326E865444B53BB14D186DEF7E555"/>
    <w:rsid w:val="00D262BA"/>
    <w:pPr>
      <w:spacing w:after="160" w:line="259" w:lineRule="auto"/>
    </w:pPr>
    <w:rPr>
      <w:sz w:val="22"/>
      <w:szCs w:val="22"/>
      <w:lang w:val="en-AU" w:eastAsia="en-AU"/>
    </w:rPr>
  </w:style>
  <w:style w:type="paragraph" w:customStyle="1" w:styleId="CBE06FC0E1DE45AC831AA65A8D6487B1">
    <w:name w:val="CBE06FC0E1DE45AC831AA65A8D6487B1"/>
    <w:rsid w:val="00D262BA"/>
    <w:pPr>
      <w:spacing w:after="160" w:line="259" w:lineRule="auto"/>
    </w:pPr>
    <w:rPr>
      <w:sz w:val="22"/>
      <w:szCs w:val="22"/>
      <w:lang w:val="en-AU" w:eastAsia="en-AU"/>
    </w:rPr>
  </w:style>
  <w:style w:type="paragraph" w:customStyle="1" w:styleId="4298FB9E92C847DA8FF51C011783ABFE">
    <w:name w:val="4298FB9E92C847DA8FF51C011783ABFE"/>
    <w:rsid w:val="00D262BA"/>
    <w:pPr>
      <w:spacing w:after="160" w:line="259" w:lineRule="auto"/>
    </w:pPr>
    <w:rPr>
      <w:sz w:val="22"/>
      <w:szCs w:val="22"/>
      <w:lang w:val="en-AU" w:eastAsia="en-AU"/>
    </w:rPr>
  </w:style>
  <w:style w:type="paragraph" w:customStyle="1" w:styleId="CC9F7C7A00E847B5ADD62BC6EC28B2F2">
    <w:name w:val="CC9F7C7A00E847B5ADD62BC6EC28B2F2"/>
    <w:rsid w:val="00D262BA"/>
    <w:pPr>
      <w:spacing w:after="160" w:line="259" w:lineRule="auto"/>
    </w:pPr>
    <w:rPr>
      <w:sz w:val="22"/>
      <w:szCs w:val="22"/>
      <w:lang w:val="en-AU" w:eastAsia="en-AU"/>
    </w:rPr>
  </w:style>
  <w:style w:type="paragraph" w:customStyle="1" w:styleId="3935CDE499F949BCBC978DB9C6667014">
    <w:name w:val="3935CDE499F949BCBC978DB9C6667014"/>
    <w:rsid w:val="00D262BA"/>
    <w:pPr>
      <w:spacing w:after="160" w:line="259" w:lineRule="auto"/>
    </w:pPr>
    <w:rPr>
      <w:sz w:val="22"/>
      <w:szCs w:val="22"/>
      <w:lang w:val="en-AU" w:eastAsia="en-AU"/>
    </w:rPr>
  </w:style>
  <w:style w:type="paragraph" w:customStyle="1" w:styleId="EC8A4966117A40AFA48DEA3B0089CFD5">
    <w:name w:val="EC8A4966117A40AFA48DEA3B0089CFD5"/>
    <w:rsid w:val="00D262BA"/>
    <w:pPr>
      <w:spacing w:after="160" w:line="259" w:lineRule="auto"/>
    </w:pPr>
    <w:rPr>
      <w:sz w:val="22"/>
      <w:szCs w:val="22"/>
      <w:lang w:val="en-AU" w:eastAsia="en-AU"/>
    </w:rPr>
  </w:style>
  <w:style w:type="paragraph" w:customStyle="1" w:styleId="BCE8319F9BFD43ED971EDA49B65F67C4">
    <w:name w:val="BCE8319F9BFD43ED971EDA49B65F67C4"/>
    <w:rsid w:val="00D262BA"/>
    <w:pPr>
      <w:spacing w:after="160" w:line="259" w:lineRule="auto"/>
    </w:pPr>
    <w:rPr>
      <w:sz w:val="22"/>
      <w:szCs w:val="22"/>
      <w:lang w:val="en-AU" w:eastAsia="en-AU"/>
    </w:rPr>
  </w:style>
  <w:style w:type="paragraph" w:customStyle="1" w:styleId="44F7AD68CFAD4A209B23F98279F83E76">
    <w:name w:val="44F7AD68CFAD4A209B23F98279F83E76"/>
    <w:rsid w:val="00D262BA"/>
    <w:pPr>
      <w:spacing w:after="160" w:line="259" w:lineRule="auto"/>
    </w:pPr>
    <w:rPr>
      <w:sz w:val="22"/>
      <w:szCs w:val="22"/>
      <w:lang w:val="en-AU" w:eastAsia="en-AU"/>
    </w:rPr>
  </w:style>
  <w:style w:type="paragraph" w:customStyle="1" w:styleId="F03BA993F8CF4D81A6B0A3EF16B46271">
    <w:name w:val="F03BA993F8CF4D81A6B0A3EF16B46271"/>
    <w:rsid w:val="00D262BA"/>
    <w:pPr>
      <w:spacing w:after="160" w:line="259" w:lineRule="auto"/>
    </w:pPr>
    <w:rPr>
      <w:sz w:val="22"/>
      <w:szCs w:val="22"/>
      <w:lang w:val="en-AU" w:eastAsia="en-AU"/>
    </w:rPr>
  </w:style>
  <w:style w:type="paragraph" w:customStyle="1" w:styleId="B3B3588D3EEC4B428877F5CEC367661B">
    <w:name w:val="B3B3588D3EEC4B428877F5CEC367661B"/>
    <w:rsid w:val="00D262BA"/>
    <w:pPr>
      <w:spacing w:after="160" w:line="259" w:lineRule="auto"/>
    </w:pPr>
    <w:rPr>
      <w:sz w:val="22"/>
      <w:szCs w:val="22"/>
      <w:lang w:val="en-AU" w:eastAsia="en-AU"/>
    </w:rPr>
  </w:style>
  <w:style w:type="paragraph" w:customStyle="1" w:styleId="30238162AEA247E7907DD5B02599E815">
    <w:name w:val="30238162AEA247E7907DD5B02599E815"/>
    <w:rsid w:val="00D262BA"/>
    <w:pPr>
      <w:spacing w:after="160" w:line="259" w:lineRule="auto"/>
    </w:pPr>
    <w:rPr>
      <w:sz w:val="22"/>
      <w:szCs w:val="22"/>
      <w:lang w:val="en-AU" w:eastAsia="en-AU"/>
    </w:rPr>
  </w:style>
  <w:style w:type="paragraph" w:customStyle="1" w:styleId="A0FF2F1DE974401CB90296839F5C33A2">
    <w:name w:val="A0FF2F1DE974401CB90296839F5C33A2"/>
    <w:rsid w:val="00D262BA"/>
    <w:pPr>
      <w:spacing w:after="160" w:line="259" w:lineRule="auto"/>
    </w:pPr>
    <w:rPr>
      <w:sz w:val="22"/>
      <w:szCs w:val="22"/>
      <w:lang w:val="en-AU" w:eastAsia="en-AU"/>
    </w:rPr>
  </w:style>
  <w:style w:type="paragraph" w:customStyle="1" w:styleId="3D7EAB6206AC46E8B044DBB071A7F173">
    <w:name w:val="3D7EAB6206AC46E8B044DBB071A7F173"/>
    <w:rsid w:val="00D262BA"/>
    <w:pPr>
      <w:spacing w:after="160" w:line="259" w:lineRule="auto"/>
    </w:pPr>
    <w:rPr>
      <w:sz w:val="22"/>
      <w:szCs w:val="22"/>
      <w:lang w:val="en-AU" w:eastAsia="en-AU"/>
    </w:rPr>
  </w:style>
  <w:style w:type="paragraph" w:customStyle="1" w:styleId="B8DC4E930C2046F08265C411710DDE89">
    <w:name w:val="B8DC4E930C2046F08265C411710DDE89"/>
    <w:rsid w:val="00D262BA"/>
    <w:pPr>
      <w:spacing w:after="160" w:line="259" w:lineRule="auto"/>
    </w:pPr>
    <w:rPr>
      <w:sz w:val="22"/>
      <w:szCs w:val="22"/>
      <w:lang w:val="en-AU" w:eastAsia="en-AU"/>
    </w:rPr>
  </w:style>
  <w:style w:type="paragraph" w:customStyle="1" w:styleId="D3935896811946F3B7B635EE1ED2B112">
    <w:name w:val="D3935896811946F3B7B635EE1ED2B112"/>
    <w:rsid w:val="00D262BA"/>
    <w:pPr>
      <w:spacing w:after="160" w:line="259" w:lineRule="auto"/>
    </w:pPr>
    <w:rPr>
      <w:sz w:val="22"/>
      <w:szCs w:val="22"/>
      <w:lang w:val="en-AU" w:eastAsia="en-AU"/>
    </w:rPr>
  </w:style>
  <w:style w:type="paragraph" w:customStyle="1" w:styleId="03FF5D1E09624A5497B9EB84952E256C">
    <w:name w:val="03FF5D1E09624A5497B9EB84952E256C"/>
    <w:rsid w:val="00D262BA"/>
    <w:pPr>
      <w:spacing w:after="160" w:line="259" w:lineRule="auto"/>
    </w:pPr>
    <w:rPr>
      <w:sz w:val="22"/>
      <w:szCs w:val="22"/>
      <w:lang w:val="en-AU" w:eastAsia="en-AU"/>
    </w:rPr>
  </w:style>
  <w:style w:type="paragraph" w:customStyle="1" w:styleId="9F488AAC59C345DC9DE9C3885BAD1C89">
    <w:name w:val="9F488AAC59C345DC9DE9C3885BAD1C89"/>
    <w:rsid w:val="00D262BA"/>
    <w:pPr>
      <w:spacing w:after="160" w:line="259" w:lineRule="auto"/>
    </w:pPr>
    <w:rPr>
      <w:sz w:val="22"/>
      <w:szCs w:val="22"/>
      <w:lang w:val="en-AU" w:eastAsia="en-AU"/>
    </w:rPr>
  </w:style>
  <w:style w:type="paragraph" w:customStyle="1" w:styleId="ED06D469D6D244EBA28DEB2D7A221B52">
    <w:name w:val="ED06D469D6D244EBA28DEB2D7A221B52"/>
    <w:rsid w:val="00D262BA"/>
    <w:pPr>
      <w:spacing w:after="160" w:line="259" w:lineRule="auto"/>
    </w:pPr>
    <w:rPr>
      <w:sz w:val="22"/>
      <w:szCs w:val="22"/>
      <w:lang w:val="en-AU" w:eastAsia="en-AU"/>
    </w:rPr>
  </w:style>
  <w:style w:type="paragraph" w:customStyle="1" w:styleId="F5D7E46E0E5B445A94099475029D7915">
    <w:name w:val="F5D7E46E0E5B445A94099475029D7915"/>
    <w:rsid w:val="00D262BA"/>
    <w:pPr>
      <w:spacing w:after="160" w:line="259" w:lineRule="auto"/>
    </w:pPr>
    <w:rPr>
      <w:sz w:val="22"/>
      <w:szCs w:val="22"/>
      <w:lang w:val="en-AU" w:eastAsia="en-AU"/>
    </w:rPr>
  </w:style>
  <w:style w:type="paragraph" w:customStyle="1" w:styleId="2563D08AC0FB4B64A92D412CB3A618BA">
    <w:name w:val="2563D08AC0FB4B64A92D412CB3A618BA"/>
    <w:rsid w:val="00D262BA"/>
    <w:pPr>
      <w:spacing w:after="160" w:line="259" w:lineRule="auto"/>
    </w:pPr>
    <w:rPr>
      <w:sz w:val="22"/>
      <w:szCs w:val="22"/>
      <w:lang w:val="en-AU" w:eastAsia="en-AU"/>
    </w:rPr>
  </w:style>
  <w:style w:type="paragraph" w:customStyle="1" w:styleId="ACB234B529CE40729A91626BAED6F145">
    <w:name w:val="ACB234B529CE40729A91626BAED6F145"/>
    <w:rsid w:val="00D262BA"/>
    <w:pPr>
      <w:spacing w:after="160" w:line="259" w:lineRule="auto"/>
    </w:pPr>
    <w:rPr>
      <w:sz w:val="22"/>
      <w:szCs w:val="22"/>
      <w:lang w:val="en-AU" w:eastAsia="en-AU"/>
    </w:rPr>
  </w:style>
  <w:style w:type="paragraph" w:customStyle="1" w:styleId="B0B7765A37EA40A991926CB833C1ED20">
    <w:name w:val="B0B7765A37EA40A991926CB833C1ED20"/>
    <w:rsid w:val="00D262BA"/>
    <w:pPr>
      <w:spacing w:after="160" w:line="259" w:lineRule="auto"/>
    </w:pPr>
    <w:rPr>
      <w:sz w:val="22"/>
      <w:szCs w:val="22"/>
      <w:lang w:val="en-AU" w:eastAsia="en-AU"/>
    </w:rPr>
  </w:style>
  <w:style w:type="paragraph" w:customStyle="1" w:styleId="CFF00B0CA8374467975283814D039042">
    <w:name w:val="CFF00B0CA8374467975283814D039042"/>
    <w:rsid w:val="00FB15F9"/>
    <w:pPr>
      <w:spacing w:after="160" w:line="259" w:lineRule="auto"/>
    </w:pPr>
    <w:rPr>
      <w:sz w:val="22"/>
      <w:szCs w:val="22"/>
      <w:lang w:val="en-AU" w:eastAsia="en-AU"/>
    </w:rPr>
  </w:style>
  <w:style w:type="paragraph" w:customStyle="1" w:styleId="AC0BF1D5A5F1469686D21DCE74A03275">
    <w:name w:val="AC0BF1D5A5F1469686D21DCE74A03275"/>
    <w:rsid w:val="00FB15F9"/>
    <w:pPr>
      <w:spacing w:after="160" w:line="259" w:lineRule="auto"/>
    </w:pPr>
    <w:rPr>
      <w:sz w:val="22"/>
      <w:szCs w:val="22"/>
      <w:lang w:val="en-AU" w:eastAsia="en-AU"/>
    </w:rPr>
  </w:style>
  <w:style w:type="paragraph" w:customStyle="1" w:styleId="424CC6BDB0FC469384B0331B84453530">
    <w:name w:val="424CC6BDB0FC469384B0331B84453530"/>
    <w:rsid w:val="00FB15F9"/>
    <w:pPr>
      <w:spacing w:after="160" w:line="259" w:lineRule="auto"/>
    </w:pPr>
    <w:rPr>
      <w:sz w:val="22"/>
      <w:szCs w:val="22"/>
      <w:lang w:val="en-AU" w:eastAsia="en-AU"/>
    </w:rPr>
  </w:style>
  <w:style w:type="paragraph" w:customStyle="1" w:styleId="756BFA723F3848D1ABCC2D461C0D138E">
    <w:name w:val="756BFA723F3848D1ABCC2D461C0D138E"/>
    <w:rsid w:val="00FB15F9"/>
    <w:pPr>
      <w:spacing w:after="160" w:line="259" w:lineRule="auto"/>
    </w:pPr>
    <w:rPr>
      <w:sz w:val="22"/>
      <w:szCs w:val="22"/>
      <w:lang w:val="en-AU" w:eastAsia="en-AU"/>
    </w:rPr>
  </w:style>
  <w:style w:type="paragraph" w:customStyle="1" w:styleId="FE0EDDDCADAD403F832BD28CA102E381">
    <w:name w:val="FE0EDDDCADAD403F832BD28CA102E381"/>
    <w:rsid w:val="00FB15F9"/>
    <w:pPr>
      <w:spacing w:after="160" w:line="259" w:lineRule="auto"/>
    </w:pPr>
    <w:rPr>
      <w:sz w:val="22"/>
      <w:szCs w:val="22"/>
      <w:lang w:val="en-AU" w:eastAsia="en-AU"/>
    </w:rPr>
  </w:style>
  <w:style w:type="paragraph" w:customStyle="1" w:styleId="7713762F59DD4ACB9182E4FCA9F3AC90">
    <w:name w:val="7713762F59DD4ACB9182E4FCA9F3AC90"/>
    <w:rsid w:val="00FB15F9"/>
    <w:pPr>
      <w:spacing w:after="160" w:line="259" w:lineRule="auto"/>
    </w:pPr>
    <w:rPr>
      <w:sz w:val="22"/>
      <w:szCs w:val="22"/>
      <w:lang w:val="en-AU" w:eastAsia="en-AU"/>
    </w:rPr>
  </w:style>
  <w:style w:type="paragraph" w:customStyle="1" w:styleId="B8BB7FE2609D4E49BBB4F22256CDB2FF">
    <w:name w:val="B8BB7FE2609D4E49BBB4F22256CDB2FF"/>
    <w:rsid w:val="00FB15F9"/>
    <w:pPr>
      <w:spacing w:after="160" w:line="259" w:lineRule="auto"/>
    </w:pPr>
    <w:rPr>
      <w:sz w:val="22"/>
      <w:szCs w:val="22"/>
      <w:lang w:val="en-AU" w:eastAsia="en-AU"/>
    </w:rPr>
  </w:style>
  <w:style w:type="paragraph" w:customStyle="1" w:styleId="0EB1138363234EF48D4894BF1600BE62">
    <w:name w:val="0EB1138363234EF48D4894BF1600BE62"/>
    <w:rsid w:val="00FB15F9"/>
    <w:pPr>
      <w:spacing w:after="160" w:line="259" w:lineRule="auto"/>
    </w:pPr>
    <w:rPr>
      <w:sz w:val="22"/>
      <w:szCs w:val="22"/>
      <w:lang w:val="en-AU" w:eastAsia="en-AU"/>
    </w:rPr>
  </w:style>
  <w:style w:type="paragraph" w:customStyle="1" w:styleId="7139D74DD2604A7BA9B790B11B76F73C">
    <w:name w:val="7139D74DD2604A7BA9B790B11B76F73C"/>
    <w:rsid w:val="00FB15F9"/>
    <w:pPr>
      <w:spacing w:after="160" w:line="259" w:lineRule="auto"/>
    </w:pPr>
    <w:rPr>
      <w:sz w:val="22"/>
      <w:szCs w:val="22"/>
      <w:lang w:val="en-AU" w:eastAsia="en-AU"/>
    </w:rPr>
  </w:style>
  <w:style w:type="paragraph" w:customStyle="1" w:styleId="38C404A639BB4F0A82083E3A995F73CA">
    <w:name w:val="38C404A639BB4F0A82083E3A995F73CA"/>
    <w:rsid w:val="00FB15F9"/>
    <w:pPr>
      <w:spacing w:after="160" w:line="259" w:lineRule="auto"/>
    </w:pPr>
    <w:rPr>
      <w:sz w:val="22"/>
      <w:szCs w:val="22"/>
      <w:lang w:val="en-AU" w:eastAsia="en-AU"/>
    </w:rPr>
  </w:style>
  <w:style w:type="paragraph" w:customStyle="1" w:styleId="F4DB57F78CB94B618144E5A4B3E21AFD">
    <w:name w:val="F4DB57F78CB94B618144E5A4B3E21AFD"/>
    <w:rsid w:val="00FB15F9"/>
    <w:pPr>
      <w:spacing w:after="160" w:line="259" w:lineRule="auto"/>
    </w:pPr>
    <w:rPr>
      <w:sz w:val="22"/>
      <w:szCs w:val="22"/>
      <w:lang w:val="en-AU" w:eastAsia="en-AU"/>
    </w:rPr>
  </w:style>
  <w:style w:type="paragraph" w:customStyle="1" w:styleId="5EA0908C6D844C05A0D83C0D7F62BB19">
    <w:name w:val="5EA0908C6D844C05A0D83C0D7F62BB19"/>
    <w:rsid w:val="00FB15F9"/>
    <w:pPr>
      <w:spacing w:after="160" w:line="259" w:lineRule="auto"/>
    </w:pPr>
    <w:rPr>
      <w:sz w:val="22"/>
      <w:szCs w:val="22"/>
      <w:lang w:val="en-AU" w:eastAsia="en-AU"/>
    </w:rPr>
  </w:style>
  <w:style w:type="paragraph" w:customStyle="1" w:styleId="7A2A0461E35142EABBCC80A8D534F350">
    <w:name w:val="7A2A0461E35142EABBCC80A8D534F350"/>
    <w:rsid w:val="00FB15F9"/>
    <w:pPr>
      <w:spacing w:after="160" w:line="259" w:lineRule="auto"/>
    </w:pPr>
    <w:rPr>
      <w:sz w:val="22"/>
      <w:szCs w:val="22"/>
      <w:lang w:val="en-AU" w:eastAsia="en-AU"/>
    </w:rPr>
  </w:style>
  <w:style w:type="paragraph" w:customStyle="1" w:styleId="DF1CCD8BB3864C8CB440FB6C81A046B6">
    <w:name w:val="DF1CCD8BB3864C8CB440FB6C81A046B6"/>
    <w:rsid w:val="00FB15F9"/>
    <w:pPr>
      <w:spacing w:after="160" w:line="259" w:lineRule="auto"/>
    </w:pPr>
    <w:rPr>
      <w:sz w:val="22"/>
      <w:szCs w:val="22"/>
      <w:lang w:val="en-AU" w:eastAsia="en-AU"/>
    </w:rPr>
  </w:style>
  <w:style w:type="paragraph" w:customStyle="1" w:styleId="4893A7A03DFA4614B6124C23EB5E3296">
    <w:name w:val="4893A7A03DFA4614B6124C23EB5E3296"/>
    <w:rsid w:val="00FB15F9"/>
    <w:pPr>
      <w:spacing w:after="160" w:line="259" w:lineRule="auto"/>
    </w:pPr>
    <w:rPr>
      <w:sz w:val="22"/>
      <w:szCs w:val="22"/>
      <w:lang w:val="en-AU" w:eastAsia="en-AU"/>
    </w:rPr>
  </w:style>
  <w:style w:type="paragraph" w:customStyle="1" w:styleId="FDB0172543634CA6B1AD6E24D77AE747">
    <w:name w:val="FDB0172543634CA6B1AD6E24D77AE747"/>
    <w:rsid w:val="00FB15F9"/>
    <w:pPr>
      <w:spacing w:after="160" w:line="259" w:lineRule="auto"/>
    </w:pPr>
    <w:rPr>
      <w:sz w:val="22"/>
      <w:szCs w:val="22"/>
      <w:lang w:val="en-AU" w:eastAsia="en-AU"/>
    </w:rPr>
  </w:style>
  <w:style w:type="paragraph" w:customStyle="1" w:styleId="A574C9A8C19E46778020CF40A17B924F">
    <w:name w:val="A574C9A8C19E46778020CF40A17B924F"/>
    <w:rsid w:val="00FB15F9"/>
    <w:pPr>
      <w:spacing w:after="160" w:line="259" w:lineRule="auto"/>
    </w:pPr>
    <w:rPr>
      <w:sz w:val="22"/>
      <w:szCs w:val="22"/>
      <w:lang w:val="en-AU" w:eastAsia="en-AU"/>
    </w:rPr>
  </w:style>
  <w:style w:type="paragraph" w:customStyle="1" w:styleId="78531DB80B824383ADCA3302D4A02DFC">
    <w:name w:val="78531DB80B824383ADCA3302D4A02DFC"/>
    <w:rsid w:val="00FB15F9"/>
    <w:pPr>
      <w:spacing w:after="160" w:line="259" w:lineRule="auto"/>
    </w:pPr>
    <w:rPr>
      <w:sz w:val="22"/>
      <w:szCs w:val="22"/>
      <w:lang w:val="en-AU" w:eastAsia="en-AU"/>
    </w:rPr>
  </w:style>
  <w:style w:type="paragraph" w:customStyle="1" w:styleId="280B7C8FFA3043479598D92AF39DD5CB">
    <w:name w:val="280B7C8FFA3043479598D92AF39DD5CB"/>
    <w:rsid w:val="00FB15F9"/>
    <w:pPr>
      <w:spacing w:after="160" w:line="259" w:lineRule="auto"/>
    </w:pPr>
    <w:rPr>
      <w:sz w:val="22"/>
      <w:szCs w:val="22"/>
      <w:lang w:val="en-AU" w:eastAsia="en-AU"/>
    </w:rPr>
  </w:style>
  <w:style w:type="paragraph" w:customStyle="1" w:styleId="A24FA07CC30A485687B94927692E157C">
    <w:name w:val="A24FA07CC30A485687B94927692E157C"/>
    <w:rsid w:val="00FB15F9"/>
    <w:pPr>
      <w:spacing w:after="160" w:line="259" w:lineRule="auto"/>
    </w:pPr>
    <w:rPr>
      <w:sz w:val="22"/>
      <w:szCs w:val="22"/>
      <w:lang w:val="en-AU" w:eastAsia="en-AU"/>
    </w:rPr>
  </w:style>
  <w:style w:type="paragraph" w:customStyle="1" w:styleId="CB5FB6D648B14CC9B48AE7FA200E8C7F">
    <w:name w:val="CB5FB6D648B14CC9B48AE7FA200E8C7F"/>
    <w:rsid w:val="00FB15F9"/>
    <w:pPr>
      <w:spacing w:after="160" w:line="259" w:lineRule="auto"/>
    </w:pPr>
    <w:rPr>
      <w:sz w:val="22"/>
      <w:szCs w:val="22"/>
      <w:lang w:val="en-AU" w:eastAsia="en-AU"/>
    </w:rPr>
  </w:style>
  <w:style w:type="paragraph" w:customStyle="1" w:styleId="381737F9DCD543B691CF30C298373F94">
    <w:name w:val="381737F9DCD543B691CF30C298373F94"/>
    <w:rsid w:val="00FB15F9"/>
    <w:pPr>
      <w:spacing w:after="160" w:line="259" w:lineRule="auto"/>
    </w:pPr>
    <w:rPr>
      <w:sz w:val="22"/>
      <w:szCs w:val="22"/>
      <w:lang w:val="en-AU" w:eastAsia="en-AU"/>
    </w:rPr>
  </w:style>
  <w:style w:type="paragraph" w:customStyle="1" w:styleId="E8091DB7AAF34F2B8F707BD177BB818F">
    <w:name w:val="E8091DB7AAF34F2B8F707BD177BB818F"/>
    <w:rsid w:val="00FB15F9"/>
    <w:pPr>
      <w:spacing w:after="160" w:line="259" w:lineRule="auto"/>
    </w:pPr>
    <w:rPr>
      <w:sz w:val="22"/>
      <w:szCs w:val="22"/>
      <w:lang w:val="en-AU" w:eastAsia="en-AU"/>
    </w:rPr>
  </w:style>
  <w:style w:type="paragraph" w:customStyle="1" w:styleId="708F67FAB79C40D4ADB34F561C7B717D">
    <w:name w:val="708F67FAB79C40D4ADB34F561C7B717D"/>
    <w:rsid w:val="007B7B68"/>
    <w:pPr>
      <w:spacing w:after="160" w:line="259" w:lineRule="auto"/>
    </w:pPr>
    <w:rPr>
      <w:sz w:val="22"/>
      <w:szCs w:val="22"/>
      <w:lang w:val="en-AU" w:eastAsia="en-AU"/>
    </w:rPr>
  </w:style>
  <w:style w:type="paragraph" w:customStyle="1" w:styleId="BB695E3E4D2A4CEE9007197AF5B81150">
    <w:name w:val="BB695E3E4D2A4CEE9007197AF5B81150"/>
    <w:rsid w:val="007B7B68"/>
    <w:pPr>
      <w:spacing w:after="160" w:line="259" w:lineRule="auto"/>
    </w:pPr>
    <w:rPr>
      <w:sz w:val="22"/>
      <w:szCs w:val="22"/>
      <w:lang w:val="en-AU" w:eastAsia="en-AU"/>
    </w:rPr>
  </w:style>
  <w:style w:type="paragraph" w:customStyle="1" w:styleId="D82D756E735F42A8B9A3F2E21D6DD670">
    <w:name w:val="D82D756E735F42A8B9A3F2E21D6DD670"/>
    <w:rsid w:val="007B7B68"/>
    <w:pPr>
      <w:spacing w:after="160" w:line="259" w:lineRule="auto"/>
    </w:pPr>
    <w:rPr>
      <w:sz w:val="22"/>
      <w:szCs w:val="22"/>
      <w:lang w:val="en-AU" w:eastAsia="en-AU"/>
    </w:rPr>
  </w:style>
  <w:style w:type="paragraph" w:customStyle="1" w:styleId="DA908C017B104D0B8FD0B4889E550010">
    <w:name w:val="DA908C017B104D0B8FD0B4889E550010"/>
    <w:rsid w:val="007B7B68"/>
    <w:pPr>
      <w:spacing w:after="160" w:line="259" w:lineRule="auto"/>
    </w:pPr>
    <w:rPr>
      <w:sz w:val="22"/>
      <w:szCs w:val="22"/>
      <w:lang w:val="en-AU" w:eastAsia="en-AU"/>
    </w:rPr>
  </w:style>
  <w:style w:type="paragraph" w:customStyle="1" w:styleId="B8FB7407BF9942CF904C59D296341857">
    <w:name w:val="B8FB7407BF9942CF904C59D296341857"/>
    <w:rsid w:val="007B7B68"/>
    <w:pPr>
      <w:spacing w:after="160" w:line="259" w:lineRule="auto"/>
    </w:pPr>
    <w:rPr>
      <w:sz w:val="22"/>
      <w:szCs w:val="22"/>
      <w:lang w:val="en-AU" w:eastAsia="en-AU"/>
    </w:rPr>
  </w:style>
  <w:style w:type="paragraph" w:customStyle="1" w:styleId="74995D143666401594DE298F06A483E2">
    <w:name w:val="74995D143666401594DE298F06A483E2"/>
    <w:rsid w:val="007B7B68"/>
    <w:pPr>
      <w:spacing w:after="160" w:line="259" w:lineRule="auto"/>
    </w:pPr>
    <w:rPr>
      <w:sz w:val="22"/>
      <w:szCs w:val="22"/>
      <w:lang w:val="en-AU" w:eastAsia="en-AU"/>
    </w:rPr>
  </w:style>
  <w:style w:type="paragraph" w:customStyle="1" w:styleId="3DD4FCD9E65B462CBF1EA0E4B1EA0D8E">
    <w:name w:val="3DD4FCD9E65B462CBF1EA0E4B1EA0D8E"/>
    <w:rsid w:val="007B7B68"/>
    <w:pPr>
      <w:spacing w:after="160" w:line="259" w:lineRule="auto"/>
    </w:pPr>
    <w:rPr>
      <w:sz w:val="22"/>
      <w:szCs w:val="22"/>
      <w:lang w:val="en-AU" w:eastAsia="en-AU"/>
    </w:rPr>
  </w:style>
  <w:style w:type="paragraph" w:customStyle="1" w:styleId="E12FE355494043D8989E1C5C61679037">
    <w:name w:val="E12FE355494043D8989E1C5C61679037"/>
    <w:rsid w:val="007B7B68"/>
    <w:pPr>
      <w:spacing w:after="160" w:line="259" w:lineRule="auto"/>
    </w:pPr>
    <w:rPr>
      <w:sz w:val="22"/>
      <w:szCs w:val="22"/>
      <w:lang w:val="en-AU" w:eastAsia="en-AU"/>
    </w:rPr>
  </w:style>
  <w:style w:type="paragraph" w:customStyle="1" w:styleId="6B43355DF60A45F3B5DE172F9100CE9C">
    <w:name w:val="6B43355DF60A45F3B5DE172F9100CE9C"/>
    <w:rsid w:val="007B7B68"/>
    <w:pPr>
      <w:spacing w:after="160" w:line="259" w:lineRule="auto"/>
    </w:pPr>
    <w:rPr>
      <w:sz w:val="22"/>
      <w:szCs w:val="22"/>
      <w:lang w:val="en-AU" w:eastAsia="en-AU"/>
    </w:rPr>
  </w:style>
  <w:style w:type="paragraph" w:customStyle="1" w:styleId="8DB6FD4A475B412497F1601E8791B16F">
    <w:name w:val="8DB6FD4A475B412497F1601E8791B16F"/>
    <w:rsid w:val="00321AE7"/>
    <w:pPr>
      <w:spacing w:after="160" w:line="259" w:lineRule="auto"/>
    </w:pPr>
    <w:rPr>
      <w:sz w:val="22"/>
      <w:szCs w:val="22"/>
      <w:lang w:val="en-AU" w:eastAsia="en-AU"/>
    </w:rPr>
  </w:style>
  <w:style w:type="paragraph" w:customStyle="1" w:styleId="C829C3A403D442AA8C675E76513B199F">
    <w:name w:val="C829C3A403D442AA8C675E76513B199F"/>
    <w:rsid w:val="00A02839"/>
    <w:pPr>
      <w:spacing w:after="160" w:line="259" w:lineRule="auto"/>
    </w:pPr>
    <w:rPr>
      <w:sz w:val="22"/>
      <w:szCs w:val="22"/>
      <w:lang w:val="en-AU" w:eastAsia="en-AU"/>
    </w:rPr>
  </w:style>
  <w:style w:type="paragraph" w:customStyle="1" w:styleId="F35DA3DA9803455590BDA745A614214B">
    <w:name w:val="F35DA3DA9803455590BDA745A614214B"/>
    <w:rsid w:val="00A02839"/>
    <w:pPr>
      <w:spacing w:after="160" w:line="259" w:lineRule="auto"/>
    </w:pPr>
    <w:rPr>
      <w:sz w:val="22"/>
      <w:szCs w:val="22"/>
      <w:lang w:val="en-AU" w:eastAsia="en-AU"/>
    </w:rPr>
  </w:style>
  <w:style w:type="paragraph" w:customStyle="1" w:styleId="71FE2DF365E64C1794F29E2C6699B393">
    <w:name w:val="71FE2DF365E64C1794F29E2C6699B393"/>
    <w:rsid w:val="00A02839"/>
    <w:pPr>
      <w:spacing w:after="160" w:line="259" w:lineRule="auto"/>
    </w:pPr>
    <w:rPr>
      <w:sz w:val="22"/>
      <w:szCs w:val="22"/>
      <w:lang w:val="en-AU" w:eastAsia="en-AU"/>
    </w:rPr>
  </w:style>
  <w:style w:type="paragraph" w:customStyle="1" w:styleId="B76F1C04E1644EF683B3C979504F57B4">
    <w:name w:val="B76F1C04E1644EF683B3C979504F57B4"/>
    <w:rsid w:val="00A02839"/>
    <w:pPr>
      <w:spacing w:after="160" w:line="259" w:lineRule="auto"/>
    </w:pPr>
    <w:rPr>
      <w:sz w:val="22"/>
      <w:szCs w:val="22"/>
      <w:lang w:val="en-AU" w:eastAsia="en-AU"/>
    </w:rPr>
  </w:style>
  <w:style w:type="paragraph" w:customStyle="1" w:styleId="1846D60A23BA453BBD508454064622DF">
    <w:name w:val="1846D60A23BA453BBD508454064622DF"/>
    <w:rsid w:val="00A02839"/>
    <w:pPr>
      <w:spacing w:after="160" w:line="259" w:lineRule="auto"/>
    </w:pPr>
    <w:rPr>
      <w:sz w:val="22"/>
      <w:szCs w:val="22"/>
      <w:lang w:val="en-AU" w:eastAsia="en-AU"/>
    </w:rPr>
  </w:style>
  <w:style w:type="paragraph" w:customStyle="1" w:styleId="9EBE08E0A8604F6C9AC18C3CA50180AC">
    <w:name w:val="9EBE08E0A8604F6C9AC18C3CA50180AC"/>
    <w:rsid w:val="00955E76"/>
    <w:pPr>
      <w:spacing w:after="160" w:line="259" w:lineRule="auto"/>
    </w:pPr>
    <w:rPr>
      <w:sz w:val="22"/>
      <w:szCs w:val="22"/>
      <w:lang w:val="en-AU" w:eastAsia="en-AU"/>
    </w:rPr>
  </w:style>
  <w:style w:type="paragraph" w:customStyle="1" w:styleId="4AA86B4757214869B169CAD75C5E2547">
    <w:name w:val="4AA86B4757214869B169CAD75C5E2547"/>
    <w:rsid w:val="00955E76"/>
    <w:pPr>
      <w:spacing w:after="160" w:line="259" w:lineRule="auto"/>
    </w:pPr>
    <w:rPr>
      <w:sz w:val="22"/>
      <w:szCs w:val="22"/>
      <w:lang w:val="en-AU" w:eastAsia="en-AU"/>
    </w:rPr>
  </w:style>
  <w:style w:type="paragraph" w:customStyle="1" w:styleId="4F3EE0BB938247B7906BDF6FF97A68FD">
    <w:name w:val="4F3EE0BB938247B7906BDF6FF97A68FD"/>
    <w:rsid w:val="00955E76"/>
    <w:pPr>
      <w:spacing w:after="160" w:line="259" w:lineRule="auto"/>
    </w:pPr>
    <w:rPr>
      <w:sz w:val="22"/>
      <w:szCs w:val="22"/>
      <w:lang w:val="en-AU" w:eastAsia="en-AU"/>
    </w:rPr>
  </w:style>
  <w:style w:type="paragraph" w:customStyle="1" w:styleId="935C6054E853497C8FE97CE2B821A197">
    <w:name w:val="935C6054E853497C8FE97CE2B821A197"/>
    <w:rsid w:val="00955E76"/>
    <w:pPr>
      <w:spacing w:after="160" w:line="259" w:lineRule="auto"/>
    </w:pPr>
    <w:rPr>
      <w:sz w:val="22"/>
      <w:szCs w:val="22"/>
      <w:lang w:val="en-AU" w:eastAsia="en-AU"/>
    </w:rPr>
  </w:style>
  <w:style w:type="paragraph" w:customStyle="1" w:styleId="BF8E27448C964A969A769A55A7FA10A2">
    <w:name w:val="BF8E27448C964A969A769A55A7FA10A2"/>
    <w:rsid w:val="00955E76"/>
    <w:pPr>
      <w:spacing w:after="160" w:line="259" w:lineRule="auto"/>
    </w:pPr>
    <w:rPr>
      <w:sz w:val="22"/>
      <w:szCs w:val="22"/>
      <w:lang w:val="en-AU" w:eastAsia="en-AU"/>
    </w:rPr>
  </w:style>
  <w:style w:type="paragraph" w:customStyle="1" w:styleId="57F92739B3374C8CA69CD7F3AD85D635">
    <w:name w:val="57F92739B3374C8CA69CD7F3AD85D635"/>
    <w:rsid w:val="009D0AE6"/>
    <w:pPr>
      <w:spacing w:after="160" w:line="259" w:lineRule="auto"/>
    </w:pPr>
    <w:rPr>
      <w:sz w:val="22"/>
      <w:szCs w:val="22"/>
      <w:lang w:val="en-AU" w:eastAsia="en-AU"/>
    </w:rPr>
  </w:style>
  <w:style w:type="paragraph" w:customStyle="1" w:styleId="3C781D2F35204567B29F7B3AD004737B">
    <w:name w:val="3C781D2F35204567B29F7B3AD004737B"/>
    <w:rsid w:val="009D0AE6"/>
    <w:pPr>
      <w:spacing w:after="160" w:line="259" w:lineRule="auto"/>
    </w:pPr>
    <w:rPr>
      <w:sz w:val="22"/>
      <w:szCs w:val="22"/>
      <w:lang w:val="en-AU" w:eastAsia="en-AU"/>
    </w:rPr>
  </w:style>
  <w:style w:type="paragraph" w:customStyle="1" w:styleId="199055F6797E4601BDE984FC126FF814">
    <w:name w:val="199055F6797E4601BDE984FC126FF814"/>
    <w:rsid w:val="00D64A6D"/>
    <w:pPr>
      <w:spacing w:after="160" w:line="259" w:lineRule="auto"/>
    </w:pPr>
    <w:rPr>
      <w:sz w:val="22"/>
      <w:szCs w:val="22"/>
      <w:lang w:val="en-AU" w:eastAsia="en-AU"/>
    </w:rPr>
  </w:style>
  <w:style w:type="paragraph" w:customStyle="1" w:styleId="42EE9157E8034E458DFDF26BD9774EF5">
    <w:name w:val="42EE9157E8034E458DFDF26BD9774EF5"/>
    <w:rsid w:val="00D64A6D"/>
    <w:pPr>
      <w:spacing w:after="160" w:line="259" w:lineRule="auto"/>
    </w:pPr>
    <w:rPr>
      <w:sz w:val="22"/>
      <w:szCs w:val="22"/>
      <w:lang w:val="en-AU" w:eastAsia="en-AU"/>
    </w:rPr>
  </w:style>
  <w:style w:type="paragraph" w:customStyle="1" w:styleId="59A63A2001514C9984AED6134F218323">
    <w:name w:val="59A63A2001514C9984AED6134F218323"/>
    <w:rsid w:val="00914556"/>
    <w:pPr>
      <w:spacing w:after="160" w:line="259" w:lineRule="auto"/>
    </w:pPr>
    <w:rPr>
      <w:sz w:val="22"/>
      <w:szCs w:val="22"/>
      <w:lang w:val="en-AU" w:eastAsia="en-AU"/>
    </w:rPr>
  </w:style>
  <w:style w:type="paragraph" w:customStyle="1" w:styleId="5A2BDBA662F74DD49CF0510BDDBF2CD5">
    <w:name w:val="5A2BDBA662F74DD49CF0510BDDBF2CD5"/>
    <w:rsid w:val="00914556"/>
    <w:pPr>
      <w:spacing w:after="160" w:line="259" w:lineRule="auto"/>
    </w:pPr>
    <w:rPr>
      <w:sz w:val="22"/>
      <w:szCs w:val="22"/>
      <w:lang w:val="en-AU" w:eastAsia="en-AU"/>
    </w:rPr>
  </w:style>
  <w:style w:type="paragraph" w:customStyle="1" w:styleId="EC7D8935D6EA41C6B07E4A101579AE8E">
    <w:name w:val="EC7D8935D6EA41C6B07E4A101579AE8E"/>
    <w:rsid w:val="00914556"/>
    <w:pPr>
      <w:spacing w:after="160" w:line="259" w:lineRule="auto"/>
    </w:pPr>
    <w:rPr>
      <w:sz w:val="22"/>
      <w:szCs w:val="22"/>
      <w:lang w:val="en-AU" w:eastAsia="en-AU"/>
    </w:rPr>
  </w:style>
  <w:style w:type="paragraph" w:customStyle="1" w:styleId="36380B13E88043C7A531EC22A7D53D38">
    <w:name w:val="36380B13E88043C7A531EC22A7D53D38"/>
    <w:rsid w:val="00914556"/>
    <w:pPr>
      <w:spacing w:after="160" w:line="259" w:lineRule="auto"/>
    </w:pPr>
    <w:rPr>
      <w:sz w:val="22"/>
      <w:szCs w:val="22"/>
      <w:lang w:val="en-AU" w:eastAsia="en-AU"/>
    </w:rPr>
  </w:style>
  <w:style w:type="paragraph" w:customStyle="1" w:styleId="F4DC8C2E57DF4B869ADC6152C075332C">
    <w:name w:val="F4DC8C2E57DF4B869ADC6152C075332C"/>
    <w:rsid w:val="00914556"/>
    <w:pPr>
      <w:spacing w:after="160" w:line="259" w:lineRule="auto"/>
    </w:pPr>
    <w:rPr>
      <w:sz w:val="22"/>
      <w:szCs w:val="22"/>
      <w:lang w:val="en-AU" w:eastAsia="en-AU"/>
    </w:rPr>
  </w:style>
  <w:style w:type="paragraph" w:customStyle="1" w:styleId="DFC12F8E9C8847D2B1E8D815C38E39D4">
    <w:name w:val="DFC12F8E9C8847D2B1E8D815C38E39D4"/>
    <w:rsid w:val="00914556"/>
    <w:pPr>
      <w:spacing w:after="160" w:line="259" w:lineRule="auto"/>
    </w:pPr>
    <w:rPr>
      <w:sz w:val="22"/>
      <w:szCs w:val="22"/>
      <w:lang w:val="en-AU" w:eastAsia="en-AU"/>
    </w:rPr>
  </w:style>
  <w:style w:type="paragraph" w:customStyle="1" w:styleId="00778D68D9584AD6BC0694AFE4D6289B">
    <w:name w:val="00778D68D9584AD6BC0694AFE4D6289B"/>
    <w:rsid w:val="00914556"/>
    <w:pPr>
      <w:spacing w:after="160" w:line="259" w:lineRule="auto"/>
    </w:pPr>
    <w:rPr>
      <w:sz w:val="22"/>
      <w:szCs w:val="22"/>
      <w:lang w:val="en-AU" w:eastAsia="en-AU"/>
    </w:rPr>
  </w:style>
  <w:style w:type="paragraph" w:customStyle="1" w:styleId="E1975C5D459D45F3AD616E7A8A1251AD">
    <w:name w:val="E1975C5D459D45F3AD616E7A8A1251AD"/>
    <w:rsid w:val="00914556"/>
    <w:pPr>
      <w:spacing w:after="160" w:line="259" w:lineRule="auto"/>
    </w:pPr>
    <w:rPr>
      <w:sz w:val="22"/>
      <w:szCs w:val="22"/>
      <w:lang w:val="en-AU" w:eastAsia="en-AU"/>
    </w:rPr>
  </w:style>
  <w:style w:type="paragraph" w:customStyle="1" w:styleId="CE8BE9D0B37D429F995958584C9EACF7">
    <w:name w:val="CE8BE9D0B37D429F995958584C9EACF7"/>
    <w:rsid w:val="00914556"/>
    <w:pPr>
      <w:spacing w:after="160" w:line="259" w:lineRule="auto"/>
    </w:pPr>
    <w:rPr>
      <w:sz w:val="22"/>
      <w:szCs w:val="22"/>
      <w:lang w:val="en-AU" w:eastAsia="en-AU"/>
    </w:rPr>
  </w:style>
  <w:style w:type="paragraph" w:customStyle="1" w:styleId="4BC13EDDB3224FEFB2745E112076F1CE">
    <w:name w:val="4BC13EDDB3224FEFB2745E112076F1CE"/>
    <w:rsid w:val="00914556"/>
    <w:pPr>
      <w:spacing w:after="160" w:line="259" w:lineRule="auto"/>
    </w:pPr>
    <w:rPr>
      <w:sz w:val="22"/>
      <w:szCs w:val="22"/>
      <w:lang w:val="en-AU" w:eastAsia="en-AU"/>
    </w:rPr>
  </w:style>
  <w:style w:type="paragraph" w:customStyle="1" w:styleId="F2C5D7FB20E44B21BE749378E63BEE37">
    <w:name w:val="F2C5D7FB20E44B21BE749378E63BEE37"/>
    <w:rsid w:val="00914556"/>
    <w:pPr>
      <w:spacing w:after="160" w:line="259" w:lineRule="auto"/>
    </w:pPr>
    <w:rPr>
      <w:sz w:val="22"/>
      <w:szCs w:val="22"/>
      <w:lang w:val="en-AU" w:eastAsia="en-AU"/>
    </w:rPr>
  </w:style>
  <w:style w:type="paragraph" w:customStyle="1" w:styleId="1EBFD46D91674992905CD08851F83996">
    <w:name w:val="1EBFD46D91674992905CD08851F83996"/>
    <w:rsid w:val="00914556"/>
    <w:pPr>
      <w:spacing w:after="160" w:line="259" w:lineRule="auto"/>
    </w:pPr>
    <w:rPr>
      <w:sz w:val="22"/>
      <w:szCs w:val="22"/>
      <w:lang w:val="en-AU" w:eastAsia="en-AU"/>
    </w:rPr>
  </w:style>
  <w:style w:type="paragraph" w:customStyle="1" w:styleId="BC0F9236AC3744C487C1F1967265370F">
    <w:name w:val="BC0F9236AC3744C487C1F1967265370F"/>
    <w:rsid w:val="00914556"/>
    <w:pPr>
      <w:spacing w:after="160" w:line="259" w:lineRule="auto"/>
    </w:pPr>
    <w:rPr>
      <w:sz w:val="22"/>
      <w:szCs w:val="22"/>
      <w:lang w:val="en-AU" w:eastAsia="en-AU"/>
    </w:rPr>
  </w:style>
  <w:style w:type="paragraph" w:customStyle="1" w:styleId="CB6FBCCD65D3456C84B8F62995EE0471">
    <w:name w:val="CB6FBCCD65D3456C84B8F62995EE0471"/>
    <w:rsid w:val="00914556"/>
    <w:pPr>
      <w:spacing w:after="160" w:line="259" w:lineRule="auto"/>
    </w:pPr>
    <w:rPr>
      <w:sz w:val="22"/>
      <w:szCs w:val="22"/>
      <w:lang w:val="en-AU" w:eastAsia="en-AU"/>
    </w:rPr>
  </w:style>
  <w:style w:type="paragraph" w:customStyle="1" w:styleId="6B47D15A32154ED38F7312E0FCA4D022">
    <w:name w:val="6B47D15A32154ED38F7312E0FCA4D022"/>
    <w:rsid w:val="00914556"/>
    <w:pPr>
      <w:spacing w:after="160" w:line="259" w:lineRule="auto"/>
    </w:pPr>
    <w:rPr>
      <w:sz w:val="22"/>
      <w:szCs w:val="22"/>
      <w:lang w:val="en-AU" w:eastAsia="en-AU"/>
    </w:rPr>
  </w:style>
  <w:style w:type="paragraph" w:customStyle="1" w:styleId="28D1042DEAA04799920CC591B3E9E719">
    <w:name w:val="28D1042DEAA04799920CC591B3E9E719"/>
    <w:rsid w:val="00914556"/>
    <w:pPr>
      <w:spacing w:after="160" w:line="259" w:lineRule="auto"/>
    </w:pPr>
    <w:rPr>
      <w:sz w:val="22"/>
      <w:szCs w:val="22"/>
      <w:lang w:val="en-AU" w:eastAsia="en-AU"/>
    </w:rPr>
  </w:style>
  <w:style w:type="paragraph" w:customStyle="1" w:styleId="F81FD23AECD2498394760A56EE5DC861">
    <w:name w:val="F81FD23AECD2498394760A56EE5DC861"/>
    <w:rsid w:val="00914556"/>
    <w:pPr>
      <w:spacing w:after="160" w:line="259" w:lineRule="auto"/>
    </w:pPr>
    <w:rPr>
      <w:sz w:val="22"/>
      <w:szCs w:val="22"/>
      <w:lang w:val="en-AU" w:eastAsia="en-AU"/>
    </w:rPr>
  </w:style>
  <w:style w:type="paragraph" w:customStyle="1" w:styleId="92B12595247A4D43A90922E69AD73EC9">
    <w:name w:val="92B12595247A4D43A90922E69AD73EC9"/>
    <w:rsid w:val="00914556"/>
    <w:pPr>
      <w:spacing w:after="160" w:line="259" w:lineRule="auto"/>
    </w:pPr>
    <w:rPr>
      <w:sz w:val="22"/>
      <w:szCs w:val="22"/>
      <w:lang w:val="en-AU" w:eastAsia="en-AU"/>
    </w:rPr>
  </w:style>
  <w:style w:type="paragraph" w:customStyle="1" w:styleId="BF8E27448C964A969A769A55A7FA10A21">
    <w:name w:val="BF8E27448C964A969A769A55A7FA10A21"/>
    <w:rsid w:val="00914556"/>
    <w:pPr>
      <w:spacing w:after="120"/>
    </w:pPr>
    <w:rPr>
      <w:rFonts w:eastAsiaTheme="minorHAnsi"/>
      <w:color w:val="000000" w:themeColor="text1"/>
      <w:sz w:val="22"/>
      <w:szCs w:val="19"/>
      <w:lang w:val="en-AU" w:eastAsia="en-US"/>
    </w:rPr>
  </w:style>
  <w:style w:type="paragraph" w:customStyle="1" w:styleId="59A63A2001514C9984AED6134F2183231">
    <w:name w:val="59A63A2001514C9984AED6134F2183231"/>
    <w:rsid w:val="00914556"/>
    <w:pPr>
      <w:spacing w:after="120"/>
    </w:pPr>
    <w:rPr>
      <w:rFonts w:eastAsiaTheme="minorHAnsi"/>
      <w:color w:val="000000" w:themeColor="text1"/>
      <w:sz w:val="22"/>
      <w:szCs w:val="19"/>
      <w:lang w:val="en-AU" w:eastAsia="en-US"/>
    </w:rPr>
  </w:style>
  <w:style w:type="paragraph" w:customStyle="1" w:styleId="48A99215EE1243F0B05663BB2DAF276F">
    <w:name w:val="48A99215EE1243F0B05663BB2DAF276F"/>
    <w:rsid w:val="00914556"/>
    <w:pPr>
      <w:spacing w:after="120"/>
    </w:pPr>
    <w:rPr>
      <w:rFonts w:eastAsiaTheme="minorHAnsi"/>
      <w:color w:val="000000" w:themeColor="text1"/>
      <w:sz w:val="22"/>
      <w:szCs w:val="19"/>
      <w:lang w:val="en-AU" w:eastAsia="en-US"/>
    </w:rPr>
  </w:style>
  <w:style w:type="paragraph" w:customStyle="1" w:styleId="95861D257C4D463882277E488485E5EC">
    <w:name w:val="95861D257C4D463882277E488485E5EC"/>
    <w:rsid w:val="00914556"/>
    <w:pPr>
      <w:spacing w:after="120"/>
    </w:pPr>
    <w:rPr>
      <w:rFonts w:eastAsiaTheme="minorHAnsi"/>
      <w:color w:val="000000" w:themeColor="text1"/>
      <w:sz w:val="22"/>
      <w:szCs w:val="19"/>
      <w:lang w:val="en-AU" w:eastAsia="en-US"/>
    </w:rPr>
  </w:style>
  <w:style w:type="paragraph" w:customStyle="1" w:styleId="4240BAA97CF24064B7F0A641A3DF43EA">
    <w:name w:val="4240BAA97CF24064B7F0A641A3DF43EA"/>
    <w:rsid w:val="00914556"/>
    <w:pPr>
      <w:spacing w:after="120"/>
    </w:pPr>
    <w:rPr>
      <w:rFonts w:eastAsiaTheme="minorHAnsi"/>
      <w:color w:val="000000" w:themeColor="text1"/>
      <w:sz w:val="22"/>
      <w:szCs w:val="19"/>
      <w:lang w:val="en-AU" w:eastAsia="en-US"/>
    </w:rPr>
  </w:style>
  <w:style w:type="paragraph" w:customStyle="1" w:styleId="612B435E6380402BB701A4C2840E9EF6">
    <w:name w:val="612B435E6380402BB701A4C2840E9EF6"/>
    <w:rsid w:val="00914556"/>
    <w:pPr>
      <w:spacing w:after="120"/>
    </w:pPr>
    <w:rPr>
      <w:rFonts w:eastAsiaTheme="minorHAnsi"/>
      <w:color w:val="000000" w:themeColor="text1"/>
      <w:sz w:val="22"/>
      <w:szCs w:val="19"/>
      <w:lang w:val="en-AU" w:eastAsia="en-US"/>
    </w:rPr>
  </w:style>
  <w:style w:type="paragraph" w:customStyle="1" w:styleId="5A2BDBA662F74DD49CF0510BDDBF2CD51">
    <w:name w:val="5A2BDBA662F74DD49CF0510BDDBF2CD51"/>
    <w:rsid w:val="00914556"/>
    <w:pPr>
      <w:spacing w:after="120"/>
    </w:pPr>
    <w:rPr>
      <w:rFonts w:eastAsiaTheme="minorHAnsi"/>
      <w:color w:val="000000" w:themeColor="text1"/>
      <w:sz w:val="22"/>
      <w:szCs w:val="19"/>
      <w:lang w:val="en-AU" w:eastAsia="en-US"/>
    </w:rPr>
  </w:style>
  <w:style w:type="paragraph" w:customStyle="1" w:styleId="EC7D8935D6EA41C6B07E4A101579AE8E1">
    <w:name w:val="EC7D8935D6EA41C6B07E4A101579AE8E1"/>
    <w:rsid w:val="00914556"/>
    <w:pPr>
      <w:spacing w:after="120"/>
    </w:pPr>
    <w:rPr>
      <w:rFonts w:eastAsiaTheme="minorHAnsi"/>
      <w:color w:val="000000" w:themeColor="text1"/>
      <w:sz w:val="22"/>
      <w:szCs w:val="19"/>
      <w:lang w:val="en-AU" w:eastAsia="en-US"/>
    </w:rPr>
  </w:style>
  <w:style w:type="paragraph" w:customStyle="1" w:styleId="36380B13E88043C7A531EC22A7D53D381">
    <w:name w:val="36380B13E88043C7A531EC22A7D53D381"/>
    <w:rsid w:val="00914556"/>
    <w:pPr>
      <w:spacing w:after="120"/>
    </w:pPr>
    <w:rPr>
      <w:rFonts w:eastAsiaTheme="minorHAnsi"/>
      <w:color w:val="000000" w:themeColor="text1"/>
      <w:sz w:val="22"/>
      <w:szCs w:val="19"/>
      <w:lang w:val="en-AU" w:eastAsia="en-US"/>
    </w:rPr>
  </w:style>
  <w:style w:type="paragraph" w:customStyle="1" w:styleId="F4DC8C2E57DF4B869ADC6152C075332C1">
    <w:name w:val="F4DC8C2E57DF4B869ADC6152C075332C1"/>
    <w:rsid w:val="00914556"/>
    <w:pPr>
      <w:spacing w:after="120"/>
    </w:pPr>
    <w:rPr>
      <w:rFonts w:eastAsiaTheme="minorHAnsi"/>
      <w:color w:val="000000" w:themeColor="text1"/>
      <w:sz w:val="22"/>
      <w:szCs w:val="19"/>
      <w:lang w:val="en-AU" w:eastAsia="en-US"/>
    </w:rPr>
  </w:style>
  <w:style w:type="paragraph" w:customStyle="1" w:styleId="DFC12F8E9C8847D2B1E8D815C38E39D41">
    <w:name w:val="DFC12F8E9C8847D2B1E8D815C38E39D41"/>
    <w:rsid w:val="00914556"/>
    <w:pPr>
      <w:spacing w:after="120"/>
    </w:pPr>
    <w:rPr>
      <w:rFonts w:eastAsiaTheme="minorHAnsi"/>
      <w:color w:val="000000" w:themeColor="text1"/>
      <w:sz w:val="22"/>
      <w:szCs w:val="19"/>
      <w:lang w:val="en-AU" w:eastAsia="en-US"/>
    </w:rPr>
  </w:style>
  <w:style w:type="paragraph" w:customStyle="1" w:styleId="00778D68D9584AD6BC0694AFE4D6289B1">
    <w:name w:val="00778D68D9584AD6BC0694AFE4D6289B1"/>
    <w:rsid w:val="00914556"/>
    <w:pPr>
      <w:spacing w:after="120"/>
    </w:pPr>
    <w:rPr>
      <w:rFonts w:eastAsiaTheme="minorHAnsi"/>
      <w:color w:val="000000" w:themeColor="text1"/>
      <w:sz w:val="22"/>
      <w:szCs w:val="19"/>
      <w:lang w:val="en-AU" w:eastAsia="en-US"/>
    </w:rPr>
  </w:style>
  <w:style w:type="paragraph" w:customStyle="1" w:styleId="E1975C5D459D45F3AD616E7A8A1251AD1">
    <w:name w:val="E1975C5D459D45F3AD616E7A8A1251AD1"/>
    <w:rsid w:val="00914556"/>
    <w:pPr>
      <w:spacing w:after="120"/>
    </w:pPr>
    <w:rPr>
      <w:rFonts w:eastAsiaTheme="minorHAnsi"/>
      <w:color w:val="000000" w:themeColor="text1"/>
      <w:sz w:val="22"/>
      <w:szCs w:val="19"/>
      <w:lang w:val="en-AU" w:eastAsia="en-US"/>
    </w:rPr>
  </w:style>
  <w:style w:type="paragraph" w:customStyle="1" w:styleId="CE8BE9D0B37D429F995958584C9EACF71">
    <w:name w:val="CE8BE9D0B37D429F995958584C9EACF71"/>
    <w:rsid w:val="00914556"/>
    <w:pPr>
      <w:spacing w:after="120"/>
    </w:pPr>
    <w:rPr>
      <w:rFonts w:eastAsiaTheme="minorHAnsi"/>
      <w:color w:val="000000" w:themeColor="text1"/>
      <w:sz w:val="22"/>
      <w:szCs w:val="19"/>
      <w:lang w:val="en-AU" w:eastAsia="en-US"/>
    </w:rPr>
  </w:style>
  <w:style w:type="paragraph" w:customStyle="1" w:styleId="4BC13EDDB3224FEFB2745E112076F1CE1">
    <w:name w:val="4BC13EDDB3224FEFB2745E112076F1CE1"/>
    <w:rsid w:val="00914556"/>
    <w:pPr>
      <w:spacing w:after="120"/>
    </w:pPr>
    <w:rPr>
      <w:rFonts w:eastAsiaTheme="minorHAnsi"/>
      <w:color w:val="000000" w:themeColor="text1"/>
      <w:sz w:val="22"/>
      <w:szCs w:val="19"/>
      <w:lang w:val="en-AU" w:eastAsia="en-US"/>
    </w:rPr>
  </w:style>
  <w:style w:type="paragraph" w:customStyle="1" w:styleId="F2C5D7FB20E44B21BE749378E63BEE371">
    <w:name w:val="F2C5D7FB20E44B21BE749378E63BEE371"/>
    <w:rsid w:val="00914556"/>
    <w:pPr>
      <w:spacing w:after="120"/>
    </w:pPr>
    <w:rPr>
      <w:rFonts w:eastAsiaTheme="minorHAnsi"/>
      <w:color w:val="000000" w:themeColor="text1"/>
      <w:sz w:val="22"/>
      <w:szCs w:val="19"/>
      <w:lang w:val="en-AU" w:eastAsia="en-US"/>
    </w:rPr>
  </w:style>
  <w:style w:type="paragraph" w:customStyle="1" w:styleId="1EBFD46D91674992905CD08851F839961">
    <w:name w:val="1EBFD46D91674992905CD08851F839961"/>
    <w:rsid w:val="00914556"/>
    <w:pPr>
      <w:spacing w:after="120"/>
    </w:pPr>
    <w:rPr>
      <w:rFonts w:eastAsiaTheme="minorHAnsi"/>
      <w:color w:val="000000" w:themeColor="text1"/>
      <w:sz w:val="22"/>
      <w:szCs w:val="19"/>
      <w:lang w:val="en-AU" w:eastAsia="en-US"/>
    </w:rPr>
  </w:style>
  <w:style w:type="paragraph" w:customStyle="1" w:styleId="BC0F9236AC3744C487C1F1967265370F1">
    <w:name w:val="BC0F9236AC3744C487C1F1967265370F1"/>
    <w:rsid w:val="00914556"/>
    <w:pPr>
      <w:spacing w:after="120"/>
    </w:pPr>
    <w:rPr>
      <w:rFonts w:eastAsiaTheme="minorHAnsi"/>
      <w:color w:val="000000" w:themeColor="text1"/>
      <w:sz w:val="22"/>
      <w:szCs w:val="19"/>
      <w:lang w:val="en-AU" w:eastAsia="en-US"/>
    </w:rPr>
  </w:style>
  <w:style w:type="paragraph" w:customStyle="1" w:styleId="CB6FBCCD65D3456C84B8F62995EE04711">
    <w:name w:val="CB6FBCCD65D3456C84B8F62995EE04711"/>
    <w:rsid w:val="00914556"/>
    <w:pPr>
      <w:spacing w:after="120"/>
    </w:pPr>
    <w:rPr>
      <w:rFonts w:eastAsiaTheme="minorHAnsi"/>
      <w:color w:val="000000" w:themeColor="text1"/>
      <w:sz w:val="22"/>
      <w:szCs w:val="19"/>
      <w:lang w:val="en-AU" w:eastAsia="en-US"/>
    </w:rPr>
  </w:style>
  <w:style w:type="paragraph" w:customStyle="1" w:styleId="6B47D15A32154ED38F7312E0FCA4D0221">
    <w:name w:val="6B47D15A32154ED38F7312E0FCA4D0221"/>
    <w:rsid w:val="00914556"/>
    <w:pPr>
      <w:spacing w:after="120"/>
    </w:pPr>
    <w:rPr>
      <w:rFonts w:eastAsiaTheme="minorHAnsi"/>
      <w:color w:val="000000" w:themeColor="text1"/>
      <w:sz w:val="22"/>
      <w:szCs w:val="19"/>
      <w:lang w:val="en-AU" w:eastAsia="en-US"/>
    </w:rPr>
  </w:style>
  <w:style w:type="paragraph" w:customStyle="1" w:styleId="28D1042DEAA04799920CC591B3E9E7191">
    <w:name w:val="28D1042DEAA04799920CC591B3E9E7191"/>
    <w:rsid w:val="00914556"/>
    <w:pPr>
      <w:spacing w:after="120"/>
    </w:pPr>
    <w:rPr>
      <w:rFonts w:eastAsiaTheme="minorHAnsi"/>
      <w:color w:val="000000" w:themeColor="text1"/>
      <w:sz w:val="22"/>
      <w:szCs w:val="19"/>
      <w:lang w:val="en-AU" w:eastAsia="en-US"/>
    </w:rPr>
  </w:style>
  <w:style w:type="paragraph" w:customStyle="1" w:styleId="F81FD23AECD2498394760A56EE5DC8611">
    <w:name w:val="F81FD23AECD2498394760A56EE5DC8611"/>
    <w:rsid w:val="00914556"/>
    <w:pPr>
      <w:spacing w:after="120"/>
    </w:pPr>
    <w:rPr>
      <w:rFonts w:eastAsiaTheme="minorHAnsi"/>
      <w:color w:val="000000" w:themeColor="text1"/>
      <w:sz w:val="22"/>
      <w:szCs w:val="19"/>
      <w:lang w:val="en-AU" w:eastAsia="en-US"/>
    </w:rPr>
  </w:style>
  <w:style w:type="paragraph" w:customStyle="1" w:styleId="92B12595247A4D43A90922E69AD73EC91">
    <w:name w:val="92B12595247A4D43A90922E69AD73EC91"/>
    <w:rsid w:val="00914556"/>
    <w:pPr>
      <w:spacing w:after="120"/>
    </w:pPr>
    <w:rPr>
      <w:rFonts w:eastAsiaTheme="minorHAnsi"/>
      <w:color w:val="000000" w:themeColor="text1"/>
      <w:sz w:val="22"/>
      <w:szCs w:val="19"/>
      <w:lang w:val="en-AU" w:eastAsia="en-US"/>
    </w:rPr>
  </w:style>
  <w:style w:type="paragraph" w:customStyle="1" w:styleId="208D15904EAD4610BB15A74AABBFBDEC">
    <w:name w:val="208D15904EAD4610BB15A74AABBFBDEC"/>
    <w:rsid w:val="00914556"/>
    <w:pPr>
      <w:spacing w:after="160" w:line="259" w:lineRule="auto"/>
    </w:pPr>
    <w:rPr>
      <w:sz w:val="22"/>
      <w:szCs w:val="22"/>
      <w:lang w:val="en-AU" w:eastAsia="en-AU"/>
    </w:rPr>
  </w:style>
  <w:style w:type="paragraph" w:customStyle="1" w:styleId="7DDB96E9991348359AF5E63221B051AB">
    <w:name w:val="7DDB96E9991348359AF5E63221B051AB"/>
    <w:rsid w:val="00914556"/>
    <w:pPr>
      <w:spacing w:after="160" w:line="259" w:lineRule="auto"/>
    </w:pPr>
    <w:rPr>
      <w:sz w:val="22"/>
      <w:szCs w:val="22"/>
      <w:lang w:val="en-AU" w:eastAsia="en-AU"/>
    </w:rPr>
  </w:style>
  <w:style w:type="paragraph" w:customStyle="1" w:styleId="A4195CABBC934264978C0188E87F7E6A">
    <w:name w:val="A4195CABBC934264978C0188E87F7E6A"/>
    <w:rsid w:val="00914556"/>
    <w:pPr>
      <w:spacing w:after="160" w:line="259" w:lineRule="auto"/>
    </w:pPr>
    <w:rPr>
      <w:sz w:val="22"/>
      <w:szCs w:val="22"/>
      <w:lang w:val="en-AU" w:eastAsia="en-AU"/>
    </w:rPr>
  </w:style>
  <w:style w:type="paragraph" w:customStyle="1" w:styleId="461349BF851249E08767393B88871E5F">
    <w:name w:val="461349BF851249E08767393B88871E5F"/>
    <w:rsid w:val="00914556"/>
    <w:pPr>
      <w:spacing w:after="160" w:line="259" w:lineRule="auto"/>
    </w:pPr>
    <w:rPr>
      <w:sz w:val="22"/>
      <w:szCs w:val="22"/>
      <w:lang w:val="en-AU" w:eastAsia="en-AU"/>
    </w:rPr>
  </w:style>
  <w:style w:type="paragraph" w:customStyle="1" w:styleId="002F076BF09D47BA838A72E414316917">
    <w:name w:val="002F076BF09D47BA838A72E414316917"/>
    <w:rsid w:val="00914556"/>
    <w:pPr>
      <w:spacing w:after="160" w:line="259" w:lineRule="auto"/>
    </w:pPr>
    <w:rPr>
      <w:sz w:val="22"/>
      <w:szCs w:val="22"/>
      <w:lang w:val="en-AU" w:eastAsia="en-AU"/>
    </w:rPr>
  </w:style>
  <w:style w:type="paragraph" w:customStyle="1" w:styleId="1F9366A457D8449E87487EBB3F1DF9E9">
    <w:name w:val="1F9366A457D8449E87487EBB3F1DF9E9"/>
    <w:rsid w:val="00914556"/>
    <w:pPr>
      <w:spacing w:after="160" w:line="259" w:lineRule="auto"/>
    </w:pPr>
    <w:rPr>
      <w:sz w:val="22"/>
      <w:szCs w:val="22"/>
      <w:lang w:val="en-AU" w:eastAsia="en-AU"/>
    </w:rPr>
  </w:style>
  <w:style w:type="paragraph" w:customStyle="1" w:styleId="074ED6185FB64A62881D55427F5E48CE">
    <w:name w:val="074ED6185FB64A62881D55427F5E48CE"/>
    <w:rsid w:val="00914556"/>
    <w:pPr>
      <w:spacing w:after="160" w:line="259" w:lineRule="auto"/>
    </w:pPr>
    <w:rPr>
      <w:sz w:val="22"/>
      <w:szCs w:val="22"/>
      <w:lang w:val="en-AU" w:eastAsia="en-AU"/>
    </w:rPr>
  </w:style>
  <w:style w:type="paragraph" w:customStyle="1" w:styleId="51268717EAF54E06AF5DB4AD69B3AB90">
    <w:name w:val="51268717EAF54E06AF5DB4AD69B3AB90"/>
    <w:rsid w:val="00914556"/>
    <w:pPr>
      <w:spacing w:after="160" w:line="259" w:lineRule="auto"/>
    </w:pPr>
    <w:rPr>
      <w:sz w:val="22"/>
      <w:szCs w:val="22"/>
      <w:lang w:val="en-AU" w:eastAsia="en-AU"/>
    </w:rPr>
  </w:style>
  <w:style w:type="paragraph" w:customStyle="1" w:styleId="53004D76491847E494914F1CBF8258DE">
    <w:name w:val="53004D76491847E494914F1CBF8258DE"/>
    <w:rsid w:val="00914556"/>
    <w:pPr>
      <w:spacing w:after="160" w:line="259" w:lineRule="auto"/>
    </w:pPr>
    <w:rPr>
      <w:sz w:val="22"/>
      <w:szCs w:val="22"/>
      <w:lang w:val="en-AU" w:eastAsia="en-AU"/>
    </w:rPr>
  </w:style>
  <w:style w:type="paragraph" w:customStyle="1" w:styleId="69263806CBDF48A3A624B3A2DD7C028C">
    <w:name w:val="69263806CBDF48A3A624B3A2DD7C028C"/>
    <w:rsid w:val="00914556"/>
    <w:pPr>
      <w:spacing w:after="160" w:line="259" w:lineRule="auto"/>
    </w:pPr>
    <w:rPr>
      <w:sz w:val="22"/>
      <w:szCs w:val="22"/>
      <w:lang w:val="en-AU" w:eastAsia="en-AU"/>
    </w:rPr>
  </w:style>
  <w:style w:type="paragraph" w:customStyle="1" w:styleId="FE7DCC82AB79486885B62CC748D2D4B1">
    <w:name w:val="FE7DCC82AB79486885B62CC748D2D4B1"/>
    <w:rsid w:val="00914556"/>
    <w:pPr>
      <w:spacing w:after="160" w:line="259" w:lineRule="auto"/>
    </w:pPr>
    <w:rPr>
      <w:sz w:val="22"/>
      <w:szCs w:val="22"/>
      <w:lang w:val="en-AU" w:eastAsia="en-AU"/>
    </w:rPr>
  </w:style>
  <w:style w:type="paragraph" w:customStyle="1" w:styleId="73CB435A7EC643798C04CD12C23FD130">
    <w:name w:val="73CB435A7EC643798C04CD12C23FD130"/>
    <w:rsid w:val="00914556"/>
    <w:pPr>
      <w:spacing w:after="160" w:line="259" w:lineRule="auto"/>
    </w:pPr>
    <w:rPr>
      <w:sz w:val="22"/>
      <w:szCs w:val="22"/>
      <w:lang w:val="en-AU" w:eastAsia="en-AU"/>
    </w:rPr>
  </w:style>
  <w:style w:type="paragraph" w:customStyle="1" w:styleId="F84BB5D18AC349B9B7C1E91D80E9DE76">
    <w:name w:val="F84BB5D18AC349B9B7C1E91D80E9DE76"/>
    <w:rsid w:val="00914556"/>
    <w:pPr>
      <w:spacing w:after="160" w:line="259" w:lineRule="auto"/>
    </w:pPr>
    <w:rPr>
      <w:sz w:val="22"/>
      <w:szCs w:val="22"/>
      <w:lang w:val="en-AU" w:eastAsia="en-AU"/>
    </w:rPr>
  </w:style>
  <w:style w:type="paragraph" w:customStyle="1" w:styleId="58B61D206DA346AA8FFEAC1FEC0BEB48">
    <w:name w:val="58B61D206DA346AA8FFEAC1FEC0BEB48"/>
    <w:rsid w:val="00914556"/>
    <w:pPr>
      <w:spacing w:after="160" w:line="259" w:lineRule="auto"/>
    </w:pPr>
    <w:rPr>
      <w:sz w:val="22"/>
      <w:szCs w:val="22"/>
      <w:lang w:val="en-AU" w:eastAsia="en-AU"/>
    </w:rPr>
  </w:style>
  <w:style w:type="paragraph" w:customStyle="1" w:styleId="1CF18D170734450BAC974675A8C7521A">
    <w:name w:val="1CF18D170734450BAC974675A8C7521A"/>
    <w:rsid w:val="00914556"/>
    <w:pPr>
      <w:spacing w:after="160" w:line="259" w:lineRule="auto"/>
    </w:pPr>
    <w:rPr>
      <w:sz w:val="22"/>
      <w:szCs w:val="22"/>
      <w:lang w:val="en-AU" w:eastAsia="en-AU"/>
    </w:rPr>
  </w:style>
  <w:style w:type="paragraph" w:customStyle="1" w:styleId="F985B66588614205A89DF21D2265E746">
    <w:name w:val="F985B66588614205A89DF21D2265E746"/>
    <w:rsid w:val="00914556"/>
    <w:pPr>
      <w:spacing w:after="160" w:line="259" w:lineRule="auto"/>
    </w:pPr>
    <w:rPr>
      <w:sz w:val="22"/>
      <w:szCs w:val="22"/>
      <w:lang w:val="en-AU" w:eastAsia="en-AU"/>
    </w:rPr>
  </w:style>
  <w:style w:type="paragraph" w:customStyle="1" w:styleId="3362EAC3825E4566AB20B5F82A781A16">
    <w:name w:val="3362EAC3825E4566AB20B5F82A781A16"/>
    <w:rsid w:val="00914556"/>
    <w:pPr>
      <w:spacing w:after="160" w:line="259" w:lineRule="auto"/>
    </w:pPr>
    <w:rPr>
      <w:sz w:val="22"/>
      <w:szCs w:val="22"/>
      <w:lang w:val="en-AU" w:eastAsia="en-AU"/>
    </w:rPr>
  </w:style>
  <w:style w:type="paragraph" w:customStyle="1" w:styleId="91DC7462A042406EB1CFEF625D9618F9">
    <w:name w:val="91DC7462A042406EB1CFEF625D9618F9"/>
    <w:rsid w:val="00914556"/>
    <w:pPr>
      <w:spacing w:after="160" w:line="259" w:lineRule="auto"/>
    </w:pPr>
    <w:rPr>
      <w:sz w:val="22"/>
      <w:szCs w:val="22"/>
      <w:lang w:val="en-AU" w:eastAsia="en-AU"/>
    </w:rPr>
  </w:style>
  <w:style w:type="paragraph" w:customStyle="1" w:styleId="9C6E7C0CEC94427E920844628ED1F73B">
    <w:name w:val="9C6E7C0CEC94427E920844628ED1F73B"/>
    <w:rsid w:val="00914556"/>
    <w:pPr>
      <w:spacing w:after="160" w:line="259" w:lineRule="auto"/>
    </w:pPr>
    <w:rPr>
      <w:sz w:val="22"/>
      <w:szCs w:val="22"/>
      <w:lang w:val="en-AU" w:eastAsia="en-AU"/>
    </w:rPr>
  </w:style>
  <w:style w:type="paragraph" w:customStyle="1" w:styleId="22DB5D065A284EE4AD149295E5532ADC">
    <w:name w:val="22DB5D065A284EE4AD149295E5532ADC"/>
    <w:rsid w:val="00914556"/>
    <w:pPr>
      <w:spacing w:after="160" w:line="259" w:lineRule="auto"/>
    </w:pPr>
    <w:rPr>
      <w:sz w:val="22"/>
      <w:szCs w:val="22"/>
      <w:lang w:val="en-AU" w:eastAsia="en-AU"/>
    </w:rPr>
  </w:style>
  <w:style w:type="paragraph" w:customStyle="1" w:styleId="62C1F1C558774B1E9846B7A6F0020EF2">
    <w:name w:val="62C1F1C558774B1E9846B7A6F0020EF2"/>
    <w:rsid w:val="00914556"/>
    <w:pPr>
      <w:spacing w:after="160" w:line="259" w:lineRule="auto"/>
    </w:pPr>
    <w:rPr>
      <w:sz w:val="22"/>
      <w:szCs w:val="22"/>
      <w:lang w:val="en-AU" w:eastAsia="en-AU"/>
    </w:rPr>
  </w:style>
  <w:style w:type="paragraph" w:customStyle="1" w:styleId="736ECAF398784530837C11A8C755A060">
    <w:name w:val="736ECAF398784530837C11A8C755A060"/>
    <w:rsid w:val="00914556"/>
    <w:pPr>
      <w:spacing w:after="160" w:line="259" w:lineRule="auto"/>
    </w:pPr>
    <w:rPr>
      <w:sz w:val="22"/>
      <w:szCs w:val="22"/>
      <w:lang w:val="en-AU" w:eastAsia="en-AU"/>
    </w:rPr>
  </w:style>
  <w:style w:type="paragraph" w:customStyle="1" w:styleId="CDE9763619154DF6B6E9DC08D520FC75">
    <w:name w:val="CDE9763619154DF6B6E9DC08D520FC75"/>
    <w:rsid w:val="00914556"/>
    <w:pPr>
      <w:spacing w:after="160" w:line="259" w:lineRule="auto"/>
    </w:pPr>
    <w:rPr>
      <w:sz w:val="22"/>
      <w:szCs w:val="22"/>
      <w:lang w:val="en-AU" w:eastAsia="en-AU"/>
    </w:rPr>
  </w:style>
  <w:style w:type="paragraph" w:customStyle="1" w:styleId="D39A78C510CB408E8E84FE25C83FFD30">
    <w:name w:val="D39A78C510CB408E8E84FE25C83FFD30"/>
    <w:rsid w:val="00914556"/>
    <w:pPr>
      <w:spacing w:after="160" w:line="259" w:lineRule="auto"/>
    </w:pPr>
    <w:rPr>
      <w:sz w:val="22"/>
      <w:szCs w:val="22"/>
      <w:lang w:val="en-AU" w:eastAsia="en-AU"/>
    </w:rPr>
  </w:style>
  <w:style w:type="paragraph" w:customStyle="1" w:styleId="A6B1140A06424591A8D671987F8D60C7">
    <w:name w:val="A6B1140A06424591A8D671987F8D60C7"/>
    <w:rsid w:val="00914556"/>
    <w:pPr>
      <w:spacing w:after="160" w:line="259" w:lineRule="auto"/>
    </w:pPr>
    <w:rPr>
      <w:sz w:val="22"/>
      <w:szCs w:val="22"/>
      <w:lang w:val="en-AU" w:eastAsia="en-AU"/>
    </w:rPr>
  </w:style>
  <w:style w:type="paragraph" w:customStyle="1" w:styleId="765E1018BAA0480F888276FE8B471709">
    <w:name w:val="765E1018BAA0480F888276FE8B471709"/>
    <w:rsid w:val="00914556"/>
    <w:pPr>
      <w:spacing w:after="160" w:line="259" w:lineRule="auto"/>
    </w:pPr>
    <w:rPr>
      <w:sz w:val="22"/>
      <w:szCs w:val="22"/>
      <w:lang w:val="en-AU" w:eastAsia="en-AU"/>
    </w:rPr>
  </w:style>
  <w:style w:type="paragraph" w:customStyle="1" w:styleId="6F2D5CF19109400D94C215FE92AAFF07">
    <w:name w:val="6F2D5CF19109400D94C215FE92AAFF07"/>
    <w:rsid w:val="00914556"/>
    <w:pPr>
      <w:spacing w:after="160" w:line="259" w:lineRule="auto"/>
    </w:pPr>
    <w:rPr>
      <w:sz w:val="22"/>
      <w:szCs w:val="22"/>
      <w:lang w:val="en-AU" w:eastAsia="en-AU"/>
    </w:rPr>
  </w:style>
  <w:style w:type="paragraph" w:customStyle="1" w:styleId="F2E1C6F3BDA54103A1AB5786A2274909">
    <w:name w:val="F2E1C6F3BDA54103A1AB5786A2274909"/>
    <w:rsid w:val="00914556"/>
    <w:pPr>
      <w:spacing w:after="160" w:line="259" w:lineRule="auto"/>
    </w:pPr>
    <w:rPr>
      <w:sz w:val="22"/>
      <w:szCs w:val="22"/>
      <w:lang w:val="en-AU" w:eastAsia="en-AU"/>
    </w:rPr>
  </w:style>
  <w:style w:type="paragraph" w:customStyle="1" w:styleId="EAD500E9FAC748AC952C23040056F8AB">
    <w:name w:val="EAD500E9FAC748AC952C23040056F8AB"/>
    <w:rsid w:val="00914556"/>
    <w:pPr>
      <w:spacing w:after="160" w:line="259" w:lineRule="auto"/>
    </w:pPr>
    <w:rPr>
      <w:sz w:val="22"/>
      <w:szCs w:val="22"/>
      <w:lang w:val="en-AU" w:eastAsia="en-AU"/>
    </w:rPr>
  </w:style>
  <w:style w:type="paragraph" w:customStyle="1" w:styleId="5F3111C3D7F34EA1B68EB9798A690F23">
    <w:name w:val="5F3111C3D7F34EA1B68EB9798A690F23"/>
    <w:rsid w:val="00914556"/>
    <w:pPr>
      <w:spacing w:after="160" w:line="259" w:lineRule="auto"/>
    </w:pPr>
    <w:rPr>
      <w:sz w:val="22"/>
      <w:szCs w:val="22"/>
      <w:lang w:val="en-AU" w:eastAsia="en-AU"/>
    </w:rPr>
  </w:style>
  <w:style w:type="paragraph" w:customStyle="1" w:styleId="1604E464CB50460B9D761174B80EF866">
    <w:name w:val="1604E464CB50460B9D761174B80EF866"/>
    <w:rsid w:val="00914556"/>
    <w:pPr>
      <w:spacing w:after="160" w:line="259" w:lineRule="auto"/>
    </w:pPr>
    <w:rPr>
      <w:sz w:val="22"/>
      <w:szCs w:val="22"/>
      <w:lang w:val="en-AU" w:eastAsia="en-AU"/>
    </w:rPr>
  </w:style>
  <w:style w:type="paragraph" w:customStyle="1" w:styleId="894BC2C0170843D3AF8F540FB6FC02A7">
    <w:name w:val="894BC2C0170843D3AF8F540FB6FC02A7"/>
    <w:rsid w:val="00914556"/>
    <w:pPr>
      <w:spacing w:after="160" w:line="259" w:lineRule="auto"/>
    </w:pPr>
    <w:rPr>
      <w:sz w:val="22"/>
      <w:szCs w:val="22"/>
      <w:lang w:val="en-AU" w:eastAsia="en-AU"/>
    </w:rPr>
  </w:style>
  <w:style w:type="paragraph" w:customStyle="1" w:styleId="2C7FBC2E7F404D0DAE24CA729828E5F2">
    <w:name w:val="2C7FBC2E7F404D0DAE24CA729828E5F2"/>
    <w:rsid w:val="00914556"/>
    <w:pPr>
      <w:spacing w:after="160" w:line="259" w:lineRule="auto"/>
    </w:pPr>
    <w:rPr>
      <w:sz w:val="22"/>
      <w:szCs w:val="22"/>
      <w:lang w:val="en-AU" w:eastAsia="en-AU"/>
    </w:rPr>
  </w:style>
  <w:style w:type="paragraph" w:customStyle="1" w:styleId="480D749241434D469D8F59E6F48E049F">
    <w:name w:val="480D749241434D469D8F59E6F48E049F"/>
    <w:rsid w:val="00914556"/>
    <w:pPr>
      <w:spacing w:after="160" w:line="259" w:lineRule="auto"/>
    </w:pPr>
    <w:rPr>
      <w:sz w:val="22"/>
      <w:szCs w:val="22"/>
      <w:lang w:val="en-AU" w:eastAsia="en-AU"/>
    </w:rPr>
  </w:style>
  <w:style w:type="paragraph" w:customStyle="1" w:styleId="86EFDD6628FF4D0994136734A2D33A99">
    <w:name w:val="86EFDD6628FF4D0994136734A2D33A99"/>
    <w:rsid w:val="00914556"/>
    <w:pPr>
      <w:spacing w:after="160" w:line="259" w:lineRule="auto"/>
    </w:pPr>
    <w:rPr>
      <w:sz w:val="22"/>
      <w:szCs w:val="22"/>
      <w:lang w:val="en-AU" w:eastAsia="en-AU"/>
    </w:rPr>
  </w:style>
  <w:style w:type="paragraph" w:customStyle="1" w:styleId="EA47153F07664713A4B956B8444D55C8">
    <w:name w:val="EA47153F07664713A4B956B8444D55C8"/>
    <w:rsid w:val="00914556"/>
    <w:pPr>
      <w:spacing w:after="160" w:line="259" w:lineRule="auto"/>
    </w:pPr>
    <w:rPr>
      <w:sz w:val="22"/>
      <w:szCs w:val="22"/>
      <w:lang w:val="en-AU" w:eastAsia="en-AU"/>
    </w:rPr>
  </w:style>
  <w:style w:type="paragraph" w:customStyle="1" w:styleId="4FEB0804E92A458FBA1B467036057D2D">
    <w:name w:val="4FEB0804E92A458FBA1B467036057D2D"/>
    <w:rsid w:val="00914556"/>
    <w:pPr>
      <w:spacing w:after="160" w:line="259" w:lineRule="auto"/>
    </w:pPr>
    <w:rPr>
      <w:sz w:val="22"/>
      <w:szCs w:val="22"/>
      <w:lang w:val="en-AU" w:eastAsia="en-AU"/>
    </w:rPr>
  </w:style>
  <w:style w:type="paragraph" w:customStyle="1" w:styleId="EDEA8329589B4DF288EBF6A33D05FBED">
    <w:name w:val="EDEA8329589B4DF288EBF6A33D05FBED"/>
    <w:rsid w:val="00914556"/>
    <w:pPr>
      <w:spacing w:after="160" w:line="259" w:lineRule="auto"/>
    </w:pPr>
    <w:rPr>
      <w:sz w:val="22"/>
      <w:szCs w:val="22"/>
      <w:lang w:val="en-AU" w:eastAsia="en-AU"/>
    </w:rPr>
  </w:style>
  <w:style w:type="paragraph" w:customStyle="1" w:styleId="B593401E2FE54960802851E94534DE88">
    <w:name w:val="B593401E2FE54960802851E94534DE88"/>
    <w:rsid w:val="00914556"/>
    <w:pPr>
      <w:spacing w:after="160" w:line="259" w:lineRule="auto"/>
    </w:pPr>
    <w:rPr>
      <w:sz w:val="22"/>
      <w:szCs w:val="22"/>
      <w:lang w:val="en-AU" w:eastAsia="en-AU"/>
    </w:rPr>
  </w:style>
  <w:style w:type="paragraph" w:customStyle="1" w:styleId="2AFF8520A7684767A7CB6551F98C2636">
    <w:name w:val="2AFF8520A7684767A7CB6551F98C2636"/>
    <w:rsid w:val="00914556"/>
    <w:pPr>
      <w:spacing w:after="160" w:line="259" w:lineRule="auto"/>
    </w:pPr>
    <w:rPr>
      <w:sz w:val="22"/>
      <w:szCs w:val="22"/>
      <w:lang w:val="en-AU" w:eastAsia="en-AU"/>
    </w:rPr>
  </w:style>
  <w:style w:type="paragraph" w:customStyle="1" w:styleId="E9D8627EDC914F5AB8DF7AEF17162378">
    <w:name w:val="E9D8627EDC914F5AB8DF7AEF17162378"/>
    <w:rsid w:val="00914556"/>
    <w:pPr>
      <w:spacing w:after="160" w:line="259" w:lineRule="auto"/>
    </w:pPr>
    <w:rPr>
      <w:sz w:val="22"/>
      <w:szCs w:val="22"/>
      <w:lang w:val="en-AU" w:eastAsia="en-AU"/>
    </w:rPr>
  </w:style>
  <w:style w:type="paragraph" w:customStyle="1" w:styleId="B7D6C4A32BA24BBD8489AA9BCD58BE71">
    <w:name w:val="B7D6C4A32BA24BBD8489AA9BCD58BE71"/>
    <w:rsid w:val="00914556"/>
    <w:pPr>
      <w:spacing w:after="160" w:line="259" w:lineRule="auto"/>
    </w:pPr>
    <w:rPr>
      <w:sz w:val="22"/>
      <w:szCs w:val="22"/>
      <w:lang w:val="en-AU" w:eastAsia="en-AU"/>
    </w:rPr>
  </w:style>
  <w:style w:type="paragraph" w:customStyle="1" w:styleId="3261A3AFC403480F9AF0B8282B6C37FB">
    <w:name w:val="3261A3AFC403480F9AF0B8282B6C37FB"/>
    <w:rsid w:val="00914556"/>
    <w:pPr>
      <w:spacing w:after="160" w:line="259" w:lineRule="auto"/>
    </w:pPr>
    <w:rPr>
      <w:sz w:val="22"/>
      <w:szCs w:val="22"/>
      <w:lang w:val="en-AU" w:eastAsia="en-AU"/>
    </w:rPr>
  </w:style>
  <w:style w:type="paragraph" w:customStyle="1" w:styleId="A0FB6ED8B18044A88A94D11D1C1D4A50">
    <w:name w:val="A0FB6ED8B18044A88A94D11D1C1D4A50"/>
    <w:rsid w:val="00914556"/>
    <w:pPr>
      <w:spacing w:after="160" w:line="259" w:lineRule="auto"/>
    </w:pPr>
    <w:rPr>
      <w:sz w:val="22"/>
      <w:szCs w:val="22"/>
      <w:lang w:val="en-AU" w:eastAsia="en-AU"/>
    </w:rPr>
  </w:style>
  <w:style w:type="paragraph" w:customStyle="1" w:styleId="1A700716C34E43778C07679A26482FFD">
    <w:name w:val="1A700716C34E43778C07679A26482FFD"/>
    <w:rsid w:val="00914556"/>
    <w:pPr>
      <w:spacing w:after="160" w:line="259" w:lineRule="auto"/>
    </w:pPr>
    <w:rPr>
      <w:sz w:val="22"/>
      <w:szCs w:val="22"/>
      <w:lang w:val="en-AU" w:eastAsia="en-AU"/>
    </w:rPr>
  </w:style>
  <w:style w:type="paragraph" w:customStyle="1" w:styleId="CC0896E9192B4D6CA6BF9448D053F337">
    <w:name w:val="CC0896E9192B4D6CA6BF9448D053F337"/>
    <w:rsid w:val="00914556"/>
    <w:pPr>
      <w:spacing w:after="160" w:line="259" w:lineRule="auto"/>
    </w:pPr>
    <w:rPr>
      <w:sz w:val="22"/>
      <w:szCs w:val="22"/>
      <w:lang w:val="en-AU" w:eastAsia="en-AU"/>
    </w:rPr>
  </w:style>
  <w:style w:type="paragraph" w:customStyle="1" w:styleId="C764E82D9268490A8FE09E48FF23654D">
    <w:name w:val="C764E82D9268490A8FE09E48FF23654D"/>
    <w:rsid w:val="00914556"/>
    <w:pPr>
      <w:spacing w:after="160" w:line="259" w:lineRule="auto"/>
    </w:pPr>
    <w:rPr>
      <w:sz w:val="22"/>
      <w:szCs w:val="22"/>
      <w:lang w:val="en-AU" w:eastAsia="en-AU"/>
    </w:rPr>
  </w:style>
  <w:style w:type="paragraph" w:customStyle="1" w:styleId="284287419B9642C7A5CD60563BD80834">
    <w:name w:val="284287419B9642C7A5CD60563BD80834"/>
    <w:rsid w:val="00914556"/>
    <w:pPr>
      <w:spacing w:after="160" w:line="259" w:lineRule="auto"/>
    </w:pPr>
    <w:rPr>
      <w:sz w:val="22"/>
      <w:szCs w:val="22"/>
      <w:lang w:val="en-AU" w:eastAsia="en-AU"/>
    </w:rPr>
  </w:style>
  <w:style w:type="paragraph" w:customStyle="1" w:styleId="E304F870D6974650B9F05185B5B13E70">
    <w:name w:val="E304F870D6974650B9F05185B5B13E70"/>
    <w:rsid w:val="00914556"/>
    <w:pPr>
      <w:spacing w:after="160" w:line="259" w:lineRule="auto"/>
    </w:pPr>
    <w:rPr>
      <w:sz w:val="22"/>
      <w:szCs w:val="22"/>
      <w:lang w:val="en-AU" w:eastAsia="en-AU"/>
    </w:rPr>
  </w:style>
  <w:style w:type="paragraph" w:customStyle="1" w:styleId="078A32D445A043F99E1F994B142347B8">
    <w:name w:val="078A32D445A043F99E1F994B142347B8"/>
    <w:rsid w:val="00914556"/>
    <w:pPr>
      <w:spacing w:after="160" w:line="259" w:lineRule="auto"/>
    </w:pPr>
    <w:rPr>
      <w:sz w:val="22"/>
      <w:szCs w:val="22"/>
      <w:lang w:val="en-AU" w:eastAsia="en-AU"/>
    </w:rPr>
  </w:style>
  <w:style w:type="paragraph" w:customStyle="1" w:styleId="38991FD1012A4EFABE4F770888D2FE7C">
    <w:name w:val="38991FD1012A4EFABE4F770888D2FE7C"/>
    <w:rsid w:val="00914556"/>
    <w:pPr>
      <w:spacing w:after="160" w:line="259" w:lineRule="auto"/>
    </w:pPr>
    <w:rPr>
      <w:sz w:val="22"/>
      <w:szCs w:val="22"/>
      <w:lang w:val="en-AU" w:eastAsia="en-AU"/>
    </w:rPr>
  </w:style>
  <w:style w:type="paragraph" w:customStyle="1" w:styleId="3FBF36CD7E664225AA33B949AB31C2FF">
    <w:name w:val="3FBF36CD7E664225AA33B949AB31C2FF"/>
    <w:rsid w:val="00914556"/>
    <w:pPr>
      <w:spacing w:after="160" w:line="259" w:lineRule="auto"/>
    </w:pPr>
    <w:rPr>
      <w:sz w:val="22"/>
      <w:szCs w:val="22"/>
      <w:lang w:val="en-AU" w:eastAsia="en-AU"/>
    </w:rPr>
  </w:style>
  <w:style w:type="paragraph" w:customStyle="1" w:styleId="F5A3E4F5C92B462097EEFF45A4CB2791">
    <w:name w:val="F5A3E4F5C92B462097EEFF45A4CB2791"/>
    <w:rsid w:val="00914556"/>
    <w:pPr>
      <w:spacing w:after="160" w:line="259" w:lineRule="auto"/>
    </w:pPr>
    <w:rPr>
      <w:sz w:val="22"/>
      <w:szCs w:val="22"/>
      <w:lang w:val="en-AU" w:eastAsia="en-AU"/>
    </w:rPr>
  </w:style>
  <w:style w:type="paragraph" w:customStyle="1" w:styleId="BBEF6AF6535349E383F1219762CC391E">
    <w:name w:val="BBEF6AF6535349E383F1219762CC391E"/>
    <w:rsid w:val="00914556"/>
    <w:pPr>
      <w:spacing w:after="160" w:line="259" w:lineRule="auto"/>
    </w:pPr>
    <w:rPr>
      <w:sz w:val="22"/>
      <w:szCs w:val="22"/>
      <w:lang w:val="en-AU" w:eastAsia="en-AU"/>
    </w:rPr>
  </w:style>
  <w:style w:type="paragraph" w:customStyle="1" w:styleId="BE86607BE50549FDB0AC46393338A288">
    <w:name w:val="BE86607BE50549FDB0AC46393338A288"/>
    <w:rsid w:val="00914556"/>
    <w:pPr>
      <w:spacing w:after="160" w:line="259" w:lineRule="auto"/>
    </w:pPr>
    <w:rPr>
      <w:sz w:val="22"/>
      <w:szCs w:val="22"/>
      <w:lang w:val="en-AU" w:eastAsia="en-AU"/>
    </w:rPr>
  </w:style>
  <w:style w:type="paragraph" w:customStyle="1" w:styleId="7A56B840013042DABD273254F993B4EB">
    <w:name w:val="7A56B840013042DABD273254F993B4EB"/>
    <w:rsid w:val="00914556"/>
    <w:pPr>
      <w:spacing w:after="160" w:line="259" w:lineRule="auto"/>
    </w:pPr>
    <w:rPr>
      <w:sz w:val="22"/>
      <w:szCs w:val="22"/>
      <w:lang w:val="en-AU" w:eastAsia="en-AU"/>
    </w:rPr>
  </w:style>
  <w:style w:type="paragraph" w:customStyle="1" w:styleId="3E14752897CC465296080793A4DEDBF5">
    <w:name w:val="3E14752897CC465296080793A4DEDBF5"/>
    <w:rsid w:val="00914556"/>
    <w:pPr>
      <w:spacing w:after="160" w:line="259" w:lineRule="auto"/>
    </w:pPr>
    <w:rPr>
      <w:sz w:val="22"/>
      <w:szCs w:val="22"/>
      <w:lang w:val="en-AU" w:eastAsia="en-AU"/>
    </w:rPr>
  </w:style>
  <w:style w:type="paragraph" w:customStyle="1" w:styleId="E97ED80C99804678A11FB36791E92FCB">
    <w:name w:val="E97ED80C99804678A11FB36791E92FCB"/>
    <w:rsid w:val="00914556"/>
    <w:pPr>
      <w:spacing w:after="160" w:line="259" w:lineRule="auto"/>
    </w:pPr>
    <w:rPr>
      <w:sz w:val="22"/>
      <w:szCs w:val="22"/>
      <w:lang w:val="en-AU" w:eastAsia="en-AU"/>
    </w:rPr>
  </w:style>
  <w:style w:type="paragraph" w:customStyle="1" w:styleId="E1F834ACF7784F2DB36238D27C8CFB92">
    <w:name w:val="E1F834ACF7784F2DB36238D27C8CFB92"/>
    <w:rsid w:val="00914556"/>
    <w:pPr>
      <w:spacing w:after="160" w:line="259" w:lineRule="auto"/>
    </w:pPr>
    <w:rPr>
      <w:sz w:val="22"/>
      <w:szCs w:val="22"/>
      <w:lang w:val="en-AU" w:eastAsia="en-AU"/>
    </w:rPr>
  </w:style>
  <w:style w:type="paragraph" w:customStyle="1" w:styleId="D15B49170A64475F9BCCF669972A62B7">
    <w:name w:val="D15B49170A64475F9BCCF669972A62B7"/>
    <w:rsid w:val="00914556"/>
    <w:pPr>
      <w:spacing w:after="160" w:line="259" w:lineRule="auto"/>
    </w:pPr>
    <w:rPr>
      <w:sz w:val="22"/>
      <w:szCs w:val="22"/>
      <w:lang w:val="en-AU" w:eastAsia="en-AU"/>
    </w:rPr>
  </w:style>
  <w:style w:type="paragraph" w:customStyle="1" w:styleId="06DDDE765C0B412AA2782C8A7684AA44">
    <w:name w:val="06DDDE765C0B412AA2782C8A7684AA44"/>
    <w:rsid w:val="00914556"/>
    <w:pPr>
      <w:spacing w:after="160" w:line="259" w:lineRule="auto"/>
    </w:pPr>
    <w:rPr>
      <w:sz w:val="22"/>
      <w:szCs w:val="22"/>
      <w:lang w:val="en-AU" w:eastAsia="en-AU"/>
    </w:rPr>
  </w:style>
  <w:style w:type="paragraph" w:customStyle="1" w:styleId="FB6B0C0D05FE4A36A7453521E03ECF20">
    <w:name w:val="FB6B0C0D05FE4A36A7453521E03ECF20"/>
    <w:rsid w:val="00914556"/>
    <w:pPr>
      <w:spacing w:after="160" w:line="259" w:lineRule="auto"/>
    </w:pPr>
    <w:rPr>
      <w:sz w:val="22"/>
      <w:szCs w:val="22"/>
      <w:lang w:val="en-AU" w:eastAsia="en-AU"/>
    </w:rPr>
  </w:style>
  <w:style w:type="paragraph" w:customStyle="1" w:styleId="6C02A058F96547469AD2F1B41FB81B5A">
    <w:name w:val="6C02A058F96547469AD2F1B41FB81B5A"/>
    <w:rsid w:val="00914556"/>
    <w:pPr>
      <w:spacing w:after="160" w:line="259" w:lineRule="auto"/>
    </w:pPr>
    <w:rPr>
      <w:sz w:val="22"/>
      <w:szCs w:val="22"/>
      <w:lang w:val="en-AU" w:eastAsia="en-AU"/>
    </w:rPr>
  </w:style>
  <w:style w:type="paragraph" w:customStyle="1" w:styleId="901EA0432DEF4EFBAFCF68C2B8038D88">
    <w:name w:val="901EA0432DEF4EFBAFCF68C2B8038D88"/>
    <w:rsid w:val="00914556"/>
    <w:pPr>
      <w:spacing w:after="160" w:line="259" w:lineRule="auto"/>
    </w:pPr>
    <w:rPr>
      <w:sz w:val="22"/>
      <w:szCs w:val="22"/>
      <w:lang w:val="en-AU" w:eastAsia="en-AU"/>
    </w:rPr>
  </w:style>
  <w:style w:type="paragraph" w:customStyle="1" w:styleId="021004F71DE54BBAA71A05238FD338B3">
    <w:name w:val="021004F71DE54BBAA71A05238FD338B3"/>
    <w:rsid w:val="00914556"/>
    <w:pPr>
      <w:spacing w:after="160" w:line="259" w:lineRule="auto"/>
    </w:pPr>
    <w:rPr>
      <w:sz w:val="22"/>
      <w:szCs w:val="22"/>
      <w:lang w:val="en-AU" w:eastAsia="en-AU"/>
    </w:rPr>
  </w:style>
  <w:style w:type="paragraph" w:customStyle="1" w:styleId="552420731F144456BF709F110FD04B30">
    <w:name w:val="552420731F144456BF709F110FD04B30"/>
    <w:rsid w:val="00914556"/>
    <w:pPr>
      <w:spacing w:after="160" w:line="259" w:lineRule="auto"/>
    </w:pPr>
    <w:rPr>
      <w:sz w:val="22"/>
      <w:szCs w:val="22"/>
      <w:lang w:val="en-AU" w:eastAsia="en-AU"/>
    </w:rPr>
  </w:style>
  <w:style w:type="paragraph" w:customStyle="1" w:styleId="972B0261C2A74E499DEB46E5032200F9">
    <w:name w:val="972B0261C2A74E499DEB46E5032200F9"/>
    <w:rsid w:val="00914556"/>
    <w:pPr>
      <w:spacing w:after="160" w:line="259" w:lineRule="auto"/>
    </w:pPr>
    <w:rPr>
      <w:sz w:val="22"/>
      <w:szCs w:val="22"/>
      <w:lang w:val="en-AU" w:eastAsia="en-AU"/>
    </w:rPr>
  </w:style>
  <w:style w:type="paragraph" w:customStyle="1" w:styleId="7A1FA5873D0B465EAF39F0F2F75D5961">
    <w:name w:val="7A1FA5873D0B465EAF39F0F2F75D5961"/>
    <w:rsid w:val="00914556"/>
    <w:pPr>
      <w:spacing w:after="160" w:line="259" w:lineRule="auto"/>
    </w:pPr>
    <w:rPr>
      <w:sz w:val="22"/>
      <w:szCs w:val="22"/>
      <w:lang w:val="en-AU" w:eastAsia="en-AU"/>
    </w:rPr>
  </w:style>
  <w:style w:type="paragraph" w:customStyle="1" w:styleId="65A301EC7F824EA0AA3309B3FCFC8EFA">
    <w:name w:val="65A301EC7F824EA0AA3309B3FCFC8EFA"/>
    <w:rsid w:val="00914556"/>
    <w:pPr>
      <w:spacing w:after="160" w:line="259" w:lineRule="auto"/>
    </w:pPr>
    <w:rPr>
      <w:sz w:val="22"/>
      <w:szCs w:val="22"/>
      <w:lang w:val="en-AU" w:eastAsia="en-AU"/>
    </w:rPr>
  </w:style>
  <w:style w:type="paragraph" w:customStyle="1" w:styleId="403D26851F524E4682FFE9A3B200CFFC">
    <w:name w:val="403D26851F524E4682FFE9A3B200CFFC"/>
    <w:rsid w:val="00914556"/>
    <w:pPr>
      <w:spacing w:after="160" w:line="259" w:lineRule="auto"/>
    </w:pPr>
    <w:rPr>
      <w:sz w:val="22"/>
      <w:szCs w:val="22"/>
      <w:lang w:val="en-AU" w:eastAsia="en-AU"/>
    </w:rPr>
  </w:style>
  <w:style w:type="paragraph" w:customStyle="1" w:styleId="5C1DD999E2DB433EAA019DF7DC4B49BD">
    <w:name w:val="5C1DD999E2DB433EAA019DF7DC4B49BD"/>
    <w:rsid w:val="00914556"/>
    <w:pPr>
      <w:spacing w:after="160" w:line="259" w:lineRule="auto"/>
    </w:pPr>
    <w:rPr>
      <w:sz w:val="22"/>
      <w:szCs w:val="22"/>
      <w:lang w:val="en-AU" w:eastAsia="en-AU"/>
    </w:rPr>
  </w:style>
  <w:style w:type="paragraph" w:customStyle="1" w:styleId="AB4717596493449D95631839C59DE862">
    <w:name w:val="AB4717596493449D95631839C59DE862"/>
    <w:rsid w:val="00914556"/>
    <w:pPr>
      <w:spacing w:after="160" w:line="259" w:lineRule="auto"/>
    </w:pPr>
    <w:rPr>
      <w:sz w:val="22"/>
      <w:szCs w:val="22"/>
      <w:lang w:val="en-AU" w:eastAsia="en-AU"/>
    </w:rPr>
  </w:style>
  <w:style w:type="paragraph" w:customStyle="1" w:styleId="B0011BCD931743C7BD7EA61B8748C6CA">
    <w:name w:val="B0011BCD931743C7BD7EA61B8748C6CA"/>
    <w:rsid w:val="00914556"/>
    <w:pPr>
      <w:spacing w:after="160" w:line="259" w:lineRule="auto"/>
    </w:pPr>
    <w:rPr>
      <w:sz w:val="22"/>
      <w:szCs w:val="22"/>
      <w:lang w:val="en-AU" w:eastAsia="en-AU"/>
    </w:rPr>
  </w:style>
  <w:style w:type="paragraph" w:customStyle="1" w:styleId="767C0231F10E48CAB8D731E437256DF0">
    <w:name w:val="767C0231F10E48CAB8D731E437256DF0"/>
    <w:rsid w:val="00914556"/>
    <w:pPr>
      <w:spacing w:after="160" w:line="259" w:lineRule="auto"/>
    </w:pPr>
    <w:rPr>
      <w:sz w:val="22"/>
      <w:szCs w:val="22"/>
      <w:lang w:val="en-AU" w:eastAsia="en-AU"/>
    </w:rPr>
  </w:style>
  <w:style w:type="paragraph" w:customStyle="1" w:styleId="D2A2887F6ED34B8F92C0FE530B6DB6C9">
    <w:name w:val="D2A2887F6ED34B8F92C0FE530B6DB6C9"/>
    <w:rsid w:val="00914556"/>
    <w:pPr>
      <w:spacing w:after="160" w:line="259" w:lineRule="auto"/>
    </w:pPr>
    <w:rPr>
      <w:sz w:val="22"/>
      <w:szCs w:val="22"/>
      <w:lang w:val="en-AU" w:eastAsia="en-AU"/>
    </w:rPr>
  </w:style>
  <w:style w:type="paragraph" w:customStyle="1" w:styleId="5D3C6EEA1489412299452DE89EBA339D">
    <w:name w:val="5D3C6EEA1489412299452DE89EBA339D"/>
    <w:rsid w:val="00914556"/>
    <w:pPr>
      <w:spacing w:after="160" w:line="259" w:lineRule="auto"/>
    </w:pPr>
    <w:rPr>
      <w:sz w:val="22"/>
      <w:szCs w:val="22"/>
      <w:lang w:val="en-AU" w:eastAsia="en-AU"/>
    </w:rPr>
  </w:style>
  <w:style w:type="paragraph" w:customStyle="1" w:styleId="D003C822D3EA409F924284E76085FA9F">
    <w:name w:val="D003C822D3EA409F924284E76085FA9F"/>
    <w:rsid w:val="00914556"/>
    <w:pPr>
      <w:spacing w:after="160" w:line="259" w:lineRule="auto"/>
    </w:pPr>
    <w:rPr>
      <w:sz w:val="22"/>
      <w:szCs w:val="22"/>
      <w:lang w:val="en-AU" w:eastAsia="en-AU"/>
    </w:rPr>
  </w:style>
  <w:style w:type="paragraph" w:customStyle="1" w:styleId="FD4EEDF44EE343C88F77906EC7465D89">
    <w:name w:val="FD4EEDF44EE343C88F77906EC7465D89"/>
    <w:rsid w:val="00914556"/>
    <w:pPr>
      <w:spacing w:after="160" w:line="259" w:lineRule="auto"/>
    </w:pPr>
    <w:rPr>
      <w:sz w:val="22"/>
      <w:szCs w:val="22"/>
      <w:lang w:val="en-AU" w:eastAsia="en-AU"/>
    </w:rPr>
  </w:style>
  <w:style w:type="paragraph" w:customStyle="1" w:styleId="200DC6C2448946728FD8B417411E0D57">
    <w:name w:val="200DC6C2448946728FD8B417411E0D57"/>
    <w:rsid w:val="00914556"/>
    <w:pPr>
      <w:spacing w:after="160" w:line="259" w:lineRule="auto"/>
    </w:pPr>
    <w:rPr>
      <w:sz w:val="22"/>
      <w:szCs w:val="22"/>
      <w:lang w:val="en-AU" w:eastAsia="en-AU"/>
    </w:rPr>
  </w:style>
  <w:style w:type="paragraph" w:customStyle="1" w:styleId="A34BCBF92F404D099D239B3CB46BEEC5">
    <w:name w:val="A34BCBF92F404D099D239B3CB46BEEC5"/>
    <w:rsid w:val="00914556"/>
    <w:pPr>
      <w:spacing w:after="160" w:line="259" w:lineRule="auto"/>
    </w:pPr>
    <w:rPr>
      <w:sz w:val="22"/>
      <w:szCs w:val="22"/>
      <w:lang w:val="en-AU" w:eastAsia="en-AU"/>
    </w:rPr>
  </w:style>
  <w:style w:type="paragraph" w:customStyle="1" w:styleId="FF83C5BC628D4E1085851C0EBDAD40FB">
    <w:name w:val="FF83C5BC628D4E1085851C0EBDAD40FB"/>
    <w:rsid w:val="00914556"/>
    <w:pPr>
      <w:spacing w:after="160" w:line="259" w:lineRule="auto"/>
    </w:pPr>
    <w:rPr>
      <w:sz w:val="22"/>
      <w:szCs w:val="22"/>
      <w:lang w:val="en-AU" w:eastAsia="en-AU"/>
    </w:rPr>
  </w:style>
  <w:style w:type="paragraph" w:customStyle="1" w:styleId="EA386DBC906B439C9581A16F16AD5806">
    <w:name w:val="EA386DBC906B439C9581A16F16AD5806"/>
    <w:rsid w:val="00914556"/>
    <w:pPr>
      <w:spacing w:after="160" w:line="259" w:lineRule="auto"/>
    </w:pPr>
    <w:rPr>
      <w:sz w:val="22"/>
      <w:szCs w:val="22"/>
      <w:lang w:val="en-AU" w:eastAsia="en-AU"/>
    </w:rPr>
  </w:style>
  <w:style w:type="paragraph" w:customStyle="1" w:styleId="551DC41226EB42B7A49CCB6013FD8950">
    <w:name w:val="551DC41226EB42B7A49CCB6013FD8950"/>
    <w:rsid w:val="005308D5"/>
    <w:pPr>
      <w:spacing w:after="160" w:line="259" w:lineRule="auto"/>
    </w:pPr>
    <w:rPr>
      <w:sz w:val="22"/>
      <w:szCs w:val="22"/>
      <w:lang w:val="en-AU" w:eastAsia="en-AU"/>
    </w:rPr>
  </w:style>
  <w:style w:type="paragraph" w:customStyle="1" w:styleId="44B041A9D6124A61A4C4F6082ABC8990">
    <w:name w:val="44B041A9D6124A61A4C4F6082ABC8990"/>
    <w:rsid w:val="005308D5"/>
    <w:pPr>
      <w:spacing w:after="160" w:line="259" w:lineRule="auto"/>
    </w:pPr>
    <w:rPr>
      <w:sz w:val="22"/>
      <w:szCs w:val="22"/>
      <w:lang w:val="en-AU" w:eastAsia="en-AU"/>
    </w:rPr>
  </w:style>
  <w:style w:type="paragraph" w:customStyle="1" w:styleId="DD067567F72A429FBA9483104033AE9A">
    <w:name w:val="DD067567F72A429FBA9483104033AE9A"/>
    <w:rsid w:val="005308D5"/>
    <w:pPr>
      <w:spacing w:after="160" w:line="259" w:lineRule="auto"/>
    </w:pPr>
    <w:rPr>
      <w:sz w:val="22"/>
      <w:szCs w:val="22"/>
      <w:lang w:val="en-AU" w:eastAsia="en-AU"/>
    </w:rPr>
  </w:style>
  <w:style w:type="paragraph" w:customStyle="1" w:styleId="EDFCC1354DC44E9ABE5D356B25E2B092">
    <w:name w:val="EDFCC1354DC44E9ABE5D356B25E2B092"/>
    <w:rsid w:val="005308D5"/>
    <w:pPr>
      <w:spacing w:after="160" w:line="259" w:lineRule="auto"/>
    </w:pPr>
    <w:rPr>
      <w:sz w:val="22"/>
      <w:szCs w:val="22"/>
      <w:lang w:val="en-AU" w:eastAsia="en-AU"/>
    </w:rPr>
  </w:style>
  <w:style w:type="paragraph" w:customStyle="1" w:styleId="839AD3D78B25433686CAF2A3846FB757">
    <w:name w:val="839AD3D78B25433686CAF2A3846FB757"/>
    <w:rsid w:val="005308D5"/>
    <w:pPr>
      <w:spacing w:after="160" w:line="259" w:lineRule="auto"/>
    </w:pPr>
    <w:rPr>
      <w:sz w:val="22"/>
      <w:szCs w:val="22"/>
      <w:lang w:val="en-AU" w:eastAsia="en-AU"/>
    </w:rPr>
  </w:style>
  <w:style w:type="paragraph" w:customStyle="1" w:styleId="A7617E6E2EA145C38FE930B17CDF86A2">
    <w:name w:val="A7617E6E2EA145C38FE930B17CDF86A2"/>
    <w:rsid w:val="005308D5"/>
    <w:pPr>
      <w:spacing w:after="160" w:line="259" w:lineRule="auto"/>
    </w:pPr>
    <w:rPr>
      <w:sz w:val="22"/>
      <w:szCs w:val="22"/>
      <w:lang w:val="en-AU" w:eastAsia="en-AU"/>
    </w:rPr>
  </w:style>
  <w:style w:type="paragraph" w:customStyle="1" w:styleId="18942CB7D9ED4CF4AEA2307267A1A10F">
    <w:name w:val="18942CB7D9ED4CF4AEA2307267A1A10F"/>
    <w:rsid w:val="005308D5"/>
    <w:pPr>
      <w:spacing w:after="160" w:line="259" w:lineRule="auto"/>
    </w:pPr>
    <w:rPr>
      <w:sz w:val="22"/>
      <w:szCs w:val="22"/>
      <w:lang w:val="en-AU" w:eastAsia="en-AU"/>
    </w:rPr>
  </w:style>
  <w:style w:type="paragraph" w:customStyle="1" w:styleId="B22B3049E94A45F0BB807F31C2CC9401">
    <w:name w:val="B22B3049E94A45F0BB807F31C2CC9401"/>
    <w:rsid w:val="005308D5"/>
    <w:pPr>
      <w:spacing w:after="160" w:line="259" w:lineRule="auto"/>
    </w:pPr>
    <w:rPr>
      <w:sz w:val="22"/>
      <w:szCs w:val="22"/>
      <w:lang w:val="en-AU" w:eastAsia="en-AU"/>
    </w:rPr>
  </w:style>
  <w:style w:type="paragraph" w:customStyle="1" w:styleId="A58FA4832AAB4488A02FDA65C49DED36">
    <w:name w:val="A58FA4832AAB4488A02FDA65C49DED36"/>
    <w:rsid w:val="005308D5"/>
    <w:pPr>
      <w:spacing w:after="160" w:line="259" w:lineRule="auto"/>
    </w:pPr>
    <w:rPr>
      <w:sz w:val="22"/>
      <w:szCs w:val="22"/>
      <w:lang w:val="en-AU" w:eastAsia="en-AU"/>
    </w:rPr>
  </w:style>
  <w:style w:type="paragraph" w:customStyle="1" w:styleId="0C4BC6D468624A23AEA3A07B3D2E8581">
    <w:name w:val="0C4BC6D468624A23AEA3A07B3D2E8581"/>
    <w:rsid w:val="005308D5"/>
    <w:pPr>
      <w:spacing w:after="160" w:line="259" w:lineRule="auto"/>
    </w:pPr>
    <w:rPr>
      <w:sz w:val="22"/>
      <w:szCs w:val="22"/>
      <w:lang w:val="en-AU" w:eastAsia="en-AU"/>
    </w:rPr>
  </w:style>
  <w:style w:type="paragraph" w:customStyle="1" w:styleId="E80A09FFB67E4E52B35201EB6550F7D6">
    <w:name w:val="E80A09FFB67E4E52B35201EB6550F7D6"/>
    <w:rsid w:val="005308D5"/>
    <w:pPr>
      <w:spacing w:after="160" w:line="259" w:lineRule="auto"/>
    </w:pPr>
    <w:rPr>
      <w:sz w:val="22"/>
      <w:szCs w:val="22"/>
      <w:lang w:val="en-AU" w:eastAsia="en-AU"/>
    </w:rPr>
  </w:style>
  <w:style w:type="paragraph" w:customStyle="1" w:styleId="BF8E27448C964A969A769A55A7FA10A22">
    <w:name w:val="BF8E27448C964A969A769A55A7FA10A22"/>
    <w:rsid w:val="008C5088"/>
    <w:pPr>
      <w:spacing w:after="120"/>
    </w:pPr>
    <w:rPr>
      <w:rFonts w:eastAsiaTheme="minorHAnsi"/>
      <w:color w:val="000000" w:themeColor="text1"/>
      <w:sz w:val="22"/>
      <w:szCs w:val="19"/>
      <w:lang w:val="en-AU" w:eastAsia="en-US"/>
    </w:rPr>
  </w:style>
  <w:style w:type="paragraph" w:customStyle="1" w:styleId="7DDB96E9991348359AF5E63221B051AB1">
    <w:name w:val="7DDB96E9991348359AF5E63221B051AB1"/>
    <w:rsid w:val="008C5088"/>
    <w:pPr>
      <w:spacing w:after="120"/>
    </w:pPr>
    <w:rPr>
      <w:rFonts w:eastAsiaTheme="minorHAnsi"/>
      <w:color w:val="000000" w:themeColor="text1"/>
      <w:sz w:val="22"/>
      <w:szCs w:val="19"/>
      <w:lang w:val="en-AU" w:eastAsia="en-US"/>
    </w:rPr>
  </w:style>
  <w:style w:type="paragraph" w:customStyle="1" w:styleId="208D15904EAD4610BB15A74AABBFBDEC1">
    <w:name w:val="208D15904EAD4610BB15A74AABBFBDEC1"/>
    <w:rsid w:val="008C5088"/>
    <w:pPr>
      <w:spacing w:after="120"/>
    </w:pPr>
    <w:rPr>
      <w:rFonts w:eastAsiaTheme="minorHAnsi"/>
      <w:color w:val="000000" w:themeColor="text1"/>
      <w:sz w:val="22"/>
      <w:szCs w:val="19"/>
      <w:lang w:val="en-AU" w:eastAsia="en-US"/>
    </w:rPr>
  </w:style>
  <w:style w:type="paragraph" w:customStyle="1" w:styleId="A4195CABBC934264978C0188E87F7E6A1">
    <w:name w:val="A4195CABBC934264978C0188E87F7E6A1"/>
    <w:rsid w:val="008C5088"/>
    <w:pPr>
      <w:spacing w:after="120"/>
    </w:pPr>
    <w:rPr>
      <w:rFonts w:eastAsiaTheme="minorHAnsi"/>
      <w:color w:val="000000" w:themeColor="text1"/>
      <w:sz w:val="22"/>
      <w:szCs w:val="19"/>
      <w:lang w:val="en-AU" w:eastAsia="en-US"/>
    </w:rPr>
  </w:style>
  <w:style w:type="paragraph" w:customStyle="1" w:styleId="461349BF851249E08767393B88871E5F1">
    <w:name w:val="461349BF851249E08767393B88871E5F1"/>
    <w:rsid w:val="008C5088"/>
    <w:pPr>
      <w:spacing w:after="120"/>
    </w:pPr>
    <w:rPr>
      <w:rFonts w:eastAsiaTheme="minorHAnsi"/>
      <w:color w:val="000000" w:themeColor="text1"/>
      <w:sz w:val="22"/>
      <w:szCs w:val="19"/>
      <w:lang w:val="en-AU" w:eastAsia="en-US"/>
    </w:rPr>
  </w:style>
  <w:style w:type="paragraph" w:customStyle="1" w:styleId="002F076BF09D47BA838A72E4143169171">
    <w:name w:val="002F076BF09D47BA838A72E4143169171"/>
    <w:rsid w:val="008C5088"/>
    <w:pPr>
      <w:spacing w:after="120"/>
    </w:pPr>
    <w:rPr>
      <w:rFonts w:eastAsiaTheme="minorHAnsi"/>
      <w:color w:val="000000" w:themeColor="text1"/>
      <w:sz w:val="22"/>
      <w:szCs w:val="19"/>
      <w:lang w:val="en-AU" w:eastAsia="en-US"/>
    </w:rPr>
  </w:style>
  <w:style w:type="paragraph" w:customStyle="1" w:styleId="1F9366A457D8449E87487EBB3F1DF9E91">
    <w:name w:val="1F9366A457D8449E87487EBB3F1DF9E91"/>
    <w:rsid w:val="008C5088"/>
    <w:pPr>
      <w:spacing w:after="120"/>
    </w:pPr>
    <w:rPr>
      <w:rFonts w:eastAsiaTheme="minorHAnsi"/>
      <w:color w:val="000000" w:themeColor="text1"/>
      <w:sz w:val="22"/>
      <w:szCs w:val="19"/>
      <w:lang w:val="en-AU" w:eastAsia="en-US"/>
    </w:rPr>
  </w:style>
  <w:style w:type="paragraph" w:customStyle="1" w:styleId="074ED6185FB64A62881D55427F5E48CE1">
    <w:name w:val="074ED6185FB64A62881D55427F5E48CE1"/>
    <w:rsid w:val="008C5088"/>
    <w:pPr>
      <w:spacing w:after="120"/>
    </w:pPr>
    <w:rPr>
      <w:rFonts w:eastAsiaTheme="minorHAnsi"/>
      <w:color w:val="000000" w:themeColor="text1"/>
      <w:sz w:val="22"/>
      <w:szCs w:val="19"/>
      <w:lang w:val="en-AU" w:eastAsia="en-US"/>
    </w:rPr>
  </w:style>
  <w:style w:type="paragraph" w:customStyle="1" w:styleId="51268717EAF54E06AF5DB4AD69B3AB901">
    <w:name w:val="51268717EAF54E06AF5DB4AD69B3AB901"/>
    <w:rsid w:val="008C5088"/>
    <w:pPr>
      <w:spacing w:after="120"/>
    </w:pPr>
    <w:rPr>
      <w:rFonts w:eastAsiaTheme="minorHAnsi"/>
      <w:color w:val="000000" w:themeColor="text1"/>
      <w:sz w:val="22"/>
      <w:szCs w:val="19"/>
      <w:lang w:val="en-AU" w:eastAsia="en-US"/>
    </w:rPr>
  </w:style>
  <w:style w:type="paragraph" w:customStyle="1" w:styleId="53004D76491847E494914F1CBF8258DE1">
    <w:name w:val="53004D76491847E494914F1CBF8258DE1"/>
    <w:rsid w:val="008C5088"/>
    <w:pPr>
      <w:spacing w:after="120"/>
    </w:pPr>
    <w:rPr>
      <w:rFonts w:eastAsiaTheme="minorHAnsi"/>
      <w:color w:val="000000" w:themeColor="text1"/>
      <w:sz w:val="22"/>
      <w:szCs w:val="19"/>
      <w:lang w:val="en-AU" w:eastAsia="en-US"/>
    </w:rPr>
  </w:style>
  <w:style w:type="paragraph" w:customStyle="1" w:styleId="69263806CBDF48A3A624B3A2DD7C028C1">
    <w:name w:val="69263806CBDF48A3A624B3A2DD7C028C1"/>
    <w:rsid w:val="008C5088"/>
    <w:pPr>
      <w:spacing w:after="120"/>
    </w:pPr>
    <w:rPr>
      <w:rFonts w:eastAsiaTheme="minorHAnsi"/>
      <w:color w:val="000000" w:themeColor="text1"/>
      <w:sz w:val="22"/>
      <w:szCs w:val="19"/>
      <w:lang w:val="en-AU" w:eastAsia="en-US"/>
    </w:rPr>
  </w:style>
  <w:style w:type="paragraph" w:customStyle="1" w:styleId="FE7DCC82AB79486885B62CC748D2D4B11">
    <w:name w:val="FE7DCC82AB79486885B62CC748D2D4B11"/>
    <w:rsid w:val="008C5088"/>
    <w:pPr>
      <w:spacing w:after="120"/>
    </w:pPr>
    <w:rPr>
      <w:rFonts w:eastAsiaTheme="minorHAnsi"/>
      <w:color w:val="000000" w:themeColor="text1"/>
      <w:sz w:val="22"/>
      <w:szCs w:val="19"/>
      <w:lang w:val="en-AU" w:eastAsia="en-US"/>
    </w:rPr>
  </w:style>
  <w:style w:type="paragraph" w:customStyle="1" w:styleId="73CB435A7EC643798C04CD12C23FD1301">
    <w:name w:val="73CB435A7EC643798C04CD12C23FD1301"/>
    <w:rsid w:val="008C5088"/>
    <w:pPr>
      <w:spacing w:after="120"/>
    </w:pPr>
    <w:rPr>
      <w:rFonts w:eastAsiaTheme="minorHAnsi"/>
      <w:color w:val="000000" w:themeColor="text1"/>
      <w:sz w:val="22"/>
      <w:szCs w:val="19"/>
      <w:lang w:val="en-AU" w:eastAsia="en-US"/>
    </w:rPr>
  </w:style>
  <w:style w:type="paragraph" w:customStyle="1" w:styleId="F84BB5D18AC349B9B7C1E91D80E9DE761">
    <w:name w:val="F84BB5D18AC349B9B7C1E91D80E9DE761"/>
    <w:rsid w:val="008C5088"/>
    <w:pPr>
      <w:spacing w:after="120"/>
    </w:pPr>
    <w:rPr>
      <w:rFonts w:eastAsiaTheme="minorHAnsi"/>
      <w:color w:val="000000" w:themeColor="text1"/>
      <w:sz w:val="22"/>
      <w:szCs w:val="19"/>
      <w:lang w:val="en-AU" w:eastAsia="en-US"/>
    </w:rPr>
  </w:style>
  <w:style w:type="paragraph" w:customStyle="1" w:styleId="58B61D206DA346AA8FFEAC1FEC0BEB481">
    <w:name w:val="58B61D206DA346AA8FFEAC1FEC0BEB481"/>
    <w:rsid w:val="008C5088"/>
    <w:pPr>
      <w:spacing w:after="120"/>
    </w:pPr>
    <w:rPr>
      <w:rFonts w:eastAsiaTheme="minorHAnsi"/>
      <w:color w:val="000000" w:themeColor="text1"/>
      <w:sz w:val="22"/>
      <w:szCs w:val="19"/>
      <w:lang w:val="en-AU" w:eastAsia="en-US"/>
    </w:rPr>
  </w:style>
  <w:style w:type="paragraph" w:customStyle="1" w:styleId="1CF18D170734450BAC974675A8C7521A1">
    <w:name w:val="1CF18D170734450BAC974675A8C7521A1"/>
    <w:rsid w:val="008C5088"/>
    <w:pPr>
      <w:spacing w:after="120"/>
    </w:pPr>
    <w:rPr>
      <w:rFonts w:eastAsiaTheme="minorHAnsi"/>
      <w:color w:val="000000" w:themeColor="text1"/>
      <w:sz w:val="22"/>
      <w:szCs w:val="19"/>
      <w:lang w:val="en-AU" w:eastAsia="en-US"/>
    </w:rPr>
  </w:style>
  <w:style w:type="paragraph" w:customStyle="1" w:styleId="F985B66588614205A89DF21D2265E7461">
    <w:name w:val="F985B66588614205A89DF21D2265E7461"/>
    <w:rsid w:val="008C5088"/>
    <w:pPr>
      <w:spacing w:after="120"/>
    </w:pPr>
    <w:rPr>
      <w:rFonts w:eastAsiaTheme="minorHAnsi"/>
      <w:color w:val="000000" w:themeColor="text1"/>
      <w:sz w:val="22"/>
      <w:szCs w:val="19"/>
      <w:lang w:val="en-AU" w:eastAsia="en-US"/>
    </w:rPr>
  </w:style>
  <w:style w:type="paragraph" w:customStyle="1" w:styleId="3362EAC3825E4566AB20B5F82A781A161">
    <w:name w:val="3362EAC3825E4566AB20B5F82A781A161"/>
    <w:rsid w:val="008C5088"/>
    <w:pPr>
      <w:spacing w:after="120"/>
    </w:pPr>
    <w:rPr>
      <w:rFonts w:eastAsiaTheme="minorHAnsi"/>
      <w:color w:val="000000" w:themeColor="text1"/>
      <w:sz w:val="22"/>
      <w:szCs w:val="19"/>
      <w:lang w:val="en-AU" w:eastAsia="en-US"/>
    </w:rPr>
  </w:style>
  <w:style w:type="paragraph" w:customStyle="1" w:styleId="91DC7462A042406EB1CFEF625D9618F91">
    <w:name w:val="91DC7462A042406EB1CFEF625D9618F91"/>
    <w:rsid w:val="008C5088"/>
    <w:pPr>
      <w:spacing w:after="120"/>
    </w:pPr>
    <w:rPr>
      <w:rFonts w:eastAsiaTheme="minorHAnsi"/>
      <w:color w:val="000000" w:themeColor="text1"/>
      <w:sz w:val="22"/>
      <w:szCs w:val="19"/>
      <w:lang w:val="en-AU" w:eastAsia="en-US"/>
    </w:rPr>
  </w:style>
  <w:style w:type="paragraph" w:customStyle="1" w:styleId="9C6E7C0CEC94427E920844628ED1F73B1">
    <w:name w:val="9C6E7C0CEC94427E920844628ED1F73B1"/>
    <w:rsid w:val="008C5088"/>
    <w:pPr>
      <w:spacing w:after="120"/>
    </w:pPr>
    <w:rPr>
      <w:rFonts w:eastAsiaTheme="minorHAnsi"/>
      <w:color w:val="000000" w:themeColor="text1"/>
      <w:sz w:val="22"/>
      <w:szCs w:val="19"/>
      <w:lang w:val="en-AU" w:eastAsia="en-US"/>
    </w:rPr>
  </w:style>
  <w:style w:type="paragraph" w:customStyle="1" w:styleId="22DB5D065A284EE4AD149295E5532ADC1">
    <w:name w:val="22DB5D065A284EE4AD149295E5532ADC1"/>
    <w:rsid w:val="008C5088"/>
    <w:pPr>
      <w:spacing w:after="120"/>
    </w:pPr>
    <w:rPr>
      <w:rFonts w:eastAsiaTheme="minorHAnsi"/>
      <w:color w:val="000000" w:themeColor="text1"/>
      <w:sz w:val="22"/>
      <w:szCs w:val="19"/>
      <w:lang w:val="en-AU" w:eastAsia="en-US"/>
    </w:rPr>
  </w:style>
  <w:style w:type="paragraph" w:customStyle="1" w:styleId="62C1F1C558774B1E9846B7A6F0020EF21">
    <w:name w:val="62C1F1C558774B1E9846B7A6F0020EF21"/>
    <w:rsid w:val="008C5088"/>
    <w:pPr>
      <w:spacing w:after="120"/>
    </w:pPr>
    <w:rPr>
      <w:rFonts w:eastAsiaTheme="minorHAnsi"/>
      <w:color w:val="000000" w:themeColor="text1"/>
      <w:sz w:val="22"/>
      <w:szCs w:val="19"/>
      <w:lang w:val="en-AU" w:eastAsia="en-US"/>
    </w:rPr>
  </w:style>
  <w:style w:type="paragraph" w:customStyle="1" w:styleId="736ECAF398784530837C11A8C755A0601">
    <w:name w:val="736ECAF398784530837C11A8C755A0601"/>
    <w:rsid w:val="008C5088"/>
    <w:pPr>
      <w:spacing w:after="120"/>
    </w:pPr>
    <w:rPr>
      <w:rFonts w:eastAsiaTheme="minorHAnsi"/>
      <w:color w:val="000000" w:themeColor="text1"/>
      <w:sz w:val="22"/>
      <w:szCs w:val="19"/>
      <w:lang w:val="en-AU" w:eastAsia="en-US"/>
    </w:rPr>
  </w:style>
  <w:style w:type="paragraph" w:customStyle="1" w:styleId="CDE9763619154DF6B6E9DC08D520FC751">
    <w:name w:val="CDE9763619154DF6B6E9DC08D520FC751"/>
    <w:rsid w:val="008C5088"/>
    <w:pPr>
      <w:spacing w:after="120"/>
    </w:pPr>
    <w:rPr>
      <w:rFonts w:eastAsiaTheme="minorHAnsi"/>
      <w:color w:val="000000" w:themeColor="text1"/>
      <w:sz w:val="22"/>
      <w:szCs w:val="19"/>
      <w:lang w:val="en-AU" w:eastAsia="en-US"/>
    </w:rPr>
  </w:style>
  <w:style w:type="paragraph" w:customStyle="1" w:styleId="D39A78C510CB408E8E84FE25C83FFD301">
    <w:name w:val="D39A78C510CB408E8E84FE25C83FFD301"/>
    <w:rsid w:val="008C5088"/>
    <w:pPr>
      <w:spacing w:after="120"/>
    </w:pPr>
    <w:rPr>
      <w:rFonts w:eastAsiaTheme="minorHAnsi"/>
      <w:color w:val="000000" w:themeColor="text1"/>
      <w:sz w:val="22"/>
      <w:szCs w:val="19"/>
      <w:lang w:val="en-AU" w:eastAsia="en-US"/>
    </w:rPr>
  </w:style>
  <w:style w:type="paragraph" w:customStyle="1" w:styleId="A6B1140A06424591A8D671987F8D60C71">
    <w:name w:val="A6B1140A06424591A8D671987F8D60C71"/>
    <w:rsid w:val="008C5088"/>
    <w:pPr>
      <w:spacing w:after="120"/>
    </w:pPr>
    <w:rPr>
      <w:rFonts w:eastAsiaTheme="minorHAnsi"/>
      <w:color w:val="000000" w:themeColor="text1"/>
      <w:sz w:val="22"/>
      <w:szCs w:val="19"/>
      <w:lang w:val="en-AU" w:eastAsia="en-US"/>
    </w:rPr>
  </w:style>
  <w:style w:type="paragraph" w:customStyle="1" w:styleId="765E1018BAA0480F888276FE8B4717091">
    <w:name w:val="765E1018BAA0480F888276FE8B4717091"/>
    <w:rsid w:val="008C5088"/>
    <w:pPr>
      <w:spacing w:after="120"/>
    </w:pPr>
    <w:rPr>
      <w:rFonts w:eastAsiaTheme="minorHAnsi"/>
      <w:color w:val="000000" w:themeColor="text1"/>
      <w:sz w:val="22"/>
      <w:szCs w:val="19"/>
      <w:lang w:val="en-AU" w:eastAsia="en-US"/>
    </w:rPr>
  </w:style>
  <w:style w:type="paragraph" w:customStyle="1" w:styleId="6F2D5CF19109400D94C215FE92AAFF071">
    <w:name w:val="6F2D5CF19109400D94C215FE92AAFF071"/>
    <w:rsid w:val="008C5088"/>
    <w:pPr>
      <w:spacing w:after="120"/>
    </w:pPr>
    <w:rPr>
      <w:rFonts w:eastAsiaTheme="minorHAnsi"/>
      <w:color w:val="000000" w:themeColor="text1"/>
      <w:sz w:val="22"/>
      <w:szCs w:val="19"/>
      <w:lang w:val="en-AU" w:eastAsia="en-US"/>
    </w:rPr>
  </w:style>
  <w:style w:type="paragraph" w:customStyle="1" w:styleId="F2E1C6F3BDA54103A1AB5786A22749091">
    <w:name w:val="F2E1C6F3BDA54103A1AB5786A22749091"/>
    <w:rsid w:val="008C5088"/>
    <w:pPr>
      <w:spacing w:after="120"/>
    </w:pPr>
    <w:rPr>
      <w:rFonts w:eastAsiaTheme="minorHAnsi"/>
      <w:color w:val="000000" w:themeColor="text1"/>
      <w:sz w:val="22"/>
      <w:szCs w:val="19"/>
      <w:lang w:val="en-AU" w:eastAsia="en-US"/>
    </w:rPr>
  </w:style>
  <w:style w:type="paragraph" w:customStyle="1" w:styleId="EAD500E9FAC748AC952C23040056F8AB1">
    <w:name w:val="EAD500E9FAC748AC952C23040056F8AB1"/>
    <w:rsid w:val="008C5088"/>
    <w:pPr>
      <w:spacing w:after="120"/>
    </w:pPr>
    <w:rPr>
      <w:rFonts w:eastAsiaTheme="minorHAnsi"/>
      <w:color w:val="000000" w:themeColor="text1"/>
      <w:sz w:val="22"/>
      <w:szCs w:val="19"/>
      <w:lang w:val="en-AU" w:eastAsia="en-US"/>
    </w:rPr>
  </w:style>
  <w:style w:type="paragraph" w:customStyle="1" w:styleId="5F3111C3D7F34EA1B68EB9798A690F231">
    <w:name w:val="5F3111C3D7F34EA1B68EB9798A690F231"/>
    <w:rsid w:val="008C5088"/>
    <w:pPr>
      <w:spacing w:after="120"/>
    </w:pPr>
    <w:rPr>
      <w:rFonts w:eastAsiaTheme="minorHAnsi"/>
      <w:color w:val="000000" w:themeColor="text1"/>
      <w:sz w:val="22"/>
      <w:szCs w:val="19"/>
      <w:lang w:val="en-AU" w:eastAsia="en-US"/>
    </w:rPr>
  </w:style>
  <w:style w:type="paragraph" w:customStyle="1" w:styleId="1604E464CB50460B9D761174B80EF8661">
    <w:name w:val="1604E464CB50460B9D761174B80EF8661"/>
    <w:rsid w:val="008C5088"/>
    <w:pPr>
      <w:spacing w:after="120"/>
    </w:pPr>
    <w:rPr>
      <w:rFonts w:eastAsiaTheme="minorHAnsi"/>
      <w:color w:val="000000" w:themeColor="text1"/>
      <w:sz w:val="22"/>
      <w:szCs w:val="19"/>
      <w:lang w:val="en-AU" w:eastAsia="en-US"/>
    </w:rPr>
  </w:style>
  <w:style w:type="paragraph" w:customStyle="1" w:styleId="894BC2C0170843D3AF8F540FB6FC02A71">
    <w:name w:val="894BC2C0170843D3AF8F540FB6FC02A71"/>
    <w:rsid w:val="008C5088"/>
    <w:pPr>
      <w:spacing w:after="120"/>
    </w:pPr>
    <w:rPr>
      <w:rFonts w:eastAsiaTheme="minorHAnsi"/>
      <w:color w:val="000000" w:themeColor="text1"/>
      <w:sz w:val="22"/>
      <w:szCs w:val="19"/>
      <w:lang w:val="en-AU" w:eastAsia="en-US"/>
    </w:rPr>
  </w:style>
  <w:style w:type="paragraph" w:customStyle="1" w:styleId="2C7FBC2E7F404D0DAE24CA729828E5F21">
    <w:name w:val="2C7FBC2E7F404D0DAE24CA729828E5F21"/>
    <w:rsid w:val="008C5088"/>
    <w:pPr>
      <w:spacing w:after="120"/>
    </w:pPr>
    <w:rPr>
      <w:rFonts w:eastAsiaTheme="minorHAnsi"/>
      <w:color w:val="000000" w:themeColor="text1"/>
      <w:sz w:val="22"/>
      <w:szCs w:val="19"/>
      <w:lang w:val="en-AU" w:eastAsia="en-US"/>
    </w:rPr>
  </w:style>
  <w:style w:type="paragraph" w:customStyle="1" w:styleId="480D749241434D469D8F59E6F48E049F1">
    <w:name w:val="480D749241434D469D8F59E6F48E049F1"/>
    <w:rsid w:val="008C5088"/>
    <w:pPr>
      <w:spacing w:after="120"/>
    </w:pPr>
    <w:rPr>
      <w:rFonts w:eastAsiaTheme="minorHAnsi"/>
      <w:color w:val="000000" w:themeColor="text1"/>
      <w:sz w:val="22"/>
      <w:szCs w:val="19"/>
      <w:lang w:val="en-AU" w:eastAsia="en-US"/>
    </w:rPr>
  </w:style>
  <w:style w:type="paragraph" w:customStyle="1" w:styleId="551DC41226EB42B7A49CCB6013FD89501">
    <w:name w:val="551DC41226EB42B7A49CCB6013FD89501"/>
    <w:rsid w:val="008C5088"/>
    <w:pPr>
      <w:spacing w:after="120"/>
    </w:pPr>
    <w:rPr>
      <w:rFonts w:eastAsiaTheme="minorHAnsi"/>
      <w:color w:val="000000" w:themeColor="text1"/>
      <w:sz w:val="22"/>
      <w:szCs w:val="19"/>
      <w:lang w:val="en-AU" w:eastAsia="en-US"/>
    </w:rPr>
  </w:style>
  <w:style w:type="paragraph" w:customStyle="1" w:styleId="44B041A9D6124A61A4C4F6082ABC89901">
    <w:name w:val="44B041A9D6124A61A4C4F6082ABC89901"/>
    <w:rsid w:val="008C5088"/>
    <w:pPr>
      <w:spacing w:after="120"/>
    </w:pPr>
    <w:rPr>
      <w:rFonts w:eastAsiaTheme="minorHAnsi"/>
      <w:color w:val="000000" w:themeColor="text1"/>
      <w:sz w:val="22"/>
      <w:szCs w:val="19"/>
      <w:lang w:val="en-AU" w:eastAsia="en-US"/>
    </w:rPr>
  </w:style>
  <w:style w:type="paragraph" w:customStyle="1" w:styleId="DD067567F72A429FBA9483104033AE9A1">
    <w:name w:val="DD067567F72A429FBA9483104033AE9A1"/>
    <w:rsid w:val="008C5088"/>
    <w:pPr>
      <w:spacing w:after="120"/>
    </w:pPr>
    <w:rPr>
      <w:rFonts w:eastAsiaTheme="minorHAnsi"/>
      <w:color w:val="000000" w:themeColor="text1"/>
      <w:sz w:val="22"/>
      <w:szCs w:val="19"/>
      <w:lang w:val="en-AU" w:eastAsia="en-US"/>
    </w:rPr>
  </w:style>
  <w:style w:type="paragraph" w:customStyle="1" w:styleId="EDFCC1354DC44E9ABE5D356B25E2B0921">
    <w:name w:val="EDFCC1354DC44E9ABE5D356B25E2B0921"/>
    <w:rsid w:val="008C5088"/>
    <w:pPr>
      <w:spacing w:after="120"/>
    </w:pPr>
    <w:rPr>
      <w:rFonts w:eastAsiaTheme="minorHAnsi"/>
      <w:color w:val="000000" w:themeColor="text1"/>
      <w:sz w:val="22"/>
      <w:szCs w:val="19"/>
      <w:lang w:val="en-AU" w:eastAsia="en-US"/>
    </w:rPr>
  </w:style>
  <w:style w:type="paragraph" w:customStyle="1" w:styleId="839AD3D78B25433686CAF2A3846FB7571">
    <w:name w:val="839AD3D78B25433686CAF2A3846FB7571"/>
    <w:rsid w:val="008C5088"/>
    <w:pPr>
      <w:spacing w:after="120"/>
    </w:pPr>
    <w:rPr>
      <w:rFonts w:eastAsiaTheme="minorHAnsi"/>
      <w:color w:val="000000" w:themeColor="text1"/>
      <w:sz w:val="22"/>
      <w:szCs w:val="19"/>
      <w:lang w:val="en-AU" w:eastAsia="en-US"/>
    </w:rPr>
  </w:style>
  <w:style w:type="paragraph" w:customStyle="1" w:styleId="A7617E6E2EA145C38FE930B17CDF86A21">
    <w:name w:val="A7617E6E2EA145C38FE930B17CDF86A21"/>
    <w:rsid w:val="008C5088"/>
    <w:pPr>
      <w:spacing w:after="120"/>
    </w:pPr>
    <w:rPr>
      <w:rFonts w:eastAsiaTheme="minorHAnsi"/>
      <w:color w:val="000000" w:themeColor="text1"/>
      <w:sz w:val="22"/>
      <w:szCs w:val="19"/>
      <w:lang w:val="en-AU" w:eastAsia="en-US"/>
    </w:rPr>
  </w:style>
  <w:style w:type="paragraph" w:customStyle="1" w:styleId="18942CB7D9ED4CF4AEA2307267A1A10F1">
    <w:name w:val="18942CB7D9ED4CF4AEA2307267A1A10F1"/>
    <w:rsid w:val="008C5088"/>
    <w:pPr>
      <w:spacing w:after="120"/>
    </w:pPr>
    <w:rPr>
      <w:rFonts w:eastAsiaTheme="minorHAnsi"/>
      <w:color w:val="000000" w:themeColor="text1"/>
      <w:sz w:val="22"/>
      <w:szCs w:val="19"/>
      <w:lang w:val="en-AU" w:eastAsia="en-US"/>
    </w:rPr>
  </w:style>
  <w:style w:type="paragraph" w:customStyle="1" w:styleId="B22B3049E94A45F0BB807F31C2CC94011">
    <w:name w:val="B22B3049E94A45F0BB807F31C2CC94011"/>
    <w:rsid w:val="008C5088"/>
    <w:pPr>
      <w:spacing w:after="120"/>
    </w:pPr>
    <w:rPr>
      <w:rFonts w:eastAsiaTheme="minorHAnsi"/>
      <w:color w:val="000000" w:themeColor="text1"/>
      <w:sz w:val="22"/>
      <w:szCs w:val="19"/>
      <w:lang w:val="en-AU" w:eastAsia="en-US"/>
    </w:rPr>
  </w:style>
  <w:style w:type="paragraph" w:customStyle="1" w:styleId="48A99215EE1243F0B05663BB2DAF276F1">
    <w:name w:val="48A99215EE1243F0B05663BB2DAF276F1"/>
    <w:rsid w:val="008C5088"/>
    <w:pPr>
      <w:spacing w:after="120"/>
    </w:pPr>
    <w:rPr>
      <w:rFonts w:eastAsiaTheme="minorHAnsi"/>
      <w:color w:val="000000" w:themeColor="text1"/>
      <w:sz w:val="22"/>
      <w:szCs w:val="19"/>
      <w:lang w:val="en-AU" w:eastAsia="en-US"/>
    </w:rPr>
  </w:style>
  <w:style w:type="paragraph" w:customStyle="1" w:styleId="E80A09FFB67E4E52B35201EB6550F7D61">
    <w:name w:val="E80A09FFB67E4E52B35201EB6550F7D61"/>
    <w:rsid w:val="008C5088"/>
    <w:pPr>
      <w:spacing w:after="120"/>
    </w:pPr>
    <w:rPr>
      <w:rFonts w:eastAsiaTheme="minorHAnsi"/>
      <w:color w:val="000000" w:themeColor="text1"/>
      <w:sz w:val="22"/>
      <w:szCs w:val="19"/>
      <w:lang w:val="en-AU" w:eastAsia="en-US"/>
    </w:rPr>
  </w:style>
  <w:style w:type="paragraph" w:customStyle="1" w:styleId="E9D8627EDC914F5AB8DF7AEF171623781">
    <w:name w:val="E9D8627EDC914F5AB8DF7AEF171623781"/>
    <w:rsid w:val="008C5088"/>
    <w:pPr>
      <w:spacing w:after="120"/>
    </w:pPr>
    <w:rPr>
      <w:rFonts w:eastAsiaTheme="minorHAnsi"/>
      <w:color w:val="000000" w:themeColor="text1"/>
      <w:sz w:val="22"/>
      <w:szCs w:val="19"/>
      <w:lang w:val="en-AU" w:eastAsia="en-US"/>
    </w:rPr>
  </w:style>
  <w:style w:type="paragraph" w:customStyle="1" w:styleId="B7D6C4A32BA24BBD8489AA9BCD58BE711">
    <w:name w:val="B7D6C4A32BA24BBD8489AA9BCD58BE711"/>
    <w:rsid w:val="008C5088"/>
    <w:pPr>
      <w:spacing w:after="120"/>
    </w:pPr>
    <w:rPr>
      <w:rFonts w:eastAsiaTheme="minorHAnsi"/>
      <w:color w:val="000000" w:themeColor="text1"/>
      <w:sz w:val="22"/>
      <w:szCs w:val="19"/>
      <w:lang w:val="en-AU" w:eastAsia="en-US"/>
    </w:rPr>
  </w:style>
  <w:style w:type="paragraph" w:customStyle="1" w:styleId="3261A3AFC403480F9AF0B8282B6C37FB1">
    <w:name w:val="3261A3AFC403480F9AF0B8282B6C37FB1"/>
    <w:rsid w:val="008C5088"/>
    <w:pPr>
      <w:spacing w:after="120"/>
    </w:pPr>
    <w:rPr>
      <w:rFonts w:eastAsiaTheme="minorHAnsi"/>
      <w:color w:val="000000" w:themeColor="text1"/>
      <w:sz w:val="22"/>
      <w:szCs w:val="19"/>
      <w:lang w:val="en-AU" w:eastAsia="en-US"/>
    </w:rPr>
  </w:style>
  <w:style w:type="paragraph" w:customStyle="1" w:styleId="A0FB6ED8B18044A88A94D11D1C1D4A501">
    <w:name w:val="A0FB6ED8B18044A88A94D11D1C1D4A501"/>
    <w:rsid w:val="008C5088"/>
    <w:pPr>
      <w:spacing w:after="120"/>
    </w:pPr>
    <w:rPr>
      <w:rFonts w:eastAsiaTheme="minorHAnsi"/>
      <w:color w:val="000000" w:themeColor="text1"/>
      <w:sz w:val="22"/>
      <w:szCs w:val="19"/>
      <w:lang w:val="en-AU" w:eastAsia="en-US"/>
    </w:rPr>
  </w:style>
  <w:style w:type="paragraph" w:customStyle="1" w:styleId="1A700716C34E43778C07679A26482FFD1">
    <w:name w:val="1A700716C34E43778C07679A26482FFD1"/>
    <w:rsid w:val="008C5088"/>
    <w:pPr>
      <w:spacing w:after="120"/>
    </w:pPr>
    <w:rPr>
      <w:rFonts w:eastAsiaTheme="minorHAnsi"/>
      <w:color w:val="000000" w:themeColor="text1"/>
      <w:sz w:val="22"/>
      <w:szCs w:val="19"/>
      <w:lang w:val="en-AU" w:eastAsia="en-US"/>
    </w:rPr>
  </w:style>
  <w:style w:type="paragraph" w:customStyle="1" w:styleId="CC0896E9192B4D6CA6BF9448D053F3371">
    <w:name w:val="CC0896E9192B4D6CA6BF9448D053F3371"/>
    <w:rsid w:val="008C5088"/>
    <w:pPr>
      <w:spacing w:after="120"/>
    </w:pPr>
    <w:rPr>
      <w:rFonts w:eastAsiaTheme="minorHAnsi"/>
      <w:color w:val="000000" w:themeColor="text1"/>
      <w:sz w:val="22"/>
      <w:szCs w:val="19"/>
      <w:lang w:val="en-AU" w:eastAsia="en-US"/>
    </w:rPr>
  </w:style>
  <w:style w:type="paragraph" w:customStyle="1" w:styleId="C764E82D9268490A8FE09E48FF23654D1">
    <w:name w:val="C764E82D9268490A8FE09E48FF23654D1"/>
    <w:rsid w:val="008C5088"/>
    <w:pPr>
      <w:spacing w:after="120"/>
    </w:pPr>
    <w:rPr>
      <w:rFonts w:eastAsiaTheme="minorHAnsi"/>
      <w:color w:val="000000" w:themeColor="text1"/>
      <w:sz w:val="22"/>
      <w:szCs w:val="19"/>
      <w:lang w:val="en-AU" w:eastAsia="en-US"/>
    </w:rPr>
  </w:style>
  <w:style w:type="paragraph" w:customStyle="1" w:styleId="284287419B9642C7A5CD60563BD808341">
    <w:name w:val="284287419B9642C7A5CD60563BD808341"/>
    <w:rsid w:val="008C5088"/>
    <w:pPr>
      <w:spacing w:after="120"/>
    </w:pPr>
    <w:rPr>
      <w:rFonts w:eastAsiaTheme="minorHAnsi"/>
      <w:color w:val="000000" w:themeColor="text1"/>
      <w:sz w:val="22"/>
      <w:szCs w:val="19"/>
      <w:lang w:val="en-AU" w:eastAsia="en-US"/>
    </w:rPr>
  </w:style>
  <w:style w:type="paragraph" w:customStyle="1" w:styleId="E304F870D6974650B9F05185B5B13E701">
    <w:name w:val="E304F870D6974650B9F05185B5B13E701"/>
    <w:rsid w:val="008C5088"/>
    <w:pPr>
      <w:spacing w:after="120"/>
    </w:pPr>
    <w:rPr>
      <w:rFonts w:eastAsiaTheme="minorHAnsi"/>
      <w:color w:val="000000" w:themeColor="text1"/>
      <w:sz w:val="22"/>
      <w:szCs w:val="19"/>
      <w:lang w:val="en-AU" w:eastAsia="en-US"/>
    </w:rPr>
  </w:style>
  <w:style w:type="paragraph" w:customStyle="1" w:styleId="078A32D445A043F99E1F994B142347B81">
    <w:name w:val="078A32D445A043F99E1F994B142347B81"/>
    <w:rsid w:val="008C5088"/>
    <w:pPr>
      <w:spacing w:after="120"/>
    </w:pPr>
    <w:rPr>
      <w:rFonts w:eastAsiaTheme="minorHAnsi"/>
      <w:color w:val="000000" w:themeColor="text1"/>
      <w:sz w:val="22"/>
      <w:szCs w:val="19"/>
      <w:lang w:val="en-AU" w:eastAsia="en-US"/>
    </w:rPr>
  </w:style>
  <w:style w:type="paragraph" w:customStyle="1" w:styleId="38991FD1012A4EFABE4F770888D2FE7C1">
    <w:name w:val="38991FD1012A4EFABE4F770888D2FE7C1"/>
    <w:rsid w:val="008C5088"/>
    <w:pPr>
      <w:spacing w:after="120"/>
    </w:pPr>
    <w:rPr>
      <w:rFonts w:eastAsiaTheme="minorHAnsi"/>
      <w:color w:val="000000" w:themeColor="text1"/>
      <w:sz w:val="22"/>
      <w:szCs w:val="19"/>
      <w:lang w:val="en-AU" w:eastAsia="en-US"/>
    </w:rPr>
  </w:style>
  <w:style w:type="paragraph" w:customStyle="1" w:styleId="3FBF36CD7E664225AA33B949AB31C2FF1">
    <w:name w:val="3FBF36CD7E664225AA33B949AB31C2FF1"/>
    <w:rsid w:val="008C5088"/>
    <w:pPr>
      <w:spacing w:after="120"/>
    </w:pPr>
    <w:rPr>
      <w:rFonts w:eastAsiaTheme="minorHAnsi"/>
      <w:color w:val="000000" w:themeColor="text1"/>
      <w:sz w:val="22"/>
      <w:szCs w:val="19"/>
      <w:lang w:val="en-AU" w:eastAsia="en-US"/>
    </w:rPr>
  </w:style>
  <w:style w:type="paragraph" w:customStyle="1" w:styleId="F5A3E4F5C92B462097EEFF45A4CB27911">
    <w:name w:val="F5A3E4F5C92B462097EEFF45A4CB27911"/>
    <w:rsid w:val="008C5088"/>
    <w:pPr>
      <w:spacing w:after="120"/>
    </w:pPr>
    <w:rPr>
      <w:rFonts w:eastAsiaTheme="minorHAnsi"/>
      <w:color w:val="000000" w:themeColor="text1"/>
      <w:sz w:val="22"/>
      <w:szCs w:val="19"/>
      <w:lang w:val="en-AU" w:eastAsia="en-US"/>
    </w:rPr>
  </w:style>
  <w:style w:type="paragraph" w:customStyle="1" w:styleId="BBEF6AF6535349E383F1219762CC391E1">
    <w:name w:val="BBEF6AF6535349E383F1219762CC391E1"/>
    <w:rsid w:val="008C5088"/>
    <w:pPr>
      <w:spacing w:after="120"/>
    </w:pPr>
    <w:rPr>
      <w:rFonts w:eastAsiaTheme="minorHAnsi"/>
      <w:color w:val="000000" w:themeColor="text1"/>
      <w:sz w:val="22"/>
      <w:szCs w:val="19"/>
      <w:lang w:val="en-AU" w:eastAsia="en-US"/>
    </w:rPr>
  </w:style>
  <w:style w:type="paragraph" w:customStyle="1" w:styleId="BE86607BE50549FDB0AC46393338A2881">
    <w:name w:val="BE86607BE50549FDB0AC46393338A2881"/>
    <w:rsid w:val="008C5088"/>
    <w:pPr>
      <w:spacing w:after="120"/>
    </w:pPr>
    <w:rPr>
      <w:rFonts w:eastAsiaTheme="minorHAnsi"/>
      <w:color w:val="000000" w:themeColor="text1"/>
      <w:sz w:val="22"/>
      <w:szCs w:val="19"/>
      <w:lang w:val="en-AU" w:eastAsia="en-US"/>
    </w:rPr>
  </w:style>
  <w:style w:type="paragraph" w:customStyle="1" w:styleId="7A56B840013042DABD273254F993B4EB1">
    <w:name w:val="7A56B840013042DABD273254F993B4EB1"/>
    <w:rsid w:val="008C5088"/>
    <w:pPr>
      <w:spacing w:after="120"/>
    </w:pPr>
    <w:rPr>
      <w:rFonts w:eastAsiaTheme="minorHAnsi"/>
      <w:color w:val="000000" w:themeColor="text1"/>
      <w:sz w:val="22"/>
      <w:szCs w:val="19"/>
      <w:lang w:val="en-AU" w:eastAsia="en-US"/>
    </w:rPr>
  </w:style>
  <w:style w:type="paragraph" w:customStyle="1" w:styleId="3E14752897CC465296080793A4DEDBF51">
    <w:name w:val="3E14752897CC465296080793A4DEDBF51"/>
    <w:rsid w:val="008C5088"/>
    <w:pPr>
      <w:spacing w:after="120"/>
    </w:pPr>
    <w:rPr>
      <w:rFonts w:eastAsiaTheme="minorHAnsi"/>
      <w:color w:val="000000" w:themeColor="text1"/>
      <w:sz w:val="22"/>
      <w:szCs w:val="19"/>
      <w:lang w:val="en-AU" w:eastAsia="en-US"/>
    </w:rPr>
  </w:style>
  <w:style w:type="paragraph" w:customStyle="1" w:styleId="E97ED80C99804678A11FB36791E92FCB1">
    <w:name w:val="E97ED80C99804678A11FB36791E92FCB1"/>
    <w:rsid w:val="008C5088"/>
    <w:pPr>
      <w:spacing w:after="120"/>
    </w:pPr>
    <w:rPr>
      <w:rFonts w:eastAsiaTheme="minorHAnsi"/>
      <w:color w:val="000000" w:themeColor="text1"/>
      <w:sz w:val="22"/>
      <w:szCs w:val="19"/>
      <w:lang w:val="en-AU" w:eastAsia="en-US"/>
    </w:rPr>
  </w:style>
  <w:style w:type="paragraph" w:customStyle="1" w:styleId="E1F834ACF7784F2DB36238D27C8CFB921">
    <w:name w:val="E1F834ACF7784F2DB36238D27C8CFB921"/>
    <w:rsid w:val="008C5088"/>
    <w:pPr>
      <w:spacing w:after="120"/>
    </w:pPr>
    <w:rPr>
      <w:rFonts w:eastAsiaTheme="minorHAnsi"/>
      <w:color w:val="000000" w:themeColor="text1"/>
      <w:sz w:val="22"/>
      <w:szCs w:val="19"/>
      <w:lang w:val="en-AU" w:eastAsia="en-US"/>
    </w:rPr>
  </w:style>
  <w:style w:type="paragraph" w:customStyle="1" w:styleId="06DDDE765C0B412AA2782C8A7684AA441">
    <w:name w:val="06DDDE765C0B412AA2782C8A7684AA441"/>
    <w:rsid w:val="008C5088"/>
    <w:pPr>
      <w:spacing w:after="120"/>
    </w:pPr>
    <w:rPr>
      <w:rFonts w:eastAsiaTheme="minorHAnsi"/>
      <w:color w:val="000000" w:themeColor="text1"/>
      <w:sz w:val="22"/>
      <w:szCs w:val="19"/>
      <w:lang w:val="en-AU" w:eastAsia="en-US"/>
    </w:rPr>
  </w:style>
  <w:style w:type="paragraph" w:customStyle="1" w:styleId="FB6B0C0D05FE4A36A7453521E03ECF201">
    <w:name w:val="FB6B0C0D05FE4A36A7453521E03ECF201"/>
    <w:rsid w:val="008C5088"/>
    <w:pPr>
      <w:spacing w:after="120"/>
    </w:pPr>
    <w:rPr>
      <w:rFonts w:eastAsiaTheme="minorHAnsi"/>
      <w:color w:val="000000" w:themeColor="text1"/>
      <w:sz w:val="22"/>
      <w:szCs w:val="19"/>
      <w:lang w:val="en-AU" w:eastAsia="en-US"/>
    </w:rPr>
  </w:style>
  <w:style w:type="paragraph" w:customStyle="1" w:styleId="6C02A058F96547469AD2F1B41FB81B5A1">
    <w:name w:val="6C02A058F96547469AD2F1B41FB81B5A1"/>
    <w:rsid w:val="008C5088"/>
    <w:pPr>
      <w:spacing w:after="120"/>
    </w:pPr>
    <w:rPr>
      <w:rFonts w:eastAsiaTheme="minorHAnsi"/>
      <w:color w:val="000000" w:themeColor="text1"/>
      <w:sz w:val="22"/>
      <w:szCs w:val="19"/>
      <w:lang w:val="en-AU" w:eastAsia="en-US"/>
    </w:rPr>
  </w:style>
  <w:style w:type="paragraph" w:customStyle="1" w:styleId="901EA0432DEF4EFBAFCF68C2B8038D881">
    <w:name w:val="901EA0432DEF4EFBAFCF68C2B8038D881"/>
    <w:rsid w:val="008C5088"/>
    <w:pPr>
      <w:spacing w:after="120"/>
    </w:pPr>
    <w:rPr>
      <w:rFonts w:eastAsiaTheme="minorHAnsi"/>
      <w:color w:val="000000" w:themeColor="text1"/>
      <w:sz w:val="22"/>
      <w:szCs w:val="19"/>
      <w:lang w:val="en-AU" w:eastAsia="en-US"/>
    </w:rPr>
  </w:style>
  <w:style w:type="paragraph" w:customStyle="1" w:styleId="021004F71DE54BBAA71A05238FD338B31">
    <w:name w:val="021004F71DE54BBAA71A05238FD338B31"/>
    <w:rsid w:val="008C5088"/>
    <w:pPr>
      <w:spacing w:after="120"/>
    </w:pPr>
    <w:rPr>
      <w:rFonts w:eastAsiaTheme="minorHAnsi"/>
      <w:color w:val="000000" w:themeColor="text1"/>
      <w:sz w:val="22"/>
      <w:szCs w:val="19"/>
      <w:lang w:val="en-AU" w:eastAsia="en-US"/>
    </w:rPr>
  </w:style>
  <w:style w:type="paragraph" w:customStyle="1" w:styleId="552420731F144456BF709F110FD04B301">
    <w:name w:val="552420731F144456BF709F110FD04B301"/>
    <w:rsid w:val="008C5088"/>
    <w:pPr>
      <w:spacing w:after="120"/>
    </w:pPr>
    <w:rPr>
      <w:rFonts w:eastAsiaTheme="minorHAnsi"/>
      <w:color w:val="000000" w:themeColor="text1"/>
      <w:sz w:val="22"/>
      <w:szCs w:val="19"/>
      <w:lang w:val="en-AU" w:eastAsia="en-US"/>
    </w:rPr>
  </w:style>
  <w:style w:type="paragraph" w:customStyle="1" w:styleId="972B0261C2A74E499DEB46E5032200F91">
    <w:name w:val="972B0261C2A74E499DEB46E5032200F91"/>
    <w:rsid w:val="008C5088"/>
    <w:pPr>
      <w:spacing w:after="120"/>
    </w:pPr>
    <w:rPr>
      <w:rFonts w:eastAsiaTheme="minorHAnsi"/>
      <w:color w:val="000000" w:themeColor="text1"/>
      <w:sz w:val="22"/>
      <w:szCs w:val="19"/>
      <w:lang w:val="en-AU" w:eastAsia="en-US"/>
    </w:rPr>
  </w:style>
  <w:style w:type="paragraph" w:customStyle="1" w:styleId="7A1FA5873D0B465EAF39F0F2F75D59611">
    <w:name w:val="7A1FA5873D0B465EAF39F0F2F75D59611"/>
    <w:rsid w:val="008C5088"/>
    <w:pPr>
      <w:spacing w:after="120"/>
    </w:pPr>
    <w:rPr>
      <w:rFonts w:eastAsiaTheme="minorHAnsi"/>
      <w:color w:val="000000" w:themeColor="text1"/>
      <w:sz w:val="22"/>
      <w:szCs w:val="19"/>
      <w:lang w:val="en-AU" w:eastAsia="en-US"/>
    </w:rPr>
  </w:style>
  <w:style w:type="paragraph" w:customStyle="1" w:styleId="65A301EC7F824EA0AA3309B3FCFC8EFA1">
    <w:name w:val="65A301EC7F824EA0AA3309B3FCFC8EFA1"/>
    <w:rsid w:val="008C5088"/>
    <w:pPr>
      <w:spacing w:after="120"/>
    </w:pPr>
    <w:rPr>
      <w:rFonts w:eastAsiaTheme="minorHAnsi"/>
      <w:color w:val="000000" w:themeColor="text1"/>
      <w:sz w:val="22"/>
      <w:szCs w:val="19"/>
      <w:lang w:val="en-AU" w:eastAsia="en-US"/>
    </w:rPr>
  </w:style>
  <w:style w:type="paragraph" w:customStyle="1" w:styleId="403D26851F524E4682FFE9A3B200CFFC1">
    <w:name w:val="403D26851F524E4682FFE9A3B200CFFC1"/>
    <w:rsid w:val="008C5088"/>
    <w:pPr>
      <w:spacing w:after="120"/>
    </w:pPr>
    <w:rPr>
      <w:rFonts w:eastAsiaTheme="minorHAnsi"/>
      <w:color w:val="000000" w:themeColor="text1"/>
      <w:sz w:val="22"/>
      <w:szCs w:val="19"/>
      <w:lang w:val="en-AU" w:eastAsia="en-US"/>
    </w:rPr>
  </w:style>
  <w:style w:type="paragraph" w:customStyle="1" w:styleId="5C1DD999E2DB433EAA019DF7DC4B49BD1">
    <w:name w:val="5C1DD999E2DB433EAA019DF7DC4B49BD1"/>
    <w:rsid w:val="008C5088"/>
    <w:pPr>
      <w:spacing w:after="120"/>
    </w:pPr>
    <w:rPr>
      <w:rFonts w:eastAsiaTheme="minorHAnsi"/>
      <w:color w:val="000000" w:themeColor="text1"/>
      <w:sz w:val="22"/>
      <w:szCs w:val="19"/>
      <w:lang w:val="en-AU" w:eastAsia="en-US"/>
    </w:rPr>
  </w:style>
  <w:style w:type="paragraph" w:customStyle="1" w:styleId="AB4717596493449D95631839C59DE8621">
    <w:name w:val="AB4717596493449D95631839C59DE8621"/>
    <w:rsid w:val="008C5088"/>
    <w:pPr>
      <w:spacing w:after="120"/>
    </w:pPr>
    <w:rPr>
      <w:rFonts w:eastAsiaTheme="minorHAnsi"/>
      <w:color w:val="000000" w:themeColor="text1"/>
      <w:sz w:val="22"/>
      <w:szCs w:val="19"/>
      <w:lang w:val="en-AU" w:eastAsia="en-US"/>
    </w:rPr>
  </w:style>
  <w:style w:type="paragraph" w:customStyle="1" w:styleId="B0011BCD931743C7BD7EA61B8748C6CA1">
    <w:name w:val="B0011BCD931743C7BD7EA61B8748C6CA1"/>
    <w:rsid w:val="008C5088"/>
    <w:pPr>
      <w:spacing w:after="120"/>
    </w:pPr>
    <w:rPr>
      <w:rFonts w:eastAsiaTheme="minorHAnsi"/>
      <w:color w:val="000000" w:themeColor="text1"/>
      <w:sz w:val="22"/>
      <w:szCs w:val="19"/>
      <w:lang w:val="en-AU" w:eastAsia="en-US"/>
    </w:rPr>
  </w:style>
  <w:style w:type="paragraph" w:customStyle="1" w:styleId="767C0231F10E48CAB8D731E437256DF01">
    <w:name w:val="767C0231F10E48CAB8D731E437256DF01"/>
    <w:rsid w:val="008C5088"/>
    <w:pPr>
      <w:spacing w:after="120"/>
    </w:pPr>
    <w:rPr>
      <w:rFonts w:eastAsiaTheme="minorHAnsi"/>
      <w:color w:val="000000" w:themeColor="text1"/>
      <w:sz w:val="22"/>
      <w:szCs w:val="19"/>
      <w:lang w:val="en-AU" w:eastAsia="en-US"/>
    </w:rPr>
  </w:style>
  <w:style w:type="paragraph" w:customStyle="1" w:styleId="D2A2887F6ED34B8F92C0FE530B6DB6C91">
    <w:name w:val="D2A2887F6ED34B8F92C0FE530B6DB6C91"/>
    <w:rsid w:val="008C5088"/>
    <w:pPr>
      <w:spacing w:after="120"/>
    </w:pPr>
    <w:rPr>
      <w:rFonts w:eastAsiaTheme="minorHAnsi"/>
      <w:color w:val="000000" w:themeColor="text1"/>
      <w:sz w:val="22"/>
      <w:szCs w:val="19"/>
      <w:lang w:val="en-AU" w:eastAsia="en-US"/>
    </w:rPr>
  </w:style>
  <w:style w:type="paragraph" w:customStyle="1" w:styleId="5D3C6EEA1489412299452DE89EBA339D1">
    <w:name w:val="5D3C6EEA1489412299452DE89EBA339D1"/>
    <w:rsid w:val="008C5088"/>
    <w:pPr>
      <w:spacing w:after="120"/>
    </w:pPr>
    <w:rPr>
      <w:rFonts w:eastAsiaTheme="minorHAnsi"/>
      <w:color w:val="000000" w:themeColor="text1"/>
      <w:sz w:val="22"/>
      <w:szCs w:val="19"/>
      <w:lang w:val="en-AU" w:eastAsia="en-US"/>
    </w:rPr>
  </w:style>
  <w:style w:type="paragraph" w:customStyle="1" w:styleId="D003C822D3EA409F924284E76085FA9F1">
    <w:name w:val="D003C822D3EA409F924284E76085FA9F1"/>
    <w:rsid w:val="008C5088"/>
    <w:pPr>
      <w:spacing w:after="120"/>
    </w:pPr>
    <w:rPr>
      <w:rFonts w:eastAsiaTheme="minorHAnsi"/>
      <w:color w:val="000000" w:themeColor="text1"/>
      <w:sz w:val="22"/>
      <w:szCs w:val="19"/>
      <w:lang w:val="en-AU" w:eastAsia="en-US"/>
    </w:rPr>
  </w:style>
  <w:style w:type="paragraph" w:customStyle="1" w:styleId="FD4EEDF44EE343C88F77906EC7465D891">
    <w:name w:val="FD4EEDF44EE343C88F77906EC7465D891"/>
    <w:rsid w:val="008C5088"/>
    <w:pPr>
      <w:spacing w:after="120"/>
    </w:pPr>
    <w:rPr>
      <w:rFonts w:eastAsiaTheme="minorHAnsi"/>
      <w:color w:val="000000" w:themeColor="text1"/>
      <w:sz w:val="22"/>
      <w:szCs w:val="19"/>
      <w:lang w:val="en-AU" w:eastAsia="en-US"/>
    </w:rPr>
  </w:style>
  <w:style w:type="paragraph" w:customStyle="1" w:styleId="200DC6C2448946728FD8B417411E0D571">
    <w:name w:val="200DC6C2448946728FD8B417411E0D571"/>
    <w:rsid w:val="008C5088"/>
    <w:pPr>
      <w:spacing w:after="120"/>
    </w:pPr>
    <w:rPr>
      <w:rFonts w:eastAsiaTheme="minorHAnsi"/>
      <w:color w:val="000000" w:themeColor="text1"/>
      <w:sz w:val="22"/>
      <w:szCs w:val="19"/>
      <w:lang w:val="en-AU" w:eastAsia="en-US"/>
    </w:rPr>
  </w:style>
  <w:style w:type="paragraph" w:customStyle="1" w:styleId="A34BCBF92F404D099D239B3CB46BEEC51">
    <w:name w:val="A34BCBF92F404D099D239B3CB46BEEC51"/>
    <w:rsid w:val="008C5088"/>
    <w:pPr>
      <w:spacing w:after="120"/>
    </w:pPr>
    <w:rPr>
      <w:rFonts w:eastAsiaTheme="minorHAnsi"/>
      <w:color w:val="000000" w:themeColor="text1"/>
      <w:sz w:val="22"/>
      <w:szCs w:val="19"/>
      <w:lang w:val="en-AU" w:eastAsia="en-US"/>
    </w:rPr>
  </w:style>
  <w:style w:type="paragraph" w:customStyle="1" w:styleId="FF83C5BC628D4E1085851C0EBDAD40FB1">
    <w:name w:val="FF83C5BC628D4E1085851C0EBDAD40FB1"/>
    <w:rsid w:val="008C5088"/>
    <w:pPr>
      <w:spacing w:after="120"/>
    </w:pPr>
    <w:rPr>
      <w:rFonts w:eastAsiaTheme="minorHAnsi"/>
      <w:color w:val="000000" w:themeColor="text1"/>
      <w:sz w:val="22"/>
      <w:szCs w:val="19"/>
      <w:lang w:val="en-AU" w:eastAsia="en-US"/>
    </w:rPr>
  </w:style>
  <w:style w:type="paragraph" w:customStyle="1" w:styleId="612B435E6380402BB701A4C2840E9EF61">
    <w:name w:val="612B435E6380402BB701A4C2840E9EF61"/>
    <w:rsid w:val="008C5088"/>
    <w:pPr>
      <w:spacing w:after="120"/>
    </w:pPr>
    <w:rPr>
      <w:rFonts w:eastAsiaTheme="minorHAnsi"/>
      <w:color w:val="000000" w:themeColor="text1"/>
      <w:sz w:val="22"/>
      <w:szCs w:val="19"/>
      <w:lang w:val="en-AU" w:eastAsia="en-US"/>
    </w:rPr>
  </w:style>
  <w:style w:type="paragraph" w:customStyle="1" w:styleId="5A2BDBA662F74DD49CF0510BDDBF2CD52">
    <w:name w:val="5A2BDBA662F74DD49CF0510BDDBF2CD52"/>
    <w:rsid w:val="008C5088"/>
    <w:pPr>
      <w:spacing w:after="120"/>
    </w:pPr>
    <w:rPr>
      <w:rFonts w:eastAsiaTheme="minorHAnsi"/>
      <w:color w:val="000000" w:themeColor="text1"/>
      <w:sz w:val="22"/>
      <w:szCs w:val="19"/>
      <w:lang w:val="en-AU" w:eastAsia="en-US"/>
    </w:rPr>
  </w:style>
  <w:style w:type="paragraph" w:customStyle="1" w:styleId="EC7D8935D6EA41C6B07E4A101579AE8E2">
    <w:name w:val="EC7D8935D6EA41C6B07E4A101579AE8E2"/>
    <w:rsid w:val="008C5088"/>
    <w:pPr>
      <w:spacing w:after="120"/>
    </w:pPr>
    <w:rPr>
      <w:rFonts w:eastAsiaTheme="minorHAnsi"/>
      <w:color w:val="000000" w:themeColor="text1"/>
      <w:sz w:val="22"/>
      <w:szCs w:val="19"/>
      <w:lang w:val="en-AU" w:eastAsia="en-US"/>
    </w:rPr>
  </w:style>
  <w:style w:type="paragraph" w:customStyle="1" w:styleId="36380B13E88043C7A531EC22A7D53D382">
    <w:name w:val="36380B13E88043C7A531EC22A7D53D382"/>
    <w:rsid w:val="008C5088"/>
    <w:pPr>
      <w:spacing w:after="120"/>
    </w:pPr>
    <w:rPr>
      <w:rFonts w:eastAsiaTheme="minorHAnsi"/>
      <w:color w:val="000000" w:themeColor="text1"/>
      <w:sz w:val="22"/>
      <w:szCs w:val="19"/>
      <w:lang w:val="en-AU" w:eastAsia="en-US"/>
    </w:rPr>
  </w:style>
  <w:style w:type="paragraph" w:customStyle="1" w:styleId="F4DC8C2E57DF4B869ADC6152C075332C2">
    <w:name w:val="F4DC8C2E57DF4B869ADC6152C075332C2"/>
    <w:rsid w:val="008C5088"/>
    <w:pPr>
      <w:spacing w:after="120"/>
    </w:pPr>
    <w:rPr>
      <w:rFonts w:eastAsiaTheme="minorHAnsi"/>
      <w:color w:val="000000" w:themeColor="text1"/>
      <w:sz w:val="22"/>
      <w:szCs w:val="19"/>
      <w:lang w:val="en-AU" w:eastAsia="en-US"/>
    </w:rPr>
  </w:style>
  <w:style w:type="paragraph" w:customStyle="1" w:styleId="DFC12F8E9C8847D2B1E8D815C38E39D42">
    <w:name w:val="DFC12F8E9C8847D2B1E8D815C38E39D42"/>
    <w:rsid w:val="008C5088"/>
    <w:pPr>
      <w:spacing w:after="120"/>
    </w:pPr>
    <w:rPr>
      <w:rFonts w:eastAsiaTheme="minorHAnsi"/>
      <w:color w:val="000000" w:themeColor="text1"/>
      <w:sz w:val="22"/>
      <w:szCs w:val="19"/>
      <w:lang w:val="en-AU" w:eastAsia="en-US"/>
    </w:rPr>
  </w:style>
  <w:style w:type="paragraph" w:customStyle="1" w:styleId="00778D68D9584AD6BC0694AFE4D6289B2">
    <w:name w:val="00778D68D9584AD6BC0694AFE4D6289B2"/>
    <w:rsid w:val="008C5088"/>
    <w:pPr>
      <w:spacing w:after="120"/>
    </w:pPr>
    <w:rPr>
      <w:rFonts w:eastAsiaTheme="minorHAnsi"/>
      <w:color w:val="000000" w:themeColor="text1"/>
      <w:sz w:val="22"/>
      <w:szCs w:val="19"/>
      <w:lang w:val="en-AU" w:eastAsia="en-US"/>
    </w:rPr>
  </w:style>
  <w:style w:type="paragraph" w:customStyle="1" w:styleId="E1975C5D459D45F3AD616E7A8A1251AD2">
    <w:name w:val="E1975C5D459D45F3AD616E7A8A1251AD2"/>
    <w:rsid w:val="008C5088"/>
    <w:pPr>
      <w:spacing w:after="120"/>
    </w:pPr>
    <w:rPr>
      <w:rFonts w:eastAsiaTheme="minorHAnsi"/>
      <w:color w:val="000000" w:themeColor="text1"/>
      <w:sz w:val="22"/>
      <w:szCs w:val="19"/>
      <w:lang w:val="en-AU" w:eastAsia="en-US"/>
    </w:rPr>
  </w:style>
  <w:style w:type="paragraph" w:customStyle="1" w:styleId="CE8BE9D0B37D429F995958584C9EACF72">
    <w:name w:val="CE8BE9D0B37D429F995958584C9EACF72"/>
    <w:rsid w:val="008C5088"/>
    <w:pPr>
      <w:spacing w:after="120"/>
    </w:pPr>
    <w:rPr>
      <w:rFonts w:eastAsiaTheme="minorHAnsi"/>
      <w:color w:val="000000" w:themeColor="text1"/>
      <w:sz w:val="22"/>
      <w:szCs w:val="19"/>
      <w:lang w:val="en-AU" w:eastAsia="en-US"/>
    </w:rPr>
  </w:style>
  <w:style w:type="paragraph" w:customStyle="1" w:styleId="4BC13EDDB3224FEFB2745E112076F1CE2">
    <w:name w:val="4BC13EDDB3224FEFB2745E112076F1CE2"/>
    <w:rsid w:val="008C5088"/>
    <w:pPr>
      <w:spacing w:after="120"/>
    </w:pPr>
    <w:rPr>
      <w:rFonts w:eastAsiaTheme="minorHAnsi"/>
      <w:color w:val="000000" w:themeColor="text1"/>
      <w:sz w:val="22"/>
      <w:szCs w:val="19"/>
      <w:lang w:val="en-AU" w:eastAsia="en-US"/>
    </w:rPr>
  </w:style>
  <w:style w:type="paragraph" w:customStyle="1" w:styleId="F2C5D7FB20E44B21BE749378E63BEE372">
    <w:name w:val="F2C5D7FB20E44B21BE749378E63BEE372"/>
    <w:rsid w:val="008C5088"/>
    <w:pPr>
      <w:spacing w:after="120"/>
    </w:pPr>
    <w:rPr>
      <w:rFonts w:eastAsiaTheme="minorHAnsi"/>
      <w:color w:val="000000" w:themeColor="text1"/>
      <w:sz w:val="22"/>
      <w:szCs w:val="19"/>
      <w:lang w:val="en-AU" w:eastAsia="en-US"/>
    </w:rPr>
  </w:style>
  <w:style w:type="paragraph" w:customStyle="1" w:styleId="1EBFD46D91674992905CD08851F839962">
    <w:name w:val="1EBFD46D91674992905CD08851F839962"/>
    <w:rsid w:val="008C5088"/>
    <w:pPr>
      <w:spacing w:after="120"/>
    </w:pPr>
    <w:rPr>
      <w:rFonts w:eastAsiaTheme="minorHAnsi"/>
      <w:color w:val="000000" w:themeColor="text1"/>
      <w:sz w:val="22"/>
      <w:szCs w:val="19"/>
      <w:lang w:val="en-AU" w:eastAsia="en-US"/>
    </w:rPr>
  </w:style>
  <w:style w:type="paragraph" w:customStyle="1" w:styleId="BC0F9236AC3744C487C1F1967265370F2">
    <w:name w:val="BC0F9236AC3744C487C1F1967265370F2"/>
    <w:rsid w:val="008C5088"/>
    <w:pPr>
      <w:spacing w:after="120"/>
    </w:pPr>
    <w:rPr>
      <w:rFonts w:eastAsiaTheme="minorHAnsi"/>
      <w:color w:val="000000" w:themeColor="text1"/>
      <w:sz w:val="22"/>
      <w:szCs w:val="19"/>
      <w:lang w:val="en-AU" w:eastAsia="en-US"/>
    </w:rPr>
  </w:style>
  <w:style w:type="paragraph" w:customStyle="1" w:styleId="CB6FBCCD65D3456C84B8F62995EE04712">
    <w:name w:val="CB6FBCCD65D3456C84B8F62995EE04712"/>
    <w:rsid w:val="008C5088"/>
    <w:pPr>
      <w:spacing w:after="120"/>
    </w:pPr>
    <w:rPr>
      <w:rFonts w:eastAsiaTheme="minorHAnsi"/>
      <w:color w:val="000000" w:themeColor="text1"/>
      <w:sz w:val="22"/>
      <w:szCs w:val="19"/>
      <w:lang w:val="en-AU" w:eastAsia="en-US"/>
    </w:rPr>
  </w:style>
  <w:style w:type="paragraph" w:customStyle="1" w:styleId="6B47D15A32154ED38F7312E0FCA4D0222">
    <w:name w:val="6B47D15A32154ED38F7312E0FCA4D0222"/>
    <w:rsid w:val="008C5088"/>
    <w:pPr>
      <w:spacing w:after="120"/>
    </w:pPr>
    <w:rPr>
      <w:rFonts w:eastAsiaTheme="minorHAnsi"/>
      <w:color w:val="000000" w:themeColor="text1"/>
      <w:sz w:val="22"/>
      <w:szCs w:val="19"/>
      <w:lang w:val="en-AU" w:eastAsia="en-US"/>
    </w:rPr>
  </w:style>
  <w:style w:type="paragraph" w:customStyle="1" w:styleId="28D1042DEAA04799920CC591B3E9E7192">
    <w:name w:val="28D1042DEAA04799920CC591B3E9E7192"/>
    <w:rsid w:val="008C5088"/>
    <w:pPr>
      <w:spacing w:after="120"/>
    </w:pPr>
    <w:rPr>
      <w:rFonts w:eastAsiaTheme="minorHAnsi"/>
      <w:color w:val="000000" w:themeColor="text1"/>
      <w:sz w:val="22"/>
      <w:szCs w:val="19"/>
      <w:lang w:val="en-AU" w:eastAsia="en-US"/>
    </w:rPr>
  </w:style>
  <w:style w:type="paragraph" w:customStyle="1" w:styleId="F81FD23AECD2498394760A56EE5DC8612">
    <w:name w:val="F81FD23AECD2498394760A56EE5DC8612"/>
    <w:rsid w:val="008C5088"/>
    <w:pPr>
      <w:spacing w:after="120"/>
    </w:pPr>
    <w:rPr>
      <w:rFonts w:eastAsiaTheme="minorHAnsi"/>
      <w:color w:val="000000" w:themeColor="text1"/>
      <w:sz w:val="22"/>
      <w:szCs w:val="19"/>
      <w:lang w:val="en-AU" w:eastAsia="en-US"/>
    </w:rPr>
  </w:style>
  <w:style w:type="paragraph" w:customStyle="1" w:styleId="92B12595247A4D43A90922E69AD73EC92">
    <w:name w:val="92B12595247A4D43A90922E69AD73EC92"/>
    <w:rsid w:val="008C5088"/>
    <w:pPr>
      <w:spacing w:after="120"/>
    </w:pPr>
    <w:rPr>
      <w:rFonts w:eastAsiaTheme="minorHAnsi"/>
      <w:color w:val="000000" w:themeColor="text1"/>
      <w:sz w:val="22"/>
      <w:szCs w:val="19"/>
      <w:lang w:val="en-AU" w:eastAsia="en-US"/>
    </w:rPr>
  </w:style>
  <w:style w:type="paragraph" w:customStyle="1" w:styleId="EAC8C46D1DBB4B04B5990CE8DA6A659A">
    <w:name w:val="EAC8C46D1DBB4B04B5990CE8DA6A659A"/>
    <w:rsid w:val="001E73BB"/>
    <w:pPr>
      <w:spacing w:after="160" w:line="259" w:lineRule="auto"/>
    </w:pPr>
    <w:rPr>
      <w:sz w:val="22"/>
      <w:szCs w:val="22"/>
      <w:lang w:val="en-AU" w:eastAsia="en-AU"/>
    </w:rPr>
  </w:style>
  <w:style w:type="paragraph" w:customStyle="1" w:styleId="709EFEB22E7144819E86FCAB2EE2F771">
    <w:name w:val="709EFEB22E7144819E86FCAB2EE2F771"/>
    <w:rsid w:val="001E73BB"/>
    <w:pPr>
      <w:spacing w:after="160" w:line="259" w:lineRule="auto"/>
    </w:pPr>
    <w:rPr>
      <w:sz w:val="22"/>
      <w:szCs w:val="22"/>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AFE colour">
  <a:themeElements>
    <a:clrScheme name="TAFE colours">
      <a:dk1>
        <a:sysClr val="windowText" lastClr="000000"/>
      </a:dk1>
      <a:lt1>
        <a:sysClr val="window" lastClr="FFFFFF"/>
      </a:lt1>
      <a:dk2>
        <a:srgbClr val="7670B3"/>
      </a:dk2>
      <a:lt2>
        <a:srgbClr val="A87BB6"/>
      </a:lt2>
      <a:accent1>
        <a:srgbClr val="D183B7"/>
      </a:accent1>
      <a:accent2>
        <a:srgbClr val="F0B52A"/>
      </a:accent2>
      <a:accent3>
        <a:srgbClr val="F79475"/>
      </a:accent3>
      <a:accent4>
        <a:srgbClr val="00AFAD"/>
      </a:accent4>
      <a:accent5>
        <a:srgbClr val="45B97C"/>
      </a:accent5>
      <a:accent6>
        <a:srgbClr val="69B3E3"/>
      </a:accent6>
      <a:hlink>
        <a:srgbClr val="4895C8"/>
      </a:hlink>
      <a:folHlink>
        <a:srgbClr val="954F7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B434F3BED5584C97625DD310C08543" ma:contentTypeVersion="4" ma:contentTypeDescription="Create a new document." ma:contentTypeScope="" ma:versionID="e88c2b2edb3e9b1e9c0cd2faf7d2c35a">
  <xsd:schema xmlns:xsd="http://www.w3.org/2001/XMLSchema" xmlns:xs="http://www.w3.org/2001/XMLSchema" xmlns:p="http://schemas.microsoft.com/office/2006/metadata/properties" xmlns:ns1="http://schemas.microsoft.com/sharepoint/v3" xmlns:ns2="2b30c215-b801-4674-91a1-032200865399" xmlns:ns3="http://schemas.microsoft.com/sharepoint/v4" xmlns:ns4="d1d9bbe4-ab46-41d8-ba9c-a10b736b35df" targetNamespace="http://schemas.microsoft.com/office/2006/metadata/properties" ma:root="true" ma:fieldsID="a79e8bb273354c75c4993455fab9785b" ns1:_="" ns2:_="" ns3:_="" ns4:_="">
    <xsd:import namespace="http://schemas.microsoft.com/sharepoint/v3"/>
    <xsd:import namespace="2b30c215-b801-4674-91a1-032200865399"/>
    <xsd:import namespace="http://schemas.microsoft.com/sharepoint/v4"/>
    <xsd:import namespace="d1d9bbe4-ab46-41d8-ba9c-a10b736b35df"/>
    <xsd:element name="properties">
      <xsd:complexType>
        <xsd:sequence>
          <xsd:element name="documentManagement">
            <xsd:complexType>
              <xsd:all>
                <xsd:element ref="ns1:PublishingStartDate" minOccurs="0"/>
                <xsd:element ref="ns1:PublishingExpirationDate" minOccurs="0"/>
                <xsd:element ref="ns2:SharedWithUsers" minOccurs="0"/>
                <xsd:element ref="ns3:IconOverlay" minOccurs="0"/>
                <xsd:element ref="ns4:Package_x0020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0c215-b801-4674-91a1-03220086539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d9bbe4-ab46-41d8-ba9c-a10b736b35df" elementFormDefault="qualified">
    <xsd:import namespace="http://schemas.microsoft.com/office/2006/documentManagement/types"/>
    <xsd:import namespace="http://schemas.microsoft.com/office/infopath/2007/PartnerControls"/>
    <xsd:element name="Package_x0020_Title" ma:index="12" nillable="true" ma:displayName="Package Title" ma:description="Full title of the training package." ma:internalName="Packag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ublishingExpirationDate xmlns="http://schemas.microsoft.com/sharepoint/v3" xsi:nil="true"/>
    <PublishingStartDate xmlns="http://schemas.microsoft.com/sharepoint/v3" xsi:nil="true"/>
    <Package_x0020_Title xmlns="d1d9bbe4-ab46-41d8-ba9c-a10b736b35d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2FEC1-C3BD-4374-B2D9-4983BC813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0c215-b801-4674-91a1-032200865399"/>
    <ds:schemaRef ds:uri="http://schemas.microsoft.com/sharepoint/v4"/>
    <ds:schemaRef ds:uri="d1d9bbe4-ab46-41d8-ba9c-a10b736b3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3B8607-E75F-4266-85D2-E529595FFD6B}">
  <ds:schemaRefs>
    <ds:schemaRef ds:uri="http://schemas.microsoft.com/sharepoint/v3/contenttype/forms"/>
  </ds:schemaRefs>
</ds:datastoreItem>
</file>

<file path=customXml/itemProps3.xml><?xml version="1.0" encoding="utf-8"?>
<ds:datastoreItem xmlns:ds="http://schemas.openxmlformats.org/officeDocument/2006/customXml" ds:itemID="{5CD376EC-34EA-4BF0-8B33-552EB0E74802}">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d1d9bbe4-ab46-41d8-ba9c-a10b736b35df"/>
  </ds:schemaRefs>
</ds:datastoreItem>
</file>

<file path=customXml/itemProps4.xml><?xml version="1.0" encoding="utf-8"?>
<ds:datastoreItem xmlns:ds="http://schemas.openxmlformats.org/officeDocument/2006/customXml" ds:itemID="{4F5356F9-829A-463C-9927-B366EFA8E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tafe-nsw-document-template-portrait (1)</Template>
  <TotalTime>8</TotalTime>
  <Pages>37</Pages>
  <Words>8092</Words>
  <Characters>46130</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TRAINING AND ASSESSMENT STRATEGY</vt:lpstr>
    </vt:vector>
  </TitlesOfParts>
  <Company>TAFE NSW</Company>
  <LinksUpToDate>false</LinksUpToDate>
  <CharactersWithSpaces>54114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ASSESSMENT STRATEGY</dc:title>
  <dc:creator>joanie.nardi@tafensw.edu.au;Marcus.Swanson@tafensw.edu.au</dc:creator>
  <dc:description>The content in this document is copyright © TAFE NSW 2019.
Generated by the Document Automation for Training and Assessment system (developed by Marc Fearby).</dc:description>
  <cp:lastModifiedBy>Adam Samuelson</cp:lastModifiedBy>
  <cp:revision>4</cp:revision>
  <cp:lastPrinted>2019-08-30T05:34:00Z</cp:lastPrinted>
  <dcterms:created xsi:type="dcterms:W3CDTF">2019-08-30T06:24:00Z</dcterms:created>
  <dcterms:modified xsi:type="dcterms:W3CDTF">2019-09-01T09:07:00Z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0x01010056B434F3BED5584C97625DD310C08543</vt:lpwstr>
  </property>
</Properties>
</file>